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_small"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278C3" w14:textId="77777777" w:rsidR="008F754F" w:rsidRPr="00874335" w:rsidRDefault="008F754F" w:rsidP="00874335">
      <w:pPr>
        <w:spacing w:after="0" w:line="480" w:lineRule="auto"/>
        <w:jc w:val="center"/>
        <w:rPr>
          <w:rFonts w:ascii="Arial" w:eastAsia="Times New Roman" w:hAnsi="Arial" w:cs="Arial"/>
          <w:sz w:val="28"/>
          <w:szCs w:val="24"/>
          <w:lang w:val="en-GB"/>
        </w:rPr>
      </w:pPr>
      <w:r w:rsidRPr="00874335">
        <w:rPr>
          <w:rFonts w:ascii="Arial" w:eastAsia="Times New Roman" w:hAnsi="Arial" w:cs="Arial"/>
          <w:noProof/>
          <w:sz w:val="28"/>
          <w:szCs w:val="24"/>
        </w:rPr>
        <w:drawing>
          <wp:inline distT="0" distB="0" distL="0" distR="0" wp14:anchorId="1DEB62B5" wp14:editId="6A367C37">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14:paraId="0F3FBC37" w14:textId="77777777" w:rsidR="008F754F" w:rsidRDefault="008F754F" w:rsidP="00874335">
      <w:pPr>
        <w:spacing w:after="0" w:line="480" w:lineRule="auto"/>
        <w:jc w:val="center"/>
        <w:rPr>
          <w:rFonts w:ascii="Arial" w:eastAsia="Times New Roman" w:hAnsi="Arial" w:cs="Arial"/>
          <w:b/>
          <w:sz w:val="44"/>
          <w:szCs w:val="24"/>
          <w:lang w:val="en-GB"/>
        </w:rPr>
      </w:pPr>
      <w:r w:rsidRPr="00874335">
        <w:rPr>
          <w:rFonts w:ascii="Arial" w:eastAsia="Times New Roman" w:hAnsi="Arial" w:cs="Arial"/>
          <w:b/>
          <w:sz w:val="44"/>
          <w:szCs w:val="24"/>
          <w:lang w:val="en-GB"/>
        </w:rPr>
        <w:t>REPUBLIC OF GHANA</w:t>
      </w:r>
    </w:p>
    <w:p w14:paraId="1B2448A0" w14:textId="77777777" w:rsidR="00874335" w:rsidRPr="00874335" w:rsidRDefault="00874335" w:rsidP="00874335">
      <w:pPr>
        <w:spacing w:after="0" w:line="480" w:lineRule="auto"/>
        <w:rPr>
          <w:rFonts w:ascii="Arial" w:eastAsia="Times New Roman" w:hAnsi="Arial" w:cs="Arial"/>
          <w:b/>
          <w:sz w:val="28"/>
          <w:szCs w:val="24"/>
          <w:lang w:val="en-GB"/>
        </w:rPr>
      </w:pPr>
    </w:p>
    <w:p w14:paraId="5A02CFE8" w14:textId="77777777" w:rsidR="008F754F" w:rsidRDefault="001C2541" w:rsidP="00874335">
      <w:pPr>
        <w:spacing w:after="0" w:line="480" w:lineRule="auto"/>
        <w:jc w:val="center"/>
        <w:rPr>
          <w:rFonts w:ascii="Arial" w:eastAsia="Times New Roman" w:hAnsi="Arial" w:cs="Arial"/>
          <w:b/>
          <w:sz w:val="44"/>
          <w:szCs w:val="24"/>
          <w:lang w:val="en-GB"/>
        </w:rPr>
      </w:pPr>
      <w:r w:rsidRPr="00874335">
        <w:rPr>
          <w:rFonts w:ascii="Arial" w:eastAsia="Times New Roman" w:hAnsi="Arial" w:cs="Arial"/>
          <w:b/>
          <w:sz w:val="44"/>
          <w:szCs w:val="24"/>
          <w:lang w:val="en-GB"/>
        </w:rPr>
        <w:t xml:space="preserve">COMPOSITE BUDGET </w:t>
      </w:r>
    </w:p>
    <w:p w14:paraId="38EED072" w14:textId="77777777" w:rsidR="00874335" w:rsidRPr="00874335" w:rsidRDefault="00874335" w:rsidP="00874335">
      <w:pPr>
        <w:spacing w:after="0" w:line="480" w:lineRule="auto"/>
        <w:jc w:val="center"/>
        <w:rPr>
          <w:rFonts w:ascii="Arial" w:eastAsia="Times New Roman" w:hAnsi="Arial" w:cs="Arial"/>
          <w:b/>
          <w:sz w:val="44"/>
          <w:szCs w:val="24"/>
          <w:lang w:val="en-GB"/>
        </w:rPr>
      </w:pPr>
    </w:p>
    <w:p w14:paraId="3CBF8519" w14:textId="77777777" w:rsidR="00721B3B" w:rsidRDefault="00732950" w:rsidP="00874335">
      <w:pPr>
        <w:spacing w:after="0" w:line="480" w:lineRule="auto"/>
        <w:jc w:val="center"/>
        <w:rPr>
          <w:rFonts w:ascii="Arial" w:eastAsia="Times New Roman" w:hAnsi="Arial" w:cs="Arial"/>
          <w:b/>
          <w:sz w:val="44"/>
          <w:szCs w:val="24"/>
          <w:lang w:val="en-GB"/>
        </w:rPr>
      </w:pPr>
      <w:r w:rsidRPr="00874335">
        <w:rPr>
          <w:rFonts w:ascii="Arial" w:eastAsia="Times New Roman" w:hAnsi="Arial" w:cs="Arial"/>
          <w:b/>
          <w:sz w:val="44"/>
          <w:szCs w:val="24"/>
          <w:lang w:val="en-GB"/>
        </w:rPr>
        <w:t xml:space="preserve">FOR </w:t>
      </w:r>
      <w:r w:rsidR="00585238">
        <w:rPr>
          <w:rFonts w:ascii="Arial" w:eastAsia="Times New Roman" w:hAnsi="Arial" w:cs="Arial"/>
          <w:b/>
          <w:sz w:val="44"/>
          <w:szCs w:val="24"/>
          <w:lang w:val="en-GB"/>
        </w:rPr>
        <w:t>2021-2024</w:t>
      </w:r>
    </w:p>
    <w:p w14:paraId="1A61E833" w14:textId="77777777" w:rsidR="00721B3B" w:rsidRPr="00874335" w:rsidRDefault="00721B3B" w:rsidP="00874335">
      <w:pPr>
        <w:spacing w:after="0" w:line="480" w:lineRule="auto"/>
        <w:rPr>
          <w:rFonts w:ascii="Arial" w:eastAsia="Times New Roman" w:hAnsi="Arial" w:cs="Arial"/>
          <w:b/>
          <w:sz w:val="28"/>
          <w:szCs w:val="24"/>
          <w:lang w:val="en-GB"/>
        </w:rPr>
      </w:pPr>
    </w:p>
    <w:p w14:paraId="3915B762" w14:textId="77777777" w:rsidR="008F754F" w:rsidRPr="00874335" w:rsidRDefault="008F754F" w:rsidP="00874335">
      <w:pPr>
        <w:spacing w:after="0" w:line="480" w:lineRule="auto"/>
        <w:jc w:val="center"/>
        <w:rPr>
          <w:rFonts w:ascii="Arial" w:eastAsia="Times New Roman" w:hAnsi="Arial" w:cs="Arial"/>
          <w:b/>
          <w:sz w:val="44"/>
          <w:szCs w:val="24"/>
          <w:lang w:val="en-GB"/>
        </w:rPr>
      </w:pPr>
      <w:r w:rsidRPr="00874335">
        <w:rPr>
          <w:rFonts w:ascii="Arial" w:eastAsia="Times New Roman" w:hAnsi="Arial" w:cs="Arial"/>
          <w:b/>
          <w:sz w:val="44"/>
          <w:szCs w:val="24"/>
          <w:lang w:val="en-GB"/>
        </w:rPr>
        <w:t xml:space="preserve">PROGRAMME BASED BUDGET ESTIMATES </w:t>
      </w:r>
    </w:p>
    <w:p w14:paraId="1128EFB0" w14:textId="77777777" w:rsidR="008F754F" w:rsidRPr="00874335" w:rsidRDefault="008F754F" w:rsidP="00874335">
      <w:pPr>
        <w:spacing w:after="0" w:line="480" w:lineRule="auto"/>
        <w:jc w:val="center"/>
        <w:rPr>
          <w:rFonts w:ascii="Arial" w:eastAsia="Times New Roman" w:hAnsi="Arial" w:cs="Arial"/>
          <w:b/>
          <w:sz w:val="28"/>
          <w:szCs w:val="24"/>
          <w:lang w:val="en-GB"/>
        </w:rPr>
      </w:pPr>
    </w:p>
    <w:p w14:paraId="6A7FF88B" w14:textId="77777777" w:rsidR="008F754F" w:rsidRPr="00874335" w:rsidRDefault="00732950" w:rsidP="00874335">
      <w:pPr>
        <w:spacing w:after="0" w:line="480" w:lineRule="auto"/>
        <w:jc w:val="center"/>
        <w:rPr>
          <w:rFonts w:ascii="Arial" w:eastAsia="Times New Roman" w:hAnsi="Arial" w:cs="Arial"/>
          <w:b/>
          <w:sz w:val="44"/>
          <w:szCs w:val="24"/>
          <w:lang w:val="en-GB"/>
        </w:rPr>
      </w:pPr>
      <w:r w:rsidRPr="00874335">
        <w:rPr>
          <w:rFonts w:ascii="Arial" w:eastAsia="Times New Roman" w:hAnsi="Arial" w:cs="Arial"/>
          <w:b/>
          <w:sz w:val="44"/>
          <w:szCs w:val="24"/>
          <w:lang w:val="en-GB"/>
        </w:rPr>
        <w:t xml:space="preserve">FOR </w:t>
      </w:r>
      <w:r w:rsidR="00585238">
        <w:rPr>
          <w:rFonts w:ascii="Arial" w:eastAsia="Times New Roman" w:hAnsi="Arial" w:cs="Arial"/>
          <w:b/>
          <w:sz w:val="44"/>
          <w:szCs w:val="24"/>
          <w:lang w:val="en-GB"/>
        </w:rPr>
        <w:t>2021</w:t>
      </w:r>
    </w:p>
    <w:p w14:paraId="4A6EE2E2" w14:textId="77777777" w:rsidR="00995244" w:rsidRPr="00874335" w:rsidRDefault="00995244" w:rsidP="00874335">
      <w:pPr>
        <w:spacing w:after="0" w:line="480" w:lineRule="auto"/>
        <w:jc w:val="center"/>
        <w:rPr>
          <w:rFonts w:ascii="Arial" w:eastAsia="Times New Roman" w:hAnsi="Arial" w:cs="Arial"/>
          <w:b/>
          <w:sz w:val="28"/>
          <w:szCs w:val="24"/>
          <w:lang w:val="en-GB"/>
        </w:rPr>
      </w:pPr>
    </w:p>
    <w:p w14:paraId="1B02D1A5" w14:textId="77777777" w:rsidR="004D62C9" w:rsidRPr="00874335" w:rsidRDefault="00C87BAB" w:rsidP="00874335">
      <w:pPr>
        <w:spacing w:after="0" w:line="480" w:lineRule="auto"/>
        <w:jc w:val="center"/>
        <w:rPr>
          <w:rFonts w:ascii="Arial" w:eastAsia="Times New Roman" w:hAnsi="Arial" w:cs="Arial"/>
          <w:b/>
          <w:sz w:val="44"/>
          <w:szCs w:val="24"/>
          <w:lang w:val="en-GB"/>
        </w:rPr>
      </w:pPr>
      <w:r w:rsidRPr="00874335">
        <w:rPr>
          <w:rFonts w:ascii="Arial" w:eastAsia="Times New Roman" w:hAnsi="Arial" w:cs="Arial"/>
          <w:b/>
          <w:sz w:val="44"/>
          <w:szCs w:val="24"/>
          <w:lang w:val="en-GB"/>
        </w:rPr>
        <w:t>KUMASI METROPOLITAN</w:t>
      </w:r>
      <w:r w:rsidR="008F754F" w:rsidRPr="00874335">
        <w:rPr>
          <w:rFonts w:ascii="Arial" w:eastAsia="Times New Roman" w:hAnsi="Arial" w:cs="Arial"/>
          <w:b/>
          <w:sz w:val="44"/>
          <w:szCs w:val="24"/>
          <w:lang w:val="en-GB"/>
        </w:rPr>
        <w:t xml:space="preserve"> ASSEMBLY</w:t>
      </w:r>
      <w:bookmarkStart w:id="0" w:name="_Toc496531095"/>
      <w:bookmarkStart w:id="1" w:name="_Toc434584478"/>
      <w:bookmarkStart w:id="2" w:name="_Toc406072633"/>
      <w:bookmarkStart w:id="3" w:name="_Toc477192143"/>
      <w:bookmarkStart w:id="4" w:name="_Toc406072632"/>
      <w:bookmarkStart w:id="5" w:name="_Toc477192142"/>
    </w:p>
    <w:p w14:paraId="56315CBD" w14:textId="77777777" w:rsidR="00874335" w:rsidRDefault="00874335" w:rsidP="00874335">
      <w:pPr>
        <w:spacing w:after="0" w:line="480" w:lineRule="auto"/>
        <w:jc w:val="center"/>
        <w:rPr>
          <w:rFonts w:ascii="Arial" w:eastAsia="Times New Roman" w:hAnsi="Arial" w:cs="Arial"/>
          <w:b/>
          <w:sz w:val="28"/>
          <w:szCs w:val="24"/>
          <w:lang w:val="en-GB"/>
        </w:rPr>
      </w:pPr>
    </w:p>
    <w:p w14:paraId="3EBFA889" w14:textId="77777777" w:rsidR="00874335" w:rsidRDefault="00874335" w:rsidP="00874335">
      <w:pPr>
        <w:spacing w:after="0" w:line="360" w:lineRule="auto"/>
        <w:jc w:val="center"/>
        <w:rPr>
          <w:rFonts w:ascii="Arial" w:eastAsia="Times New Roman" w:hAnsi="Arial" w:cs="Arial"/>
          <w:b/>
          <w:sz w:val="28"/>
          <w:szCs w:val="24"/>
          <w:lang w:val="en-GB"/>
        </w:rPr>
      </w:pPr>
    </w:p>
    <w:p w14:paraId="59B15C7F" w14:textId="77777777" w:rsidR="00874335" w:rsidRDefault="00874335" w:rsidP="00874335">
      <w:pPr>
        <w:spacing w:after="0" w:line="360" w:lineRule="auto"/>
        <w:jc w:val="center"/>
        <w:rPr>
          <w:rFonts w:ascii="Arial" w:eastAsia="Times New Roman" w:hAnsi="Arial" w:cs="Arial"/>
          <w:b/>
          <w:sz w:val="28"/>
          <w:szCs w:val="24"/>
          <w:lang w:val="en-GB"/>
        </w:rPr>
      </w:pPr>
    </w:p>
    <w:p w14:paraId="04364DFB" w14:textId="77777777" w:rsidR="00874335" w:rsidRDefault="00874335" w:rsidP="00874335">
      <w:pPr>
        <w:spacing w:after="0" w:line="360" w:lineRule="auto"/>
        <w:jc w:val="center"/>
        <w:rPr>
          <w:rFonts w:ascii="Arial" w:eastAsia="Times New Roman" w:hAnsi="Arial" w:cs="Arial"/>
          <w:b/>
          <w:sz w:val="28"/>
          <w:szCs w:val="24"/>
          <w:lang w:val="en-GB"/>
        </w:rPr>
      </w:pPr>
    </w:p>
    <w:p w14:paraId="325A417E" w14:textId="77777777" w:rsidR="00874335" w:rsidRDefault="00874335" w:rsidP="00874335">
      <w:pPr>
        <w:spacing w:after="0" w:line="360" w:lineRule="auto"/>
        <w:rPr>
          <w:rFonts w:ascii="Arial" w:eastAsia="Times New Roman" w:hAnsi="Arial" w:cs="Arial"/>
          <w:b/>
          <w:sz w:val="28"/>
          <w:szCs w:val="24"/>
          <w:lang w:val="en-GB"/>
        </w:rPr>
      </w:pPr>
    </w:p>
    <w:p w14:paraId="4B8F582A" w14:textId="77777777" w:rsidR="00874335" w:rsidRPr="00874335" w:rsidRDefault="00874335" w:rsidP="00874335">
      <w:pPr>
        <w:spacing w:after="0" w:line="360" w:lineRule="auto"/>
        <w:jc w:val="center"/>
        <w:rPr>
          <w:rFonts w:ascii="Arial" w:hAnsi="Arial" w:cs="Arial"/>
          <w:sz w:val="24"/>
          <w:szCs w:val="24"/>
        </w:rPr>
      </w:pPr>
    </w:p>
    <w:sdt>
      <w:sdtPr>
        <w:rPr>
          <w:rFonts w:ascii="Arial" w:eastAsiaTheme="minorHAnsi" w:hAnsi="Arial" w:cs="Arial"/>
          <w:color w:val="auto"/>
          <w:sz w:val="22"/>
          <w:szCs w:val="24"/>
        </w:rPr>
        <w:id w:val="-1622984659"/>
        <w:docPartObj>
          <w:docPartGallery w:val="Table of Contents"/>
          <w:docPartUnique/>
        </w:docPartObj>
      </w:sdtPr>
      <w:sdtEndPr>
        <w:rPr>
          <w:b/>
          <w:bCs/>
          <w:noProof/>
        </w:rPr>
      </w:sdtEndPr>
      <w:sdtContent>
        <w:p w14:paraId="5536117B" w14:textId="77777777" w:rsidR="005A30FB" w:rsidRPr="00730A3C" w:rsidRDefault="005A30FB" w:rsidP="00730A3C">
          <w:pPr>
            <w:pStyle w:val="TOCHeading"/>
            <w:spacing w:line="360" w:lineRule="auto"/>
            <w:rPr>
              <w:rFonts w:ascii="Arial" w:hAnsi="Arial" w:cs="Arial"/>
              <w:szCs w:val="24"/>
            </w:rPr>
          </w:pPr>
          <w:r w:rsidRPr="00730A3C">
            <w:rPr>
              <w:rFonts w:ascii="Arial" w:hAnsi="Arial" w:cs="Arial"/>
              <w:szCs w:val="24"/>
            </w:rPr>
            <w:t>Table of Contents</w:t>
          </w:r>
        </w:p>
        <w:p w14:paraId="04034E78" w14:textId="77777777" w:rsidR="00DC1DC9" w:rsidRDefault="007C5BD8">
          <w:pPr>
            <w:pStyle w:val="TOC1"/>
            <w:rPr>
              <w:rFonts w:asciiTheme="minorHAnsi" w:eastAsiaTheme="minorEastAsia" w:hAnsiTheme="minorHAnsi" w:cstheme="minorBidi"/>
              <w:sz w:val="22"/>
              <w:szCs w:val="22"/>
            </w:rPr>
          </w:pPr>
          <w:r w:rsidRPr="00730A3C">
            <w:rPr>
              <w:rFonts w:ascii="Arial" w:hAnsi="Arial" w:cs="Arial"/>
            </w:rPr>
            <w:fldChar w:fldCharType="begin"/>
          </w:r>
          <w:r w:rsidR="005A30FB" w:rsidRPr="00730A3C">
            <w:rPr>
              <w:rFonts w:ascii="Arial" w:hAnsi="Arial" w:cs="Arial"/>
            </w:rPr>
            <w:instrText xml:space="preserve"> TOC \o "1-3" \h \z \u </w:instrText>
          </w:r>
          <w:r w:rsidRPr="00730A3C">
            <w:rPr>
              <w:rFonts w:ascii="Arial" w:hAnsi="Arial" w:cs="Arial"/>
            </w:rPr>
            <w:fldChar w:fldCharType="separate"/>
          </w:r>
          <w:hyperlink w:anchor="_Toc55208355" w:history="1">
            <w:r w:rsidR="00DC1DC9" w:rsidRPr="003A3ABC">
              <w:rPr>
                <w:rStyle w:val="Hyperlink"/>
                <w:rFonts w:ascii="Arial" w:hAnsi="Arial" w:cs="Arial"/>
              </w:rPr>
              <w:t>PART A: STRATEGIC OVERVIEW</w:t>
            </w:r>
            <w:r w:rsidR="00DC1DC9">
              <w:rPr>
                <w:webHidden/>
              </w:rPr>
              <w:tab/>
            </w:r>
            <w:r w:rsidR="00DC1DC9">
              <w:rPr>
                <w:webHidden/>
              </w:rPr>
              <w:fldChar w:fldCharType="begin"/>
            </w:r>
            <w:r w:rsidR="00DC1DC9">
              <w:rPr>
                <w:webHidden/>
              </w:rPr>
              <w:instrText xml:space="preserve"> PAGEREF _Toc55208355 \h </w:instrText>
            </w:r>
            <w:r w:rsidR="00DC1DC9">
              <w:rPr>
                <w:webHidden/>
              </w:rPr>
            </w:r>
            <w:r w:rsidR="00DC1DC9">
              <w:rPr>
                <w:webHidden/>
              </w:rPr>
              <w:fldChar w:fldCharType="separate"/>
            </w:r>
            <w:r w:rsidR="00DC1DC9">
              <w:rPr>
                <w:webHidden/>
              </w:rPr>
              <w:t>3</w:t>
            </w:r>
            <w:r w:rsidR="00DC1DC9">
              <w:rPr>
                <w:webHidden/>
              </w:rPr>
              <w:fldChar w:fldCharType="end"/>
            </w:r>
          </w:hyperlink>
        </w:p>
        <w:p w14:paraId="0DE5F7BC" w14:textId="77777777" w:rsidR="00DC1DC9" w:rsidRDefault="00DC1DC9">
          <w:pPr>
            <w:pStyle w:val="TOC1"/>
            <w:rPr>
              <w:rFonts w:asciiTheme="minorHAnsi" w:eastAsiaTheme="minorEastAsia" w:hAnsiTheme="minorHAnsi" w:cstheme="minorBidi"/>
              <w:sz w:val="22"/>
              <w:szCs w:val="22"/>
            </w:rPr>
          </w:pPr>
          <w:hyperlink w:anchor="_Toc55208356" w:history="1">
            <w:r w:rsidRPr="003A3ABC">
              <w:rPr>
                <w:rStyle w:val="Hyperlink"/>
                <w:rFonts w:ascii="Arial" w:hAnsi="Arial" w:cs="Arial"/>
              </w:rPr>
              <w:t>1. ESTABLISHMENT OF THE METROPOLITAN ASSEMBLY</w:t>
            </w:r>
            <w:r>
              <w:rPr>
                <w:webHidden/>
              </w:rPr>
              <w:tab/>
            </w:r>
            <w:r>
              <w:rPr>
                <w:webHidden/>
              </w:rPr>
              <w:fldChar w:fldCharType="begin"/>
            </w:r>
            <w:r>
              <w:rPr>
                <w:webHidden/>
              </w:rPr>
              <w:instrText xml:space="preserve"> PAGEREF _Toc55208356 \h </w:instrText>
            </w:r>
            <w:r>
              <w:rPr>
                <w:webHidden/>
              </w:rPr>
            </w:r>
            <w:r>
              <w:rPr>
                <w:webHidden/>
              </w:rPr>
              <w:fldChar w:fldCharType="separate"/>
            </w:r>
            <w:r>
              <w:rPr>
                <w:webHidden/>
              </w:rPr>
              <w:t>3</w:t>
            </w:r>
            <w:r>
              <w:rPr>
                <w:webHidden/>
              </w:rPr>
              <w:fldChar w:fldCharType="end"/>
            </w:r>
          </w:hyperlink>
        </w:p>
        <w:p w14:paraId="4A5DAC3B" w14:textId="77777777" w:rsidR="00DC1DC9" w:rsidRDefault="00DC1DC9">
          <w:pPr>
            <w:pStyle w:val="TOC1"/>
            <w:rPr>
              <w:rFonts w:asciiTheme="minorHAnsi" w:eastAsiaTheme="minorEastAsia" w:hAnsiTheme="minorHAnsi" w:cstheme="minorBidi"/>
              <w:sz w:val="22"/>
              <w:szCs w:val="22"/>
            </w:rPr>
          </w:pPr>
          <w:hyperlink w:anchor="_Toc55208357" w:history="1">
            <w:r w:rsidRPr="003A3ABC">
              <w:rPr>
                <w:rStyle w:val="Hyperlink"/>
                <w:rFonts w:ascii="Arial" w:hAnsi="Arial" w:cs="Arial"/>
              </w:rPr>
              <w:t>2. VISION OF KUMASI METROPOLITAN ASSEMBLY</w:t>
            </w:r>
            <w:r>
              <w:rPr>
                <w:webHidden/>
              </w:rPr>
              <w:tab/>
            </w:r>
            <w:r>
              <w:rPr>
                <w:webHidden/>
              </w:rPr>
              <w:fldChar w:fldCharType="begin"/>
            </w:r>
            <w:r>
              <w:rPr>
                <w:webHidden/>
              </w:rPr>
              <w:instrText xml:space="preserve"> PAGEREF _Toc55208357 \h </w:instrText>
            </w:r>
            <w:r>
              <w:rPr>
                <w:webHidden/>
              </w:rPr>
            </w:r>
            <w:r>
              <w:rPr>
                <w:webHidden/>
              </w:rPr>
              <w:fldChar w:fldCharType="separate"/>
            </w:r>
            <w:r>
              <w:rPr>
                <w:webHidden/>
              </w:rPr>
              <w:t>3</w:t>
            </w:r>
            <w:r>
              <w:rPr>
                <w:webHidden/>
              </w:rPr>
              <w:fldChar w:fldCharType="end"/>
            </w:r>
          </w:hyperlink>
        </w:p>
        <w:p w14:paraId="06A53179" w14:textId="77777777" w:rsidR="00DC1DC9" w:rsidRDefault="00DC1DC9">
          <w:pPr>
            <w:pStyle w:val="TOC1"/>
            <w:rPr>
              <w:rFonts w:asciiTheme="minorHAnsi" w:eastAsiaTheme="minorEastAsia" w:hAnsiTheme="minorHAnsi" w:cstheme="minorBidi"/>
              <w:sz w:val="22"/>
              <w:szCs w:val="22"/>
            </w:rPr>
          </w:pPr>
          <w:hyperlink w:anchor="_Toc55208358" w:history="1">
            <w:r w:rsidRPr="003A3ABC">
              <w:rPr>
                <w:rStyle w:val="Hyperlink"/>
                <w:rFonts w:ascii="Arial" w:hAnsi="Arial" w:cs="Arial"/>
              </w:rPr>
              <w:t>3. MISSION STATEMENT</w:t>
            </w:r>
            <w:r>
              <w:rPr>
                <w:webHidden/>
              </w:rPr>
              <w:tab/>
            </w:r>
            <w:r>
              <w:rPr>
                <w:webHidden/>
              </w:rPr>
              <w:fldChar w:fldCharType="begin"/>
            </w:r>
            <w:r>
              <w:rPr>
                <w:webHidden/>
              </w:rPr>
              <w:instrText xml:space="preserve"> PAGEREF _Toc55208358 \h </w:instrText>
            </w:r>
            <w:r>
              <w:rPr>
                <w:webHidden/>
              </w:rPr>
            </w:r>
            <w:r>
              <w:rPr>
                <w:webHidden/>
              </w:rPr>
              <w:fldChar w:fldCharType="separate"/>
            </w:r>
            <w:r>
              <w:rPr>
                <w:webHidden/>
              </w:rPr>
              <w:t>3</w:t>
            </w:r>
            <w:r>
              <w:rPr>
                <w:webHidden/>
              </w:rPr>
              <w:fldChar w:fldCharType="end"/>
            </w:r>
          </w:hyperlink>
        </w:p>
        <w:p w14:paraId="0A67A0DD" w14:textId="77777777" w:rsidR="00DC1DC9" w:rsidRDefault="00DC1DC9">
          <w:pPr>
            <w:pStyle w:val="TOC1"/>
            <w:rPr>
              <w:rFonts w:asciiTheme="minorHAnsi" w:eastAsiaTheme="minorEastAsia" w:hAnsiTheme="minorHAnsi" w:cstheme="minorBidi"/>
              <w:sz w:val="22"/>
              <w:szCs w:val="22"/>
            </w:rPr>
          </w:pPr>
          <w:hyperlink w:anchor="_Toc55208359" w:history="1">
            <w:r w:rsidRPr="003A3ABC">
              <w:rPr>
                <w:rStyle w:val="Hyperlink"/>
                <w:rFonts w:ascii="Arial" w:hAnsi="Arial" w:cs="Arial"/>
              </w:rPr>
              <w:t>4. GOAL</w:t>
            </w:r>
            <w:r>
              <w:rPr>
                <w:webHidden/>
              </w:rPr>
              <w:tab/>
            </w:r>
            <w:r>
              <w:rPr>
                <w:webHidden/>
              </w:rPr>
              <w:fldChar w:fldCharType="begin"/>
            </w:r>
            <w:r>
              <w:rPr>
                <w:webHidden/>
              </w:rPr>
              <w:instrText xml:space="preserve"> PAGEREF _Toc55208359 \h </w:instrText>
            </w:r>
            <w:r>
              <w:rPr>
                <w:webHidden/>
              </w:rPr>
            </w:r>
            <w:r>
              <w:rPr>
                <w:webHidden/>
              </w:rPr>
              <w:fldChar w:fldCharType="separate"/>
            </w:r>
            <w:r>
              <w:rPr>
                <w:webHidden/>
              </w:rPr>
              <w:t>3</w:t>
            </w:r>
            <w:r>
              <w:rPr>
                <w:webHidden/>
              </w:rPr>
              <w:fldChar w:fldCharType="end"/>
            </w:r>
          </w:hyperlink>
        </w:p>
        <w:p w14:paraId="4492F0B6" w14:textId="77777777" w:rsidR="00DC1DC9" w:rsidRDefault="00DC1DC9">
          <w:pPr>
            <w:pStyle w:val="TOC1"/>
            <w:rPr>
              <w:rFonts w:asciiTheme="minorHAnsi" w:eastAsiaTheme="minorEastAsia" w:hAnsiTheme="minorHAnsi" w:cstheme="minorBidi"/>
              <w:sz w:val="22"/>
              <w:szCs w:val="22"/>
            </w:rPr>
          </w:pPr>
          <w:hyperlink w:anchor="_Toc55208360" w:history="1">
            <w:r w:rsidRPr="003A3ABC">
              <w:rPr>
                <w:rStyle w:val="Hyperlink"/>
                <w:rFonts w:ascii="Arial" w:hAnsi="Arial" w:cs="Arial"/>
              </w:rPr>
              <w:t>5. CORE FUNCTIONS</w:t>
            </w:r>
            <w:r>
              <w:rPr>
                <w:webHidden/>
              </w:rPr>
              <w:tab/>
            </w:r>
            <w:r>
              <w:rPr>
                <w:webHidden/>
              </w:rPr>
              <w:fldChar w:fldCharType="begin"/>
            </w:r>
            <w:r>
              <w:rPr>
                <w:webHidden/>
              </w:rPr>
              <w:instrText xml:space="preserve"> PAGEREF _Toc55208360 \h </w:instrText>
            </w:r>
            <w:r>
              <w:rPr>
                <w:webHidden/>
              </w:rPr>
            </w:r>
            <w:r>
              <w:rPr>
                <w:webHidden/>
              </w:rPr>
              <w:fldChar w:fldCharType="separate"/>
            </w:r>
            <w:r>
              <w:rPr>
                <w:webHidden/>
              </w:rPr>
              <w:t>3</w:t>
            </w:r>
            <w:r>
              <w:rPr>
                <w:webHidden/>
              </w:rPr>
              <w:fldChar w:fldCharType="end"/>
            </w:r>
          </w:hyperlink>
        </w:p>
        <w:p w14:paraId="54295952" w14:textId="77777777" w:rsidR="00DC1DC9" w:rsidRDefault="00DC1DC9">
          <w:pPr>
            <w:pStyle w:val="TOC1"/>
            <w:rPr>
              <w:rFonts w:asciiTheme="minorHAnsi" w:eastAsiaTheme="minorEastAsia" w:hAnsiTheme="minorHAnsi" w:cstheme="minorBidi"/>
              <w:sz w:val="22"/>
              <w:szCs w:val="22"/>
            </w:rPr>
          </w:pPr>
          <w:hyperlink w:anchor="_Toc55208361" w:history="1">
            <w:r w:rsidRPr="003A3ABC">
              <w:rPr>
                <w:rStyle w:val="Hyperlink"/>
                <w:rFonts w:ascii="Arial" w:hAnsi="Arial" w:cs="Arial"/>
              </w:rPr>
              <w:t>6. METRO ECONOMY</w:t>
            </w:r>
            <w:r>
              <w:rPr>
                <w:webHidden/>
              </w:rPr>
              <w:tab/>
            </w:r>
            <w:r>
              <w:rPr>
                <w:webHidden/>
              </w:rPr>
              <w:fldChar w:fldCharType="begin"/>
            </w:r>
            <w:r>
              <w:rPr>
                <w:webHidden/>
              </w:rPr>
              <w:instrText xml:space="preserve"> PAGEREF _Toc55208361 \h </w:instrText>
            </w:r>
            <w:r>
              <w:rPr>
                <w:webHidden/>
              </w:rPr>
            </w:r>
            <w:r>
              <w:rPr>
                <w:webHidden/>
              </w:rPr>
              <w:fldChar w:fldCharType="separate"/>
            </w:r>
            <w:r>
              <w:rPr>
                <w:webHidden/>
              </w:rPr>
              <w:t>4</w:t>
            </w:r>
            <w:r>
              <w:rPr>
                <w:webHidden/>
              </w:rPr>
              <w:fldChar w:fldCharType="end"/>
            </w:r>
          </w:hyperlink>
        </w:p>
        <w:p w14:paraId="51548B82" w14:textId="77777777" w:rsidR="00DC1DC9" w:rsidRDefault="00DC1DC9">
          <w:pPr>
            <w:pStyle w:val="TOC1"/>
            <w:rPr>
              <w:rFonts w:asciiTheme="minorHAnsi" w:eastAsiaTheme="minorEastAsia" w:hAnsiTheme="minorHAnsi" w:cstheme="minorBidi"/>
              <w:sz w:val="22"/>
              <w:szCs w:val="22"/>
            </w:rPr>
          </w:pPr>
          <w:hyperlink w:anchor="_Toc55208362" w:history="1">
            <w:r w:rsidRPr="003A3ABC">
              <w:rPr>
                <w:rStyle w:val="Hyperlink"/>
                <w:rFonts w:ascii="Arial" w:hAnsi="Arial" w:cs="Arial"/>
              </w:rPr>
              <w:t>7.  KEY ACHIEVEMENTS IN 2020</w:t>
            </w:r>
            <w:r>
              <w:rPr>
                <w:webHidden/>
              </w:rPr>
              <w:tab/>
            </w:r>
            <w:r>
              <w:rPr>
                <w:webHidden/>
              </w:rPr>
              <w:fldChar w:fldCharType="begin"/>
            </w:r>
            <w:r>
              <w:rPr>
                <w:webHidden/>
              </w:rPr>
              <w:instrText xml:space="preserve"> PAGEREF _Toc55208362 \h </w:instrText>
            </w:r>
            <w:r>
              <w:rPr>
                <w:webHidden/>
              </w:rPr>
            </w:r>
            <w:r>
              <w:rPr>
                <w:webHidden/>
              </w:rPr>
              <w:fldChar w:fldCharType="separate"/>
            </w:r>
            <w:r>
              <w:rPr>
                <w:webHidden/>
              </w:rPr>
              <w:t>9</w:t>
            </w:r>
            <w:r>
              <w:rPr>
                <w:webHidden/>
              </w:rPr>
              <w:fldChar w:fldCharType="end"/>
            </w:r>
          </w:hyperlink>
        </w:p>
        <w:p w14:paraId="3378E992" w14:textId="77777777" w:rsidR="00DC1DC9" w:rsidRDefault="00DC1DC9">
          <w:pPr>
            <w:pStyle w:val="TOC1"/>
            <w:rPr>
              <w:rFonts w:asciiTheme="minorHAnsi" w:eastAsiaTheme="minorEastAsia" w:hAnsiTheme="minorHAnsi" w:cstheme="minorBidi"/>
              <w:sz w:val="22"/>
              <w:szCs w:val="22"/>
            </w:rPr>
          </w:pPr>
          <w:hyperlink w:anchor="_Toc55208363" w:history="1">
            <w:r w:rsidRPr="003A3ABC">
              <w:rPr>
                <w:rStyle w:val="Hyperlink"/>
                <w:rFonts w:ascii="Arial" w:hAnsi="Arial" w:cs="Arial"/>
              </w:rPr>
              <w:t>8. FINANCIAL PERFORMANCE FOR 2020</w:t>
            </w:r>
            <w:r>
              <w:rPr>
                <w:webHidden/>
              </w:rPr>
              <w:tab/>
            </w:r>
            <w:r>
              <w:rPr>
                <w:webHidden/>
              </w:rPr>
              <w:fldChar w:fldCharType="begin"/>
            </w:r>
            <w:r>
              <w:rPr>
                <w:webHidden/>
              </w:rPr>
              <w:instrText xml:space="preserve"> PAGEREF _Toc55208363 \h </w:instrText>
            </w:r>
            <w:r>
              <w:rPr>
                <w:webHidden/>
              </w:rPr>
            </w:r>
            <w:r>
              <w:rPr>
                <w:webHidden/>
              </w:rPr>
              <w:fldChar w:fldCharType="separate"/>
            </w:r>
            <w:r>
              <w:rPr>
                <w:webHidden/>
              </w:rPr>
              <w:t>13</w:t>
            </w:r>
            <w:r>
              <w:rPr>
                <w:webHidden/>
              </w:rPr>
              <w:fldChar w:fldCharType="end"/>
            </w:r>
          </w:hyperlink>
        </w:p>
        <w:p w14:paraId="40A55CBB" w14:textId="77777777" w:rsidR="00DC1DC9" w:rsidRDefault="00DC1DC9">
          <w:pPr>
            <w:pStyle w:val="TOC1"/>
            <w:rPr>
              <w:rFonts w:asciiTheme="minorHAnsi" w:eastAsiaTheme="minorEastAsia" w:hAnsiTheme="minorHAnsi" w:cstheme="minorBidi"/>
              <w:sz w:val="22"/>
              <w:szCs w:val="22"/>
            </w:rPr>
          </w:pPr>
          <w:hyperlink w:anchor="_Toc55208364" w:history="1">
            <w:r w:rsidRPr="003A3ABC">
              <w:rPr>
                <w:rStyle w:val="Hyperlink"/>
                <w:rFonts w:ascii="Arial" w:hAnsi="Arial" w:cs="Arial"/>
              </w:rPr>
              <w:t>9. ADOPTED POLICY OBJECTIVES IN LINE WITH SDGs, TARGETS AND COST</w:t>
            </w:r>
            <w:r>
              <w:rPr>
                <w:webHidden/>
              </w:rPr>
              <w:tab/>
            </w:r>
            <w:r>
              <w:rPr>
                <w:webHidden/>
              </w:rPr>
              <w:fldChar w:fldCharType="begin"/>
            </w:r>
            <w:r>
              <w:rPr>
                <w:webHidden/>
              </w:rPr>
              <w:instrText xml:space="preserve"> PAGEREF _Toc55208364 \h </w:instrText>
            </w:r>
            <w:r>
              <w:rPr>
                <w:webHidden/>
              </w:rPr>
            </w:r>
            <w:r>
              <w:rPr>
                <w:webHidden/>
              </w:rPr>
              <w:fldChar w:fldCharType="separate"/>
            </w:r>
            <w:r>
              <w:rPr>
                <w:webHidden/>
              </w:rPr>
              <w:t>17</w:t>
            </w:r>
            <w:r>
              <w:rPr>
                <w:webHidden/>
              </w:rPr>
              <w:fldChar w:fldCharType="end"/>
            </w:r>
          </w:hyperlink>
        </w:p>
        <w:p w14:paraId="22E351D8" w14:textId="77777777" w:rsidR="00DC1DC9" w:rsidRDefault="00DC1DC9">
          <w:pPr>
            <w:pStyle w:val="TOC1"/>
            <w:rPr>
              <w:rFonts w:asciiTheme="minorHAnsi" w:eastAsiaTheme="minorEastAsia" w:hAnsiTheme="minorHAnsi" w:cstheme="minorBidi"/>
              <w:sz w:val="22"/>
              <w:szCs w:val="22"/>
            </w:rPr>
          </w:pPr>
          <w:hyperlink w:anchor="_Toc55208365" w:history="1">
            <w:r w:rsidRPr="003A3ABC">
              <w:rPr>
                <w:rStyle w:val="Hyperlink"/>
                <w:rFonts w:ascii="Arial" w:hAnsi="Arial" w:cs="Arial"/>
              </w:rPr>
              <w:t>10. POLICY OUTCOME INDICATORS AND TARGETS</w:t>
            </w:r>
            <w:r>
              <w:rPr>
                <w:webHidden/>
              </w:rPr>
              <w:tab/>
            </w:r>
            <w:r>
              <w:rPr>
                <w:webHidden/>
              </w:rPr>
              <w:fldChar w:fldCharType="begin"/>
            </w:r>
            <w:r>
              <w:rPr>
                <w:webHidden/>
              </w:rPr>
              <w:instrText xml:space="preserve"> PAGEREF _Toc55208365 \h </w:instrText>
            </w:r>
            <w:r>
              <w:rPr>
                <w:webHidden/>
              </w:rPr>
            </w:r>
            <w:r>
              <w:rPr>
                <w:webHidden/>
              </w:rPr>
              <w:fldChar w:fldCharType="separate"/>
            </w:r>
            <w:r>
              <w:rPr>
                <w:webHidden/>
              </w:rPr>
              <w:t>18</w:t>
            </w:r>
            <w:r>
              <w:rPr>
                <w:webHidden/>
              </w:rPr>
              <w:fldChar w:fldCharType="end"/>
            </w:r>
          </w:hyperlink>
        </w:p>
        <w:p w14:paraId="05C79221" w14:textId="77777777" w:rsidR="00DC1DC9" w:rsidRDefault="00DC1DC9">
          <w:pPr>
            <w:pStyle w:val="TOC1"/>
            <w:rPr>
              <w:rFonts w:asciiTheme="minorHAnsi" w:eastAsiaTheme="minorEastAsia" w:hAnsiTheme="minorHAnsi" w:cstheme="minorBidi"/>
              <w:sz w:val="22"/>
              <w:szCs w:val="22"/>
            </w:rPr>
          </w:pPr>
          <w:hyperlink w:anchor="_Toc55208366" w:history="1">
            <w:r w:rsidRPr="003A3ABC">
              <w:rPr>
                <w:rStyle w:val="Hyperlink"/>
                <w:rFonts w:ascii="Arial" w:hAnsi="Arial" w:cs="Arial"/>
              </w:rPr>
              <w:t>11. REVENUE MOBILIZATION STRATEGIES FOR MAJOR REVENUE SOURCES</w:t>
            </w:r>
            <w:r>
              <w:rPr>
                <w:webHidden/>
              </w:rPr>
              <w:tab/>
            </w:r>
            <w:r>
              <w:rPr>
                <w:webHidden/>
              </w:rPr>
              <w:fldChar w:fldCharType="begin"/>
            </w:r>
            <w:r>
              <w:rPr>
                <w:webHidden/>
              </w:rPr>
              <w:instrText xml:space="preserve"> PAGEREF _Toc55208366 \h </w:instrText>
            </w:r>
            <w:r>
              <w:rPr>
                <w:webHidden/>
              </w:rPr>
            </w:r>
            <w:r>
              <w:rPr>
                <w:webHidden/>
              </w:rPr>
              <w:fldChar w:fldCharType="separate"/>
            </w:r>
            <w:r>
              <w:rPr>
                <w:webHidden/>
              </w:rPr>
              <w:t>20</w:t>
            </w:r>
            <w:r>
              <w:rPr>
                <w:webHidden/>
              </w:rPr>
              <w:fldChar w:fldCharType="end"/>
            </w:r>
          </w:hyperlink>
        </w:p>
        <w:p w14:paraId="543DBA7A" w14:textId="77777777" w:rsidR="00DC1DC9" w:rsidRDefault="00DC1DC9">
          <w:pPr>
            <w:pStyle w:val="TOC1"/>
            <w:rPr>
              <w:rFonts w:asciiTheme="minorHAnsi" w:eastAsiaTheme="minorEastAsia" w:hAnsiTheme="minorHAnsi" w:cstheme="minorBidi"/>
              <w:sz w:val="22"/>
              <w:szCs w:val="22"/>
            </w:rPr>
          </w:pPr>
          <w:hyperlink w:anchor="_Toc55208367" w:history="1">
            <w:r w:rsidRPr="003A3ABC">
              <w:rPr>
                <w:rStyle w:val="Hyperlink"/>
                <w:rFonts w:ascii="Arial" w:hAnsi="Arial" w:cs="Arial"/>
              </w:rPr>
              <w:t>PART B: PROGRAMME 1: MANAGEMENT AND ADMINISTRATION</w:t>
            </w:r>
            <w:r>
              <w:rPr>
                <w:webHidden/>
              </w:rPr>
              <w:tab/>
            </w:r>
            <w:r>
              <w:rPr>
                <w:webHidden/>
              </w:rPr>
              <w:fldChar w:fldCharType="begin"/>
            </w:r>
            <w:r>
              <w:rPr>
                <w:webHidden/>
              </w:rPr>
              <w:instrText xml:space="preserve"> PAGEREF _Toc55208367 \h </w:instrText>
            </w:r>
            <w:r>
              <w:rPr>
                <w:webHidden/>
              </w:rPr>
            </w:r>
            <w:r>
              <w:rPr>
                <w:webHidden/>
              </w:rPr>
              <w:fldChar w:fldCharType="separate"/>
            </w:r>
            <w:r>
              <w:rPr>
                <w:webHidden/>
              </w:rPr>
              <w:t>21</w:t>
            </w:r>
            <w:r>
              <w:rPr>
                <w:webHidden/>
              </w:rPr>
              <w:fldChar w:fldCharType="end"/>
            </w:r>
          </w:hyperlink>
        </w:p>
        <w:p w14:paraId="5F27C6E4" w14:textId="77777777" w:rsidR="00DC1DC9" w:rsidRDefault="00DC1DC9">
          <w:pPr>
            <w:pStyle w:val="TOC1"/>
            <w:rPr>
              <w:rFonts w:asciiTheme="minorHAnsi" w:eastAsiaTheme="minorEastAsia" w:hAnsiTheme="minorHAnsi" w:cstheme="minorBidi"/>
              <w:sz w:val="22"/>
              <w:szCs w:val="22"/>
            </w:rPr>
          </w:pPr>
          <w:hyperlink w:anchor="_Toc55208368" w:history="1">
            <w:r w:rsidRPr="003A3ABC">
              <w:rPr>
                <w:rStyle w:val="Hyperlink"/>
                <w:rFonts w:ascii="Arial" w:hAnsi="Arial" w:cs="Arial"/>
              </w:rPr>
              <w:t>SUB PROGRAMME SP1.1: GENERAL ADMINISTRATION</w:t>
            </w:r>
            <w:r>
              <w:rPr>
                <w:webHidden/>
              </w:rPr>
              <w:tab/>
            </w:r>
            <w:r>
              <w:rPr>
                <w:webHidden/>
              </w:rPr>
              <w:fldChar w:fldCharType="begin"/>
            </w:r>
            <w:r>
              <w:rPr>
                <w:webHidden/>
              </w:rPr>
              <w:instrText xml:space="preserve"> PAGEREF _Toc55208368 \h </w:instrText>
            </w:r>
            <w:r>
              <w:rPr>
                <w:webHidden/>
              </w:rPr>
            </w:r>
            <w:r>
              <w:rPr>
                <w:webHidden/>
              </w:rPr>
              <w:fldChar w:fldCharType="separate"/>
            </w:r>
            <w:r>
              <w:rPr>
                <w:webHidden/>
              </w:rPr>
              <w:t>23</w:t>
            </w:r>
            <w:r>
              <w:rPr>
                <w:webHidden/>
              </w:rPr>
              <w:fldChar w:fldCharType="end"/>
            </w:r>
          </w:hyperlink>
        </w:p>
        <w:p w14:paraId="1405FA3D" w14:textId="77777777" w:rsidR="00DC1DC9" w:rsidRDefault="00DC1DC9">
          <w:pPr>
            <w:pStyle w:val="TOC1"/>
            <w:rPr>
              <w:rFonts w:asciiTheme="minorHAnsi" w:eastAsiaTheme="minorEastAsia" w:hAnsiTheme="minorHAnsi" w:cstheme="minorBidi"/>
              <w:sz w:val="22"/>
              <w:szCs w:val="22"/>
            </w:rPr>
          </w:pPr>
          <w:hyperlink w:anchor="_Toc55208369" w:history="1">
            <w:r w:rsidRPr="003A3ABC">
              <w:rPr>
                <w:rStyle w:val="Hyperlink"/>
                <w:rFonts w:ascii="Arial" w:hAnsi="Arial" w:cs="Arial"/>
              </w:rPr>
              <w:t>SUB PROGRAMME SP1.2: Planning and Coordination</w:t>
            </w:r>
            <w:r>
              <w:rPr>
                <w:webHidden/>
              </w:rPr>
              <w:tab/>
            </w:r>
            <w:r>
              <w:rPr>
                <w:webHidden/>
              </w:rPr>
              <w:fldChar w:fldCharType="begin"/>
            </w:r>
            <w:r>
              <w:rPr>
                <w:webHidden/>
              </w:rPr>
              <w:instrText xml:space="preserve"> PAGEREF _Toc55208369 \h </w:instrText>
            </w:r>
            <w:r>
              <w:rPr>
                <w:webHidden/>
              </w:rPr>
            </w:r>
            <w:r>
              <w:rPr>
                <w:webHidden/>
              </w:rPr>
              <w:fldChar w:fldCharType="separate"/>
            </w:r>
            <w:r>
              <w:rPr>
                <w:webHidden/>
              </w:rPr>
              <w:t>26</w:t>
            </w:r>
            <w:r>
              <w:rPr>
                <w:webHidden/>
              </w:rPr>
              <w:fldChar w:fldCharType="end"/>
            </w:r>
          </w:hyperlink>
        </w:p>
        <w:p w14:paraId="445DAEBB" w14:textId="77777777" w:rsidR="00DC1DC9" w:rsidRDefault="00DC1DC9">
          <w:pPr>
            <w:pStyle w:val="TOC1"/>
            <w:rPr>
              <w:rFonts w:asciiTheme="minorHAnsi" w:eastAsiaTheme="minorEastAsia" w:hAnsiTheme="minorHAnsi" w:cstheme="minorBidi"/>
              <w:sz w:val="22"/>
              <w:szCs w:val="22"/>
            </w:rPr>
          </w:pPr>
          <w:hyperlink w:anchor="_Toc55208370" w:history="1">
            <w:r w:rsidRPr="003A3ABC">
              <w:rPr>
                <w:rStyle w:val="Hyperlink"/>
                <w:rFonts w:ascii="Arial" w:hAnsi="Arial" w:cs="Arial"/>
              </w:rPr>
              <w:t>SUB PROGRAMME SP1.3: Legal</w:t>
            </w:r>
            <w:r>
              <w:rPr>
                <w:webHidden/>
              </w:rPr>
              <w:tab/>
            </w:r>
            <w:r>
              <w:rPr>
                <w:webHidden/>
              </w:rPr>
              <w:fldChar w:fldCharType="begin"/>
            </w:r>
            <w:r>
              <w:rPr>
                <w:webHidden/>
              </w:rPr>
              <w:instrText xml:space="preserve"> PAGEREF _Toc55208370 \h </w:instrText>
            </w:r>
            <w:r>
              <w:rPr>
                <w:webHidden/>
              </w:rPr>
            </w:r>
            <w:r>
              <w:rPr>
                <w:webHidden/>
              </w:rPr>
              <w:fldChar w:fldCharType="separate"/>
            </w:r>
            <w:r>
              <w:rPr>
                <w:webHidden/>
              </w:rPr>
              <w:t>29</w:t>
            </w:r>
            <w:r>
              <w:rPr>
                <w:webHidden/>
              </w:rPr>
              <w:fldChar w:fldCharType="end"/>
            </w:r>
          </w:hyperlink>
        </w:p>
        <w:p w14:paraId="59051B17" w14:textId="77777777" w:rsidR="00DC1DC9" w:rsidRDefault="00DC1DC9">
          <w:pPr>
            <w:pStyle w:val="TOC1"/>
            <w:rPr>
              <w:rFonts w:asciiTheme="minorHAnsi" w:eastAsiaTheme="minorEastAsia" w:hAnsiTheme="minorHAnsi" w:cstheme="minorBidi"/>
              <w:sz w:val="22"/>
              <w:szCs w:val="22"/>
            </w:rPr>
          </w:pPr>
          <w:hyperlink w:anchor="_Toc55208371" w:history="1">
            <w:r w:rsidRPr="003A3ABC">
              <w:rPr>
                <w:rStyle w:val="Hyperlink"/>
                <w:rFonts w:ascii="Arial" w:eastAsia="Times New Roman" w:hAnsi="Arial" w:cs="Arial"/>
                <w:spacing w:val="30"/>
                <w:lang w:val="en-GB"/>
              </w:rPr>
              <w:t>SUB-</w:t>
            </w:r>
            <w:r w:rsidRPr="003A3ABC">
              <w:rPr>
                <w:rStyle w:val="Hyperlink"/>
                <w:rFonts w:ascii="Arial" w:eastAsia="Times New Roman" w:hAnsi="Arial" w:cs="Arial"/>
                <w:lang w:val="en-GB"/>
              </w:rPr>
              <w:t xml:space="preserve">PROGRAMME 1.4 </w:t>
            </w:r>
            <w:r w:rsidRPr="003A3ABC">
              <w:rPr>
                <w:rStyle w:val="Hyperlink"/>
                <w:rFonts w:ascii="Arial" w:eastAsia="Times New Roman" w:hAnsi="Arial" w:cs="Arial"/>
              </w:rPr>
              <w:t>Human Resource Management</w:t>
            </w:r>
            <w:r>
              <w:rPr>
                <w:webHidden/>
              </w:rPr>
              <w:tab/>
            </w:r>
            <w:r>
              <w:rPr>
                <w:webHidden/>
              </w:rPr>
              <w:fldChar w:fldCharType="begin"/>
            </w:r>
            <w:r>
              <w:rPr>
                <w:webHidden/>
              </w:rPr>
              <w:instrText xml:space="preserve"> PAGEREF _Toc55208371 \h </w:instrText>
            </w:r>
            <w:r>
              <w:rPr>
                <w:webHidden/>
              </w:rPr>
            </w:r>
            <w:r>
              <w:rPr>
                <w:webHidden/>
              </w:rPr>
              <w:fldChar w:fldCharType="separate"/>
            </w:r>
            <w:r>
              <w:rPr>
                <w:webHidden/>
              </w:rPr>
              <w:t>31</w:t>
            </w:r>
            <w:r>
              <w:rPr>
                <w:webHidden/>
              </w:rPr>
              <w:fldChar w:fldCharType="end"/>
            </w:r>
          </w:hyperlink>
        </w:p>
        <w:p w14:paraId="33ED356C" w14:textId="77777777" w:rsidR="00DC1DC9" w:rsidRDefault="00DC1DC9">
          <w:pPr>
            <w:pStyle w:val="TOC1"/>
            <w:rPr>
              <w:rFonts w:asciiTheme="minorHAnsi" w:eastAsiaTheme="minorEastAsia" w:hAnsiTheme="minorHAnsi" w:cstheme="minorBidi"/>
              <w:sz w:val="22"/>
              <w:szCs w:val="22"/>
            </w:rPr>
          </w:pPr>
          <w:hyperlink w:anchor="_Toc55208372" w:history="1">
            <w:r w:rsidRPr="003A3ABC">
              <w:rPr>
                <w:rStyle w:val="Hyperlink"/>
                <w:rFonts w:ascii="Arial" w:hAnsi="Arial" w:cs="Arial"/>
              </w:rPr>
              <w:t>PROGRAMME 2: INFRASTRUCTURE DELIVERY AND MANAGEMENT</w:t>
            </w:r>
            <w:r>
              <w:rPr>
                <w:webHidden/>
              </w:rPr>
              <w:tab/>
            </w:r>
            <w:r>
              <w:rPr>
                <w:webHidden/>
              </w:rPr>
              <w:fldChar w:fldCharType="begin"/>
            </w:r>
            <w:r>
              <w:rPr>
                <w:webHidden/>
              </w:rPr>
              <w:instrText xml:space="preserve"> PAGEREF _Toc55208372 \h </w:instrText>
            </w:r>
            <w:r>
              <w:rPr>
                <w:webHidden/>
              </w:rPr>
            </w:r>
            <w:r>
              <w:rPr>
                <w:webHidden/>
              </w:rPr>
              <w:fldChar w:fldCharType="separate"/>
            </w:r>
            <w:r>
              <w:rPr>
                <w:webHidden/>
              </w:rPr>
              <w:t>33</w:t>
            </w:r>
            <w:r>
              <w:rPr>
                <w:webHidden/>
              </w:rPr>
              <w:fldChar w:fldCharType="end"/>
            </w:r>
          </w:hyperlink>
        </w:p>
        <w:p w14:paraId="2E273193" w14:textId="77777777" w:rsidR="00DC1DC9" w:rsidRDefault="00DC1DC9">
          <w:pPr>
            <w:pStyle w:val="TOC1"/>
            <w:rPr>
              <w:rFonts w:asciiTheme="minorHAnsi" w:eastAsiaTheme="minorEastAsia" w:hAnsiTheme="minorHAnsi" w:cstheme="minorBidi"/>
              <w:sz w:val="22"/>
              <w:szCs w:val="22"/>
            </w:rPr>
          </w:pPr>
          <w:hyperlink w:anchor="_Toc55208373" w:history="1">
            <w:r w:rsidRPr="003A3ABC">
              <w:rPr>
                <w:rStyle w:val="Hyperlink"/>
                <w:rFonts w:ascii="Arial" w:hAnsi="Arial" w:cs="Arial"/>
              </w:rPr>
              <w:t>SUB PROGRAMME SP2.1: Public Works Service</w:t>
            </w:r>
            <w:r>
              <w:rPr>
                <w:webHidden/>
              </w:rPr>
              <w:tab/>
            </w:r>
            <w:r>
              <w:rPr>
                <w:webHidden/>
              </w:rPr>
              <w:fldChar w:fldCharType="begin"/>
            </w:r>
            <w:r>
              <w:rPr>
                <w:webHidden/>
              </w:rPr>
              <w:instrText xml:space="preserve"> PAGEREF _Toc55208373 \h </w:instrText>
            </w:r>
            <w:r>
              <w:rPr>
                <w:webHidden/>
              </w:rPr>
            </w:r>
            <w:r>
              <w:rPr>
                <w:webHidden/>
              </w:rPr>
              <w:fldChar w:fldCharType="separate"/>
            </w:r>
            <w:r>
              <w:rPr>
                <w:webHidden/>
              </w:rPr>
              <w:t>35</w:t>
            </w:r>
            <w:r>
              <w:rPr>
                <w:webHidden/>
              </w:rPr>
              <w:fldChar w:fldCharType="end"/>
            </w:r>
          </w:hyperlink>
        </w:p>
        <w:p w14:paraId="30A596DD" w14:textId="77777777" w:rsidR="00DC1DC9" w:rsidRDefault="00DC1DC9">
          <w:pPr>
            <w:pStyle w:val="TOC1"/>
            <w:rPr>
              <w:rFonts w:asciiTheme="minorHAnsi" w:eastAsiaTheme="minorEastAsia" w:hAnsiTheme="minorHAnsi" w:cstheme="minorBidi"/>
              <w:sz w:val="22"/>
              <w:szCs w:val="22"/>
            </w:rPr>
          </w:pPr>
          <w:hyperlink w:anchor="_Toc55208374" w:history="1">
            <w:r w:rsidRPr="003A3ABC">
              <w:rPr>
                <w:rStyle w:val="Hyperlink"/>
                <w:rFonts w:ascii="Arial" w:hAnsi="Arial" w:cs="Arial"/>
              </w:rPr>
              <w:t>SUB PROGRAMME SP2.2: Urban Roads Management</w:t>
            </w:r>
            <w:r>
              <w:rPr>
                <w:webHidden/>
              </w:rPr>
              <w:tab/>
            </w:r>
            <w:r>
              <w:rPr>
                <w:webHidden/>
              </w:rPr>
              <w:fldChar w:fldCharType="begin"/>
            </w:r>
            <w:r>
              <w:rPr>
                <w:webHidden/>
              </w:rPr>
              <w:instrText xml:space="preserve"> PAGEREF _Toc55208374 \h </w:instrText>
            </w:r>
            <w:r>
              <w:rPr>
                <w:webHidden/>
              </w:rPr>
            </w:r>
            <w:r>
              <w:rPr>
                <w:webHidden/>
              </w:rPr>
              <w:fldChar w:fldCharType="separate"/>
            </w:r>
            <w:r>
              <w:rPr>
                <w:webHidden/>
              </w:rPr>
              <w:t>38</w:t>
            </w:r>
            <w:r>
              <w:rPr>
                <w:webHidden/>
              </w:rPr>
              <w:fldChar w:fldCharType="end"/>
            </w:r>
          </w:hyperlink>
        </w:p>
        <w:p w14:paraId="5B997A8B" w14:textId="77777777" w:rsidR="00DC1DC9" w:rsidRDefault="00DC1DC9">
          <w:pPr>
            <w:pStyle w:val="TOC1"/>
            <w:rPr>
              <w:rFonts w:asciiTheme="minorHAnsi" w:eastAsiaTheme="minorEastAsia" w:hAnsiTheme="minorHAnsi" w:cstheme="minorBidi"/>
              <w:sz w:val="22"/>
              <w:szCs w:val="22"/>
            </w:rPr>
          </w:pPr>
          <w:hyperlink w:anchor="_Toc55208375" w:history="1">
            <w:r w:rsidRPr="003A3ABC">
              <w:rPr>
                <w:rStyle w:val="Hyperlink"/>
                <w:rFonts w:ascii="Arial" w:hAnsi="Arial" w:cs="Arial"/>
              </w:rPr>
              <w:t>SUB PROGRAMME SP2.3: Physical and Spatial Planning Development</w:t>
            </w:r>
            <w:r>
              <w:rPr>
                <w:webHidden/>
              </w:rPr>
              <w:tab/>
            </w:r>
            <w:r>
              <w:rPr>
                <w:webHidden/>
              </w:rPr>
              <w:fldChar w:fldCharType="begin"/>
            </w:r>
            <w:r>
              <w:rPr>
                <w:webHidden/>
              </w:rPr>
              <w:instrText xml:space="preserve"> PAGEREF _Toc55208375 \h </w:instrText>
            </w:r>
            <w:r>
              <w:rPr>
                <w:webHidden/>
              </w:rPr>
            </w:r>
            <w:r>
              <w:rPr>
                <w:webHidden/>
              </w:rPr>
              <w:fldChar w:fldCharType="separate"/>
            </w:r>
            <w:r>
              <w:rPr>
                <w:webHidden/>
              </w:rPr>
              <w:t>41</w:t>
            </w:r>
            <w:r>
              <w:rPr>
                <w:webHidden/>
              </w:rPr>
              <w:fldChar w:fldCharType="end"/>
            </w:r>
          </w:hyperlink>
        </w:p>
        <w:p w14:paraId="29FF13AB" w14:textId="77777777" w:rsidR="00DC1DC9" w:rsidRDefault="00DC1DC9">
          <w:pPr>
            <w:pStyle w:val="TOC1"/>
            <w:rPr>
              <w:rFonts w:asciiTheme="minorHAnsi" w:eastAsiaTheme="minorEastAsia" w:hAnsiTheme="minorHAnsi" w:cstheme="minorBidi"/>
              <w:sz w:val="22"/>
              <w:szCs w:val="22"/>
            </w:rPr>
          </w:pPr>
          <w:hyperlink w:anchor="_Toc55208376" w:history="1">
            <w:r w:rsidRPr="003A3ABC">
              <w:rPr>
                <w:rStyle w:val="Hyperlink"/>
                <w:rFonts w:ascii="Arial" w:hAnsi="Arial" w:cs="Arial"/>
              </w:rPr>
              <w:t>PROGRAMME 3:  SOCIAL SERVICES DELIVERY</w:t>
            </w:r>
            <w:r>
              <w:rPr>
                <w:webHidden/>
              </w:rPr>
              <w:tab/>
            </w:r>
            <w:r>
              <w:rPr>
                <w:webHidden/>
              </w:rPr>
              <w:fldChar w:fldCharType="begin"/>
            </w:r>
            <w:r>
              <w:rPr>
                <w:webHidden/>
              </w:rPr>
              <w:instrText xml:space="preserve"> PAGEREF _Toc55208376 \h </w:instrText>
            </w:r>
            <w:r>
              <w:rPr>
                <w:webHidden/>
              </w:rPr>
            </w:r>
            <w:r>
              <w:rPr>
                <w:webHidden/>
              </w:rPr>
              <w:fldChar w:fldCharType="separate"/>
            </w:r>
            <w:r>
              <w:rPr>
                <w:webHidden/>
              </w:rPr>
              <w:t>43</w:t>
            </w:r>
            <w:r>
              <w:rPr>
                <w:webHidden/>
              </w:rPr>
              <w:fldChar w:fldCharType="end"/>
            </w:r>
          </w:hyperlink>
        </w:p>
        <w:p w14:paraId="39A2538C" w14:textId="77777777" w:rsidR="00DC1DC9" w:rsidRDefault="00DC1DC9">
          <w:pPr>
            <w:pStyle w:val="TOC1"/>
            <w:rPr>
              <w:rFonts w:asciiTheme="minorHAnsi" w:eastAsiaTheme="minorEastAsia" w:hAnsiTheme="minorHAnsi" w:cstheme="minorBidi"/>
              <w:sz w:val="22"/>
              <w:szCs w:val="22"/>
            </w:rPr>
          </w:pPr>
          <w:hyperlink w:anchor="_Toc55208377" w:history="1">
            <w:r w:rsidRPr="003A3ABC">
              <w:rPr>
                <w:rStyle w:val="Hyperlink"/>
                <w:rFonts w:ascii="Arial" w:hAnsi="Arial" w:cs="Arial"/>
              </w:rPr>
              <w:t>SUB PROGRAMME SP3.1: Education, Youth and Sports Management</w:t>
            </w:r>
            <w:r>
              <w:rPr>
                <w:webHidden/>
              </w:rPr>
              <w:tab/>
            </w:r>
            <w:r>
              <w:rPr>
                <w:webHidden/>
              </w:rPr>
              <w:fldChar w:fldCharType="begin"/>
            </w:r>
            <w:r>
              <w:rPr>
                <w:webHidden/>
              </w:rPr>
              <w:instrText xml:space="preserve"> PAGEREF _Toc55208377 \h </w:instrText>
            </w:r>
            <w:r>
              <w:rPr>
                <w:webHidden/>
              </w:rPr>
            </w:r>
            <w:r>
              <w:rPr>
                <w:webHidden/>
              </w:rPr>
              <w:fldChar w:fldCharType="separate"/>
            </w:r>
            <w:r>
              <w:rPr>
                <w:webHidden/>
              </w:rPr>
              <w:t>45</w:t>
            </w:r>
            <w:r>
              <w:rPr>
                <w:webHidden/>
              </w:rPr>
              <w:fldChar w:fldCharType="end"/>
            </w:r>
          </w:hyperlink>
        </w:p>
        <w:p w14:paraId="236C0631" w14:textId="77777777" w:rsidR="00DC1DC9" w:rsidRDefault="00DC1DC9">
          <w:pPr>
            <w:pStyle w:val="TOC1"/>
            <w:rPr>
              <w:rFonts w:asciiTheme="minorHAnsi" w:eastAsiaTheme="minorEastAsia" w:hAnsiTheme="minorHAnsi" w:cstheme="minorBidi"/>
              <w:sz w:val="22"/>
              <w:szCs w:val="22"/>
            </w:rPr>
          </w:pPr>
          <w:hyperlink w:anchor="_Toc55208378" w:history="1">
            <w:r w:rsidRPr="003A3ABC">
              <w:rPr>
                <w:rStyle w:val="Hyperlink"/>
                <w:rFonts w:ascii="Arial" w:hAnsi="Arial" w:cs="Arial"/>
              </w:rPr>
              <w:t>SUB PROGRAMME SP3.2: Social Welfare and Community Development</w:t>
            </w:r>
            <w:r>
              <w:rPr>
                <w:webHidden/>
              </w:rPr>
              <w:tab/>
            </w:r>
            <w:r>
              <w:rPr>
                <w:webHidden/>
              </w:rPr>
              <w:fldChar w:fldCharType="begin"/>
            </w:r>
            <w:r>
              <w:rPr>
                <w:webHidden/>
              </w:rPr>
              <w:instrText xml:space="preserve"> PAGEREF _Toc55208378 \h </w:instrText>
            </w:r>
            <w:r>
              <w:rPr>
                <w:webHidden/>
              </w:rPr>
            </w:r>
            <w:r>
              <w:rPr>
                <w:webHidden/>
              </w:rPr>
              <w:fldChar w:fldCharType="separate"/>
            </w:r>
            <w:r>
              <w:rPr>
                <w:webHidden/>
              </w:rPr>
              <w:t>47</w:t>
            </w:r>
            <w:r>
              <w:rPr>
                <w:webHidden/>
              </w:rPr>
              <w:fldChar w:fldCharType="end"/>
            </w:r>
          </w:hyperlink>
        </w:p>
        <w:p w14:paraId="02364199" w14:textId="77777777" w:rsidR="00DC1DC9" w:rsidRDefault="00DC1DC9">
          <w:pPr>
            <w:pStyle w:val="TOC1"/>
            <w:rPr>
              <w:rFonts w:asciiTheme="minorHAnsi" w:eastAsiaTheme="minorEastAsia" w:hAnsiTheme="minorHAnsi" w:cstheme="minorBidi"/>
              <w:sz w:val="22"/>
              <w:szCs w:val="22"/>
            </w:rPr>
          </w:pPr>
          <w:hyperlink w:anchor="_Toc55208379" w:history="1">
            <w:r w:rsidRPr="003A3ABC">
              <w:rPr>
                <w:rStyle w:val="Hyperlink"/>
                <w:rFonts w:ascii="Arial" w:hAnsi="Arial" w:cs="Arial"/>
              </w:rPr>
              <w:t>SUB PROGRAMME SP3.3: HEALTH SERVICES DELIVERY</w:t>
            </w:r>
            <w:r>
              <w:rPr>
                <w:webHidden/>
              </w:rPr>
              <w:tab/>
            </w:r>
            <w:r>
              <w:rPr>
                <w:webHidden/>
              </w:rPr>
              <w:fldChar w:fldCharType="begin"/>
            </w:r>
            <w:r>
              <w:rPr>
                <w:webHidden/>
              </w:rPr>
              <w:instrText xml:space="preserve"> PAGEREF _Toc55208379 \h </w:instrText>
            </w:r>
            <w:r>
              <w:rPr>
                <w:webHidden/>
              </w:rPr>
            </w:r>
            <w:r>
              <w:rPr>
                <w:webHidden/>
              </w:rPr>
              <w:fldChar w:fldCharType="separate"/>
            </w:r>
            <w:r>
              <w:rPr>
                <w:webHidden/>
              </w:rPr>
              <w:t>49</w:t>
            </w:r>
            <w:r>
              <w:rPr>
                <w:webHidden/>
              </w:rPr>
              <w:fldChar w:fldCharType="end"/>
            </w:r>
          </w:hyperlink>
        </w:p>
        <w:p w14:paraId="767F3C1B" w14:textId="77777777" w:rsidR="00DC1DC9" w:rsidRDefault="00DC1DC9">
          <w:pPr>
            <w:pStyle w:val="TOC1"/>
            <w:rPr>
              <w:rFonts w:asciiTheme="minorHAnsi" w:eastAsiaTheme="minorEastAsia" w:hAnsiTheme="minorHAnsi" w:cstheme="minorBidi"/>
              <w:sz w:val="22"/>
              <w:szCs w:val="22"/>
            </w:rPr>
          </w:pPr>
          <w:hyperlink w:anchor="_Toc55208380" w:history="1">
            <w:r w:rsidRPr="003A3ABC">
              <w:rPr>
                <w:rStyle w:val="Hyperlink"/>
                <w:rFonts w:ascii="Arial" w:hAnsi="Arial" w:cs="Arial"/>
              </w:rPr>
              <w:t>PROGRAMME 4: ECONOMIC DEVELOPMENT</w:t>
            </w:r>
            <w:r>
              <w:rPr>
                <w:webHidden/>
              </w:rPr>
              <w:tab/>
            </w:r>
            <w:r>
              <w:rPr>
                <w:webHidden/>
              </w:rPr>
              <w:fldChar w:fldCharType="begin"/>
            </w:r>
            <w:r>
              <w:rPr>
                <w:webHidden/>
              </w:rPr>
              <w:instrText xml:space="preserve"> PAGEREF _Toc55208380 \h </w:instrText>
            </w:r>
            <w:r>
              <w:rPr>
                <w:webHidden/>
              </w:rPr>
            </w:r>
            <w:r>
              <w:rPr>
                <w:webHidden/>
              </w:rPr>
              <w:fldChar w:fldCharType="separate"/>
            </w:r>
            <w:r>
              <w:rPr>
                <w:webHidden/>
              </w:rPr>
              <w:t>51</w:t>
            </w:r>
            <w:r>
              <w:rPr>
                <w:webHidden/>
              </w:rPr>
              <w:fldChar w:fldCharType="end"/>
            </w:r>
          </w:hyperlink>
        </w:p>
        <w:p w14:paraId="0A31DA7D" w14:textId="77777777" w:rsidR="00DC1DC9" w:rsidRDefault="00DC1DC9">
          <w:pPr>
            <w:pStyle w:val="TOC1"/>
            <w:rPr>
              <w:rFonts w:asciiTheme="minorHAnsi" w:eastAsiaTheme="minorEastAsia" w:hAnsiTheme="minorHAnsi" w:cstheme="minorBidi"/>
              <w:sz w:val="22"/>
              <w:szCs w:val="22"/>
            </w:rPr>
          </w:pPr>
          <w:hyperlink w:anchor="_Toc55208381" w:history="1">
            <w:r w:rsidRPr="003A3ABC">
              <w:rPr>
                <w:rStyle w:val="Hyperlink"/>
                <w:rFonts w:ascii="Arial" w:hAnsi="Arial" w:cs="Arial"/>
              </w:rPr>
              <w:t>SUB PROGRAMME SP4.1: Development of Trade and Industry</w:t>
            </w:r>
            <w:r>
              <w:rPr>
                <w:webHidden/>
              </w:rPr>
              <w:tab/>
            </w:r>
            <w:r>
              <w:rPr>
                <w:webHidden/>
              </w:rPr>
              <w:fldChar w:fldCharType="begin"/>
            </w:r>
            <w:r>
              <w:rPr>
                <w:webHidden/>
              </w:rPr>
              <w:instrText xml:space="preserve"> PAGEREF _Toc55208381 \h </w:instrText>
            </w:r>
            <w:r>
              <w:rPr>
                <w:webHidden/>
              </w:rPr>
            </w:r>
            <w:r>
              <w:rPr>
                <w:webHidden/>
              </w:rPr>
              <w:fldChar w:fldCharType="separate"/>
            </w:r>
            <w:r>
              <w:rPr>
                <w:webHidden/>
              </w:rPr>
              <w:t>52</w:t>
            </w:r>
            <w:r>
              <w:rPr>
                <w:webHidden/>
              </w:rPr>
              <w:fldChar w:fldCharType="end"/>
            </w:r>
          </w:hyperlink>
        </w:p>
        <w:p w14:paraId="3597AF93" w14:textId="77777777" w:rsidR="00DC1DC9" w:rsidRDefault="00DC1DC9">
          <w:pPr>
            <w:pStyle w:val="TOC1"/>
            <w:rPr>
              <w:rFonts w:asciiTheme="minorHAnsi" w:eastAsiaTheme="minorEastAsia" w:hAnsiTheme="minorHAnsi" w:cstheme="minorBidi"/>
              <w:sz w:val="22"/>
              <w:szCs w:val="22"/>
            </w:rPr>
          </w:pPr>
          <w:hyperlink w:anchor="_Toc55208382" w:history="1">
            <w:r w:rsidRPr="003A3ABC">
              <w:rPr>
                <w:rStyle w:val="Hyperlink"/>
                <w:rFonts w:ascii="Arial" w:hAnsi="Arial" w:cs="Arial"/>
              </w:rPr>
              <w:t>SUB PROGRAMME SP4.2: Transport and Traffic Management</w:t>
            </w:r>
            <w:r>
              <w:rPr>
                <w:webHidden/>
              </w:rPr>
              <w:tab/>
            </w:r>
            <w:r>
              <w:rPr>
                <w:webHidden/>
              </w:rPr>
              <w:fldChar w:fldCharType="begin"/>
            </w:r>
            <w:r>
              <w:rPr>
                <w:webHidden/>
              </w:rPr>
              <w:instrText xml:space="preserve"> PAGEREF _Toc55208382 \h </w:instrText>
            </w:r>
            <w:r>
              <w:rPr>
                <w:webHidden/>
              </w:rPr>
            </w:r>
            <w:r>
              <w:rPr>
                <w:webHidden/>
              </w:rPr>
              <w:fldChar w:fldCharType="separate"/>
            </w:r>
            <w:r>
              <w:rPr>
                <w:webHidden/>
              </w:rPr>
              <w:t>54</w:t>
            </w:r>
            <w:r>
              <w:rPr>
                <w:webHidden/>
              </w:rPr>
              <w:fldChar w:fldCharType="end"/>
            </w:r>
          </w:hyperlink>
        </w:p>
        <w:p w14:paraId="17375CCB" w14:textId="77777777" w:rsidR="00DC1DC9" w:rsidRDefault="00DC1DC9">
          <w:pPr>
            <w:pStyle w:val="TOC1"/>
            <w:rPr>
              <w:rFonts w:asciiTheme="minorHAnsi" w:eastAsiaTheme="minorEastAsia" w:hAnsiTheme="minorHAnsi" w:cstheme="minorBidi"/>
              <w:sz w:val="22"/>
              <w:szCs w:val="22"/>
            </w:rPr>
          </w:pPr>
          <w:hyperlink w:anchor="_Toc55208383" w:history="1">
            <w:r w:rsidRPr="003A3ABC">
              <w:rPr>
                <w:rStyle w:val="Hyperlink"/>
                <w:rFonts w:ascii="Arial" w:hAnsi="Arial" w:cs="Arial"/>
              </w:rPr>
              <w:t>SUB PROGRAMME SP4.3: Agricultural Development</w:t>
            </w:r>
            <w:r>
              <w:rPr>
                <w:webHidden/>
              </w:rPr>
              <w:tab/>
            </w:r>
            <w:r>
              <w:rPr>
                <w:webHidden/>
              </w:rPr>
              <w:fldChar w:fldCharType="begin"/>
            </w:r>
            <w:r>
              <w:rPr>
                <w:webHidden/>
              </w:rPr>
              <w:instrText xml:space="preserve"> PAGEREF _Toc55208383 \h </w:instrText>
            </w:r>
            <w:r>
              <w:rPr>
                <w:webHidden/>
              </w:rPr>
            </w:r>
            <w:r>
              <w:rPr>
                <w:webHidden/>
              </w:rPr>
              <w:fldChar w:fldCharType="separate"/>
            </w:r>
            <w:r>
              <w:rPr>
                <w:webHidden/>
              </w:rPr>
              <w:t>56</w:t>
            </w:r>
            <w:r>
              <w:rPr>
                <w:webHidden/>
              </w:rPr>
              <w:fldChar w:fldCharType="end"/>
            </w:r>
          </w:hyperlink>
        </w:p>
        <w:p w14:paraId="41EF88AD" w14:textId="77777777" w:rsidR="00DC1DC9" w:rsidRDefault="00DC1DC9">
          <w:pPr>
            <w:pStyle w:val="TOC1"/>
            <w:rPr>
              <w:rFonts w:asciiTheme="minorHAnsi" w:eastAsiaTheme="minorEastAsia" w:hAnsiTheme="minorHAnsi" w:cstheme="minorBidi"/>
              <w:sz w:val="22"/>
              <w:szCs w:val="22"/>
            </w:rPr>
          </w:pPr>
          <w:hyperlink w:anchor="_Toc55208384" w:history="1">
            <w:r w:rsidRPr="003A3ABC">
              <w:rPr>
                <w:rStyle w:val="Hyperlink"/>
                <w:rFonts w:ascii="Arial" w:hAnsi="Arial" w:cs="Arial"/>
              </w:rPr>
              <w:t>SUB PROGRAMME SP4.4: TOURISM DEVELOPMENT</w:t>
            </w:r>
            <w:r>
              <w:rPr>
                <w:webHidden/>
              </w:rPr>
              <w:tab/>
            </w:r>
            <w:r>
              <w:rPr>
                <w:webHidden/>
              </w:rPr>
              <w:fldChar w:fldCharType="begin"/>
            </w:r>
            <w:r>
              <w:rPr>
                <w:webHidden/>
              </w:rPr>
              <w:instrText xml:space="preserve"> PAGEREF _Toc55208384 \h </w:instrText>
            </w:r>
            <w:r>
              <w:rPr>
                <w:webHidden/>
              </w:rPr>
            </w:r>
            <w:r>
              <w:rPr>
                <w:webHidden/>
              </w:rPr>
              <w:fldChar w:fldCharType="separate"/>
            </w:r>
            <w:r>
              <w:rPr>
                <w:webHidden/>
              </w:rPr>
              <w:t>58</w:t>
            </w:r>
            <w:r>
              <w:rPr>
                <w:webHidden/>
              </w:rPr>
              <w:fldChar w:fldCharType="end"/>
            </w:r>
          </w:hyperlink>
        </w:p>
        <w:p w14:paraId="1D5B1FC7" w14:textId="77777777" w:rsidR="00DC1DC9" w:rsidRDefault="00DC1DC9">
          <w:pPr>
            <w:pStyle w:val="TOC1"/>
            <w:rPr>
              <w:rFonts w:asciiTheme="minorHAnsi" w:eastAsiaTheme="minorEastAsia" w:hAnsiTheme="minorHAnsi" w:cstheme="minorBidi"/>
              <w:sz w:val="22"/>
              <w:szCs w:val="22"/>
            </w:rPr>
          </w:pPr>
          <w:hyperlink w:anchor="_Toc55208385" w:history="1">
            <w:r w:rsidRPr="003A3ABC">
              <w:rPr>
                <w:rStyle w:val="Hyperlink"/>
                <w:rFonts w:ascii="Arial" w:hAnsi="Arial" w:cs="Arial"/>
              </w:rPr>
              <w:t>PROGRAMME 5: ENVIRONMENTAL AND SANITATION MANAGEMENT</w:t>
            </w:r>
            <w:r>
              <w:rPr>
                <w:webHidden/>
              </w:rPr>
              <w:tab/>
            </w:r>
            <w:r>
              <w:rPr>
                <w:webHidden/>
              </w:rPr>
              <w:fldChar w:fldCharType="begin"/>
            </w:r>
            <w:r>
              <w:rPr>
                <w:webHidden/>
              </w:rPr>
              <w:instrText xml:space="preserve"> PAGEREF _Toc55208385 \h </w:instrText>
            </w:r>
            <w:r>
              <w:rPr>
                <w:webHidden/>
              </w:rPr>
            </w:r>
            <w:r>
              <w:rPr>
                <w:webHidden/>
              </w:rPr>
              <w:fldChar w:fldCharType="separate"/>
            </w:r>
            <w:r>
              <w:rPr>
                <w:webHidden/>
              </w:rPr>
              <w:t>60</w:t>
            </w:r>
            <w:r>
              <w:rPr>
                <w:webHidden/>
              </w:rPr>
              <w:fldChar w:fldCharType="end"/>
            </w:r>
          </w:hyperlink>
        </w:p>
        <w:p w14:paraId="4BDEE158" w14:textId="77777777" w:rsidR="00DC1DC9" w:rsidRDefault="00DC1DC9">
          <w:pPr>
            <w:pStyle w:val="TOC1"/>
            <w:rPr>
              <w:rFonts w:asciiTheme="minorHAnsi" w:eastAsiaTheme="minorEastAsia" w:hAnsiTheme="minorHAnsi" w:cstheme="minorBidi"/>
              <w:sz w:val="22"/>
              <w:szCs w:val="22"/>
            </w:rPr>
          </w:pPr>
          <w:hyperlink w:anchor="_Toc55208386" w:history="1">
            <w:r w:rsidRPr="003A3ABC">
              <w:rPr>
                <w:rStyle w:val="Hyperlink"/>
                <w:rFonts w:ascii="Arial" w:hAnsi="Arial" w:cs="Arial"/>
              </w:rPr>
              <w:t>SUB PROGRAMME SP5.1: DISASTER DEVELOPMENT AND MANAGEMENT</w:t>
            </w:r>
            <w:r>
              <w:rPr>
                <w:webHidden/>
              </w:rPr>
              <w:tab/>
            </w:r>
            <w:r>
              <w:rPr>
                <w:webHidden/>
              </w:rPr>
              <w:fldChar w:fldCharType="begin"/>
            </w:r>
            <w:r>
              <w:rPr>
                <w:webHidden/>
              </w:rPr>
              <w:instrText xml:space="preserve"> PAGEREF _Toc55208386 \h </w:instrText>
            </w:r>
            <w:r>
              <w:rPr>
                <w:webHidden/>
              </w:rPr>
            </w:r>
            <w:r>
              <w:rPr>
                <w:webHidden/>
              </w:rPr>
              <w:fldChar w:fldCharType="separate"/>
            </w:r>
            <w:r>
              <w:rPr>
                <w:webHidden/>
              </w:rPr>
              <w:t>62</w:t>
            </w:r>
            <w:r>
              <w:rPr>
                <w:webHidden/>
              </w:rPr>
              <w:fldChar w:fldCharType="end"/>
            </w:r>
          </w:hyperlink>
        </w:p>
        <w:p w14:paraId="4077D4D2" w14:textId="77777777" w:rsidR="00DC1DC9" w:rsidRDefault="00DC1DC9">
          <w:pPr>
            <w:pStyle w:val="TOC1"/>
            <w:rPr>
              <w:rFonts w:asciiTheme="minorHAnsi" w:eastAsiaTheme="minorEastAsia" w:hAnsiTheme="minorHAnsi" w:cstheme="minorBidi"/>
              <w:sz w:val="22"/>
              <w:szCs w:val="22"/>
            </w:rPr>
          </w:pPr>
          <w:hyperlink w:anchor="_Toc55208387" w:history="1">
            <w:r w:rsidRPr="003A3ABC">
              <w:rPr>
                <w:rStyle w:val="Hyperlink"/>
                <w:rFonts w:ascii="Arial" w:hAnsi="Arial" w:cs="Arial"/>
              </w:rPr>
              <w:t>SUB PROGRAMME SP5.2: ENVIRONMENTAL PROTECTION AND WASTE MANAGEMENT</w:t>
            </w:r>
            <w:r>
              <w:rPr>
                <w:webHidden/>
              </w:rPr>
              <w:tab/>
            </w:r>
            <w:r>
              <w:rPr>
                <w:webHidden/>
              </w:rPr>
              <w:fldChar w:fldCharType="begin"/>
            </w:r>
            <w:r>
              <w:rPr>
                <w:webHidden/>
              </w:rPr>
              <w:instrText xml:space="preserve"> PAGEREF _Toc55208387 \h </w:instrText>
            </w:r>
            <w:r>
              <w:rPr>
                <w:webHidden/>
              </w:rPr>
            </w:r>
            <w:r>
              <w:rPr>
                <w:webHidden/>
              </w:rPr>
              <w:fldChar w:fldCharType="separate"/>
            </w:r>
            <w:r>
              <w:rPr>
                <w:webHidden/>
              </w:rPr>
              <w:t>64</w:t>
            </w:r>
            <w:r>
              <w:rPr>
                <w:webHidden/>
              </w:rPr>
              <w:fldChar w:fldCharType="end"/>
            </w:r>
          </w:hyperlink>
        </w:p>
        <w:p w14:paraId="502C4CB0" w14:textId="77777777" w:rsidR="00DC1DC9" w:rsidRDefault="00DC1DC9">
          <w:pPr>
            <w:pStyle w:val="TOC1"/>
            <w:rPr>
              <w:rFonts w:asciiTheme="minorHAnsi" w:eastAsiaTheme="minorEastAsia" w:hAnsiTheme="minorHAnsi" w:cstheme="minorBidi"/>
              <w:sz w:val="22"/>
              <w:szCs w:val="22"/>
            </w:rPr>
          </w:pPr>
          <w:hyperlink w:anchor="_Toc55208388" w:history="1">
            <w:r w:rsidRPr="003A3ABC">
              <w:rPr>
                <w:rStyle w:val="Hyperlink"/>
                <w:rFonts w:ascii="Arial" w:hAnsi="Arial" w:cs="Arial"/>
              </w:rPr>
              <w:t>SUB PROGRAMME SP5.3: RESOURCE CONSERVATION</w:t>
            </w:r>
            <w:r>
              <w:rPr>
                <w:webHidden/>
              </w:rPr>
              <w:tab/>
            </w:r>
            <w:r>
              <w:rPr>
                <w:webHidden/>
              </w:rPr>
              <w:fldChar w:fldCharType="begin"/>
            </w:r>
            <w:r>
              <w:rPr>
                <w:webHidden/>
              </w:rPr>
              <w:instrText xml:space="preserve"> PAGEREF _Toc55208388 \h </w:instrText>
            </w:r>
            <w:r>
              <w:rPr>
                <w:webHidden/>
              </w:rPr>
            </w:r>
            <w:r>
              <w:rPr>
                <w:webHidden/>
              </w:rPr>
              <w:fldChar w:fldCharType="separate"/>
            </w:r>
            <w:r>
              <w:rPr>
                <w:webHidden/>
              </w:rPr>
              <w:t>67</w:t>
            </w:r>
            <w:r>
              <w:rPr>
                <w:webHidden/>
              </w:rPr>
              <w:fldChar w:fldCharType="end"/>
            </w:r>
          </w:hyperlink>
        </w:p>
        <w:p w14:paraId="4E86D1F4" w14:textId="77777777" w:rsidR="00DC1DC9" w:rsidRDefault="00DC1DC9">
          <w:pPr>
            <w:pStyle w:val="TOC1"/>
            <w:rPr>
              <w:rFonts w:asciiTheme="minorHAnsi" w:eastAsiaTheme="minorEastAsia" w:hAnsiTheme="minorHAnsi" w:cstheme="minorBidi"/>
              <w:sz w:val="22"/>
              <w:szCs w:val="22"/>
            </w:rPr>
          </w:pPr>
          <w:hyperlink w:anchor="_Toc55208389" w:history="1">
            <w:r w:rsidRPr="003A3ABC">
              <w:rPr>
                <w:rStyle w:val="Hyperlink"/>
                <w:rFonts w:ascii="Arial" w:hAnsi="Arial" w:cs="Arial"/>
              </w:rPr>
              <w:t>PROGRAMME: BUDGET AND FINANCE</w:t>
            </w:r>
            <w:r>
              <w:rPr>
                <w:webHidden/>
              </w:rPr>
              <w:tab/>
            </w:r>
            <w:r>
              <w:rPr>
                <w:webHidden/>
              </w:rPr>
              <w:fldChar w:fldCharType="begin"/>
            </w:r>
            <w:r>
              <w:rPr>
                <w:webHidden/>
              </w:rPr>
              <w:instrText xml:space="preserve"> PAGEREF _Toc55208389 \h </w:instrText>
            </w:r>
            <w:r>
              <w:rPr>
                <w:webHidden/>
              </w:rPr>
            </w:r>
            <w:r>
              <w:rPr>
                <w:webHidden/>
              </w:rPr>
              <w:fldChar w:fldCharType="separate"/>
            </w:r>
            <w:r>
              <w:rPr>
                <w:webHidden/>
              </w:rPr>
              <w:t>69</w:t>
            </w:r>
            <w:r>
              <w:rPr>
                <w:webHidden/>
              </w:rPr>
              <w:fldChar w:fldCharType="end"/>
            </w:r>
          </w:hyperlink>
        </w:p>
        <w:p w14:paraId="25316B90" w14:textId="77777777" w:rsidR="00DC1DC9" w:rsidRDefault="00DC1DC9">
          <w:pPr>
            <w:pStyle w:val="TOC1"/>
            <w:rPr>
              <w:rFonts w:asciiTheme="minorHAnsi" w:eastAsiaTheme="minorEastAsia" w:hAnsiTheme="minorHAnsi" w:cstheme="minorBidi"/>
              <w:sz w:val="22"/>
              <w:szCs w:val="22"/>
            </w:rPr>
          </w:pPr>
          <w:hyperlink w:anchor="_Toc55208390" w:history="1">
            <w:r w:rsidRPr="003A3ABC">
              <w:rPr>
                <w:rStyle w:val="Hyperlink"/>
                <w:rFonts w:ascii="Arial" w:hAnsi="Arial" w:cs="Arial"/>
              </w:rPr>
              <w:t>SUB PROGRAMME SP6.1: Finance and Audit Operations</w:t>
            </w:r>
            <w:r>
              <w:rPr>
                <w:webHidden/>
              </w:rPr>
              <w:tab/>
            </w:r>
            <w:r>
              <w:rPr>
                <w:webHidden/>
              </w:rPr>
              <w:fldChar w:fldCharType="begin"/>
            </w:r>
            <w:r>
              <w:rPr>
                <w:webHidden/>
              </w:rPr>
              <w:instrText xml:space="preserve"> PAGEREF _Toc55208390 \h </w:instrText>
            </w:r>
            <w:r>
              <w:rPr>
                <w:webHidden/>
              </w:rPr>
            </w:r>
            <w:r>
              <w:rPr>
                <w:webHidden/>
              </w:rPr>
              <w:fldChar w:fldCharType="separate"/>
            </w:r>
            <w:r>
              <w:rPr>
                <w:webHidden/>
              </w:rPr>
              <w:t>70</w:t>
            </w:r>
            <w:r>
              <w:rPr>
                <w:webHidden/>
              </w:rPr>
              <w:fldChar w:fldCharType="end"/>
            </w:r>
          </w:hyperlink>
        </w:p>
        <w:p w14:paraId="73F838B1" w14:textId="77777777" w:rsidR="00DC1DC9" w:rsidRDefault="00DC1DC9">
          <w:pPr>
            <w:pStyle w:val="TOC1"/>
            <w:rPr>
              <w:rFonts w:asciiTheme="minorHAnsi" w:eastAsiaTheme="minorEastAsia" w:hAnsiTheme="minorHAnsi" w:cstheme="minorBidi"/>
              <w:sz w:val="22"/>
              <w:szCs w:val="22"/>
            </w:rPr>
          </w:pPr>
          <w:hyperlink w:anchor="_Toc55208391" w:history="1">
            <w:r w:rsidRPr="003A3ABC">
              <w:rPr>
                <w:rStyle w:val="Hyperlink"/>
                <w:rFonts w:ascii="Arial" w:hAnsi="Arial" w:cs="Arial"/>
              </w:rPr>
              <w:t>SUB PROGRAMME SP6.2: Budgeting and Rating</w:t>
            </w:r>
            <w:r>
              <w:rPr>
                <w:webHidden/>
              </w:rPr>
              <w:tab/>
            </w:r>
            <w:r>
              <w:rPr>
                <w:webHidden/>
              </w:rPr>
              <w:fldChar w:fldCharType="begin"/>
            </w:r>
            <w:r>
              <w:rPr>
                <w:webHidden/>
              </w:rPr>
              <w:instrText xml:space="preserve"> PAGEREF _Toc55208391 \h </w:instrText>
            </w:r>
            <w:r>
              <w:rPr>
                <w:webHidden/>
              </w:rPr>
            </w:r>
            <w:r>
              <w:rPr>
                <w:webHidden/>
              </w:rPr>
              <w:fldChar w:fldCharType="separate"/>
            </w:r>
            <w:r>
              <w:rPr>
                <w:webHidden/>
              </w:rPr>
              <w:t>72</w:t>
            </w:r>
            <w:r>
              <w:rPr>
                <w:webHidden/>
              </w:rPr>
              <w:fldChar w:fldCharType="end"/>
            </w:r>
          </w:hyperlink>
        </w:p>
        <w:p w14:paraId="14A3E626" w14:textId="77777777" w:rsidR="00DC1DC9" w:rsidRDefault="00DC1DC9">
          <w:pPr>
            <w:pStyle w:val="TOC1"/>
            <w:rPr>
              <w:rFonts w:asciiTheme="minorHAnsi" w:eastAsiaTheme="minorEastAsia" w:hAnsiTheme="minorHAnsi" w:cstheme="minorBidi"/>
              <w:sz w:val="22"/>
              <w:szCs w:val="22"/>
            </w:rPr>
          </w:pPr>
          <w:hyperlink w:anchor="_Toc55208392" w:history="1">
            <w:r w:rsidRPr="003A3ABC">
              <w:rPr>
                <w:rStyle w:val="Hyperlink"/>
                <w:rFonts w:ascii="Arial" w:hAnsi="Arial" w:cs="Arial"/>
              </w:rPr>
              <w:t>PART C:                                            CASH PLAN FOR THE 2020 FISCAL YEAR</w:t>
            </w:r>
            <w:r>
              <w:rPr>
                <w:webHidden/>
              </w:rPr>
              <w:tab/>
            </w:r>
            <w:r>
              <w:rPr>
                <w:webHidden/>
              </w:rPr>
              <w:fldChar w:fldCharType="begin"/>
            </w:r>
            <w:r>
              <w:rPr>
                <w:webHidden/>
              </w:rPr>
              <w:instrText xml:space="preserve"> PAGEREF _Toc55208392 \h </w:instrText>
            </w:r>
            <w:r>
              <w:rPr>
                <w:webHidden/>
              </w:rPr>
            </w:r>
            <w:r>
              <w:rPr>
                <w:webHidden/>
              </w:rPr>
              <w:fldChar w:fldCharType="separate"/>
            </w:r>
            <w:r>
              <w:rPr>
                <w:webHidden/>
              </w:rPr>
              <w:t>75</w:t>
            </w:r>
            <w:r>
              <w:rPr>
                <w:webHidden/>
              </w:rPr>
              <w:fldChar w:fldCharType="end"/>
            </w:r>
          </w:hyperlink>
        </w:p>
        <w:p w14:paraId="2E158D7A" w14:textId="77777777" w:rsidR="00426405" w:rsidRPr="00730A3C" w:rsidRDefault="007C5BD8" w:rsidP="00730A3C">
          <w:pPr>
            <w:spacing w:line="360" w:lineRule="auto"/>
            <w:rPr>
              <w:rFonts w:ascii="Arial" w:hAnsi="Arial" w:cs="Arial"/>
              <w:sz w:val="24"/>
              <w:szCs w:val="24"/>
            </w:rPr>
            <w:sectPr w:rsidR="00426405" w:rsidRPr="00730A3C" w:rsidSect="00827BAB">
              <w:headerReference w:type="even" r:id="rId9"/>
              <w:footerReference w:type="even" r:id="rId10"/>
              <w:footerReference w:type="default" r:id="rId11"/>
              <w:pgSz w:w="11907" w:h="16839" w:code="9"/>
              <w:pgMar w:top="994" w:right="837" w:bottom="1080" w:left="900" w:header="720" w:footer="720" w:gutter="0"/>
              <w:pgBorders w:display="firstPage" w:offsetFrom="page">
                <w:top w:val="thickThinSmallGap" w:sz="24" w:space="24" w:color="auto"/>
                <w:left w:val="thickThinSmallGap" w:sz="24" w:space="24" w:color="auto"/>
                <w:bottom w:val="thickThinSmallGap" w:sz="24" w:space="24" w:color="auto"/>
                <w:right w:val="thickThinSmallGap" w:sz="24" w:space="24" w:color="auto"/>
              </w:pgBorders>
              <w:cols w:space="720"/>
              <w:titlePg/>
              <w:docGrid w:linePitch="360"/>
            </w:sectPr>
          </w:pPr>
          <w:r w:rsidRPr="00730A3C">
            <w:rPr>
              <w:rFonts w:ascii="Arial" w:hAnsi="Arial" w:cs="Arial"/>
              <w:b/>
              <w:bCs/>
              <w:noProof/>
              <w:sz w:val="24"/>
              <w:szCs w:val="24"/>
            </w:rPr>
            <w:fldChar w:fldCharType="end"/>
          </w:r>
        </w:p>
      </w:sdtContent>
    </w:sdt>
    <w:p w14:paraId="0BE155C5" w14:textId="77777777" w:rsidR="00BC17B9" w:rsidRPr="00874335" w:rsidRDefault="00F97CDD" w:rsidP="00730A3C">
      <w:pPr>
        <w:pStyle w:val="Heading1"/>
        <w:rPr>
          <w:rFonts w:ascii="Arial" w:hAnsi="Arial" w:cs="Arial"/>
          <w:sz w:val="32"/>
          <w:szCs w:val="24"/>
        </w:rPr>
      </w:pPr>
      <w:bookmarkStart w:id="6" w:name="_Toc55208355"/>
      <w:r w:rsidRPr="00874335">
        <w:rPr>
          <w:rFonts w:ascii="Arial" w:hAnsi="Arial" w:cs="Arial"/>
          <w:sz w:val="32"/>
          <w:szCs w:val="24"/>
        </w:rPr>
        <w:lastRenderedPageBreak/>
        <w:t>PART A:</w:t>
      </w:r>
      <w:r w:rsidR="00AA395F" w:rsidRPr="00874335">
        <w:rPr>
          <w:rFonts w:ascii="Arial" w:hAnsi="Arial" w:cs="Arial"/>
          <w:sz w:val="32"/>
          <w:szCs w:val="24"/>
        </w:rPr>
        <w:t xml:space="preserve"> </w:t>
      </w:r>
      <w:r w:rsidR="00BF0594" w:rsidRPr="00874335">
        <w:rPr>
          <w:rFonts w:ascii="Arial" w:hAnsi="Arial" w:cs="Arial"/>
          <w:sz w:val="32"/>
          <w:szCs w:val="24"/>
        </w:rPr>
        <w:t>STRATEGIC OVERVIEW</w:t>
      </w:r>
      <w:bookmarkEnd w:id="6"/>
    </w:p>
    <w:p w14:paraId="5EA40EE0" w14:textId="77777777" w:rsidR="00F459A1" w:rsidRPr="00730A3C" w:rsidRDefault="006B18A3" w:rsidP="00730A3C">
      <w:pPr>
        <w:pStyle w:val="Heading1"/>
        <w:tabs>
          <w:tab w:val="right" w:pos="10170"/>
        </w:tabs>
        <w:spacing w:before="120" w:after="120"/>
        <w:rPr>
          <w:rFonts w:ascii="Arial" w:hAnsi="Arial" w:cs="Arial"/>
          <w:szCs w:val="24"/>
        </w:rPr>
      </w:pPr>
      <w:bookmarkStart w:id="7" w:name="_Toc55208356"/>
      <w:r w:rsidRPr="00730A3C">
        <w:rPr>
          <w:rFonts w:ascii="Arial" w:hAnsi="Arial" w:cs="Arial"/>
          <w:szCs w:val="24"/>
        </w:rPr>
        <w:t xml:space="preserve">1. </w:t>
      </w:r>
      <w:bookmarkEnd w:id="0"/>
      <w:r w:rsidRPr="00874335">
        <w:rPr>
          <w:rFonts w:ascii="Arial" w:hAnsi="Arial" w:cs="Arial"/>
          <w:sz w:val="28"/>
          <w:szCs w:val="24"/>
        </w:rPr>
        <w:t>ESTABLISHMENT OF THE METROPOLITAN ASSEMBLY</w:t>
      </w:r>
      <w:bookmarkEnd w:id="7"/>
      <w:r w:rsidR="00E614F7" w:rsidRPr="00730A3C">
        <w:rPr>
          <w:rFonts w:ascii="Arial" w:hAnsi="Arial" w:cs="Arial"/>
          <w:szCs w:val="24"/>
        </w:rPr>
        <w:tab/>
      </w:r>
    </w:p>
    <w:p w14:paraId="56DB9CF0" w14:textId="77777777" w:rsidR="005A27F4" w:rsidRPr="00730A3C" w:rsidRDefault="00916DD0" w:rsidP="00730A3C">
      <w:pPr>
        <w:tabs>
          <w:tab w:val="left" w:pos="540"/>
          <w:tab w:val="left" w:pos="810"/>
        </w:tabs>
        <w:spacing w:before="120" w:after="120" w:line="360" w:lineRule="auto"/>
        <w:jc w:val="both"/>
        <w:rPr>
          <w:rFonts w:ascii="Arial" w:eastAsiaTheme="minorEastAsia" w:hAnsi="Arial" w:cs="Arial"/>
          <w:bCs/>
          <w:sz w:val="24"/>
          <w:szCs w:val="24"/>
        </w:rPr>
      </w:pPr>
      <w:r w:rsidRPr="00730A3C">
        <w:rPr>
          <w:rFonts w:ascii="Arial" w:hAnsi="Arial" w:cs="Arial"/>
          <w:sz w:val="24"/>
          <w:szCs w:val="24"/>
        </w:rPr>
        <w:t>Kumasi Metropolit</w:t>
      </w:r>
      <w:r w:rsidR="00C2596F" w:rsidRPr="00730A3C">
        <w:rPr>
          <w:rFonts w:ascii="Arial" w:hAnsi="Arial" w:cs="Arial"/>
          <w:sz w:val="24"/>
          <w:szCs w:val="24"/>
        </w:rPr>
        <w:t xml:space="preserve">an Assembly is one of the </w:t>
      </w:r>
      <w:r w:rsidR="00C2596F" w:rsidRPr="00A7194D">
        <w:rPr>
          <w:rFonts w:ascii="Arial" w:hAnsi="Arial" w:cs="Arial"/>
          <w:sz w:val="24"/>
          <w:szCs w:val="24"/>
        </w:rPr>
        <w:t>forty</w:t>
      </w:r>
      <w:r w:rsidR="00A7194D" w:rsidRPr="00A7194D">
        <w:rPr>
          <w:rFonts w:ascii="Arial" w:hAnsi="Arial" w:cs="Arial"/>
          <w:sz w:val="24"/>
          <w:szCs w:val="24"/>
        </w:rPr>
        <w:t xml:space="preserve"> three </w:t>
      </w:r>
      <w:r w:rsidR="00BC17B9" w:rsidRPr="00A7194D">
        <w:rPr>
          <w:rFonts w:ascii="Arial" w:hAnsi="Arial" w:cs="Arial"/>
          <w:sz w:val="24"/>
          <w:szCs w:val="24"/>
        </w:rPr>
        <w:t>(4</w:t>
      </w:r>
      <w:r w:rsidR="00A7194D" w:rsidRPr="00A7194D">
        <w:rPr>
          <w:rFonts w:ascii="Arial" w:hAnsi="Arial" w:cs="Arial"/>
          <w:sz w:val="24"/>
          <w:szCs w:val="24"/>
        </w:rPr>
        <w:t>3</w:t>
      </w:r>
      <w:r w:rsidRPr="00A7194D">
        <w:rPr>
          <w:rFonts w:ascii="Arial" w:hAnsi="Arial" w:cs="Arial"/>
          <w:sz w:val="24"/>
          <w:szCs w:val="24"/>
        </w:rPr>
        <w:t xml:space="preserve">) districts </w:t>
      </w:r>
      <w:r w:rsidRPr="00730A3C">
        <w:rPr>
          <w:rFonts w:ascii="Arial" w:hAnsi="Arial" w:cs="Arial"/>
          <w:sz w:val="24"/>
          <w:szCs w:val="24"/>
        </w:rPr>
        <w:t>in Ashanti Region. It was established by Legislative Instrument</w:t>
      </w:r>
      <w:r w:rsidR="00C4353D" w:rsidRPr="00730A3C">
        <w:rPr>
          <w:rFonts w:ascii="Arial" w:hAnsi="Arial" w:cs="Arial"/>
          <w:sz w:val="24"/>
          <w:szCs w:val="24"/>
        </w:rPr>
        <w:t xml:space="preserve"> 2260 of </w:t>
      </w:r>
      <w:r w:rsidR="00EF09D0" w:rsidRPr="00730A3C">
        <w:rPr>
          <w:rFonts w:ascii="Arial" w:hAnsi="Arial" w:cs="Arial"/>
          <w:sz w:val="24"/>
          <w:szCs w:val="24"/>
        </w:rPr>
        <w:t>2018</w:t>
      </w:r>
      <w:r w:rsidR="00C4353D" w:rsidRPr="00730A3C">
        <w:rPr>
          <w:rFonts w:ascii="Arial" w:eastAsiaTheme="minorEastAsia" w:hAnsi="Arial" w:cs="Arial"/>
          <w:bCs/>
          <w:sz w:val="24"/>
          <w:szCs w:val="24"/>
        </w:rPr>
        <w:t>. It is 275.8 km from Accra</w:t>
      </w:r>
      <w:r w:rsidR="005A27F4" w:rsidRPr="00730A3C">
        <w:rPr>
          <w:rFonts w:ascii="Arial" w:eastAsiaTheme="minorEastAsia" w:hAnsi="Arial" w:cs="Arial"/>
          <w:bCs/>
          <w:sz w:val="24"/>
          <w:szCs w:val="24"/>
        </w:rPr>
        <w:t>.</w:t>
      </w:r>
    </w:p>
    <w:p w14:paraId="42207CCD" w14:textId="77777777" w:rsidR="00C30952" w:rsidRPr="00874335" w:rsidRDefault="00A31A49" w:rsidP="00730A3C">
      <w:pPr>
        <w:pStyle w:val="NoSpacing"/>
        <w:rPr>
          <w:rFonts w:ascii="Arial" w:hAnsi="Arial" w:cs="Arial"/>
          <w:sz w:val="28"/>
        </w:rPr>
      </w:pPr>
      <w:r w:rsidRPr="00874335">
        <w:rPr>
          <w:rFonts w:ascii="Arial" w:hAnsi="Arial" w:cs="Arial"/>
          <w:sz w:val="28"/>
        </w:rPr>
        <w:t xml:space="preserve">1.1 </w:t>
      </w:r>
      <w:r w:rsidR="00CA2B97" w:rsidRPr="00874335">
        <w:rPr>
          <w:rFonts w:ascii="Arial" w:hAnsi="Arial" w:cs="Arial"/>
          <w:sz w:val="28"/>
        </w:rPr>
        <w:t>LOCATION AND SIZE</w:t>
      </w:r>
    </w:p>
    <w:p w14:paraId="7360A79A" w14:textId="02F1740C" w:rsidR="00916DD0" w:rsidRPr="00AD0729" w:rsidRDefault="005A27F4" w:rsidP="00730A3C">
      <w:pPr>
        <w:tabs>
          <w:tab w:val="left" w:pos="540"/>
          <w:tab w:val="left" w:pos="810"/>
        </w:tabs>
        <w:spacing w:line="360" w:lineRule="auto"/>
        <w:jc w:val="both"/>
        <w:rPr>
          <w:rFonts w:ascii="Arial" w:hAnsi="Arial" w:cs="Arial"/>
          <w:sz w:val="24"/>
          <w:szCs w:val="24"/>
        </w:rPr>
      </w:pPr>
      <w:r w:rsidRPr="00AD0729">
        <w:rPr>
          <w:rFonts w:ascii="Arial" w:hAnsi="Arial" w:cs="Arial"/>
          <w:sz w:val="24"/>
          <w:szCs w:val="24"/>
        </w:rPr>
        <w:t xml:space="preserve">Kumasi covers a total land area of approximately </w:t>
      </w:r>
      <w:r w:rsidRPr="00AD0729">
        <w:rPr>
          <w:rFonts w:ascii="Arial" w:eastAsiaTheme="minorEastAsia" w:hAnsi="Arial" w:cs="Arial"/>
          <w:bCs/>
          <w:sz w:val="24"/>
          <w:szCs w:val="24"/>
          <w:lang w:val="en-GB"/>
        </w:rPr>
        <w:t>78.28km²</w:t>
      </w:r>
      <w:r w:rsidR="00F32825" w:rsidRPr="00AD0729">
        <w:rPr>
          <w:rFonts w:ascii="Arial" w:eastAsiaTheme="minorEastAsia" w:hAnsi="Arial" w:cs="Arial"/>
          <w:bCs/>
          <w:sz w:val="24"/>
          <w:szCs w:val="24"/>
        </w:rPr>
        <w:t xml:space="preserve"> and</w:t>
      </w:r>
      <w:r w:rsidR="00AD0729" w:rsidRPr="00AD0729">
        <w:rPr>
          <w:rFonts w:ascii="Arial" w:eastAsiaTheme="minorEastAsia" w:hAnsi="Arial" w:cs="Arial"/>
          <w:bCs/>
          <w:sz w:val="24"/>
          <w:szCs w:val="24"/>
        </w:rPr>
        <w:t xml:space="preserve"> </w:t>
      </w:r>
      <w:r w:rsidR="00AD0729" w:rsidRPr="00AD0729">
        <w:rPr>
          <w:rFonts w:ascii="Arial" w:eastAsia="Times New Roman" w:hAnsi="Arial" w:cs="Arial"/>
          <w:sz w:val="24"/>
          <w:szCs w:val="24"/>
        </w:rPr>
        <w:t xml:space="preserve">shares boundaries with </w:t>
      </w:r>
      <w:proofErr w:type="spellStart"/>
      <w:r w:rsidR="00AD0729" w:rsidRPr="00AD0729">
        <w:rPr>
          <w:rFonts w:ascii="Arial" w:eastAsia="Times New Roman" w:hAnsi="Arial" w:cs="Arial"/>
          <w:sz w:val="24"/>
          <w:szCs w:val="24"/>
        </w:rPr>
        <w:t>Afigya</w:t>
      </w:r>
      <w:proofErr w:type="spellEnd"/>
      <w:r w:rsidR="00AD0729" w:rsidRPr="00AD0729">
        <w:rPr>
          <w:rFonts w:ascii="Arial" w:eastAsia="Times New Roman" w:hAnsi="Arial" w:cs="Arial"/>
          <w:sz w:val="24"/>
          <w:szCs w:val="24"/>
        </w:rPr>
        <w:t xml:space="preserve"> </w:t>
      </w:r>
      <w:proofErr w:type="spellStart"/>
      <w:r w:rsidR="00AD0729" w:rsidRPr="00AD0729">
        <w:rPr>
          <w:rFonts w:ascii="Arial" w:eastAsia="Times New Roman" w:hAnsi="Arial" w:cs="Arial"/>
          <w:sz w:val="24"/>
          <w:szCs w:val="24"/>
        </w:rPr>
        <w:t>Kwabre</w:t>
      </w:r>
      <w:proofErr w:type="spellEnd"/>
      <w:r w:rsidR="00AD0729" w:rsidRPr="00AD0729">
        <w:rPr>
          <w:rFonts w:ascii="Arial" w:eastAsia="Times New Roman" w:hAnsi="Arial" w:cs="Arial"/>
          <w:sz w:val="24"/>
          <w:szCs w:val="24"/>
        </w:rPr>
        <w:t xml:space="preserve">, </w:t>
      </w:r>
      <w:proofErr w:type="spellStart"/>
      <w:r w:rsidR="00AD0729" w:rsidRPr="00AD0729">
        <w:rPr>
          <w:rFonts w:ascii="Arial" w:eastAsia="Times New Roman" w:hAnsi="Arial" w:cs="Arial"/>
          <w:sz w:val="24"/>
          <w:szCs w:val="24"/>
        </w:rPr>
        <w:t>Suame</w:t>
      </w:r>
      <w:proofErr w:type="spellEnd"/>
      <w:r w:rsidR="00AD0729" w:rsidRPr="00AD0729">
        <w:rPr>
          <w:rFonts w:ascii="Arial" w:eastAsia="Times New Roman" w:hAnsi="Arial" w:cs="Arial"/>
          <w:sz w:val="24"/>
          <w:szCs w:val="24"/>
        </w:rPr>
        <w:t xml:space="preserve"> and </w:t>
      </w:r>
      <w:proofErr w:type="spellStart"/>
      <w:r w:rsidR="00AD0729" w:rsidRPr="00AD0729">
        <w:rPr>
          <w:rFonts w:ascii="Arial" w:eastAsia="Times New Roman" w:hAnsi="Arial" w:cs="Arial"/>
          <w:sz w:val="24"/>
          <w:szCs w:val="24"/>
        </w:rPr>
        <w:t>Tafo</w:t>
      </w:r>
      <w:proofErr w:type="spellEnd"/>
      <w:r w:rsidR="00AD0729" w:rsidRPr="00AD0729">
        <w:rPr>
          <w:rFonts w:ascii="Arial" w:eastAsia="Times New Roman" w:hAnsi="Arial" w:cs="Arial"/>
          <w:sz w:val="24"/>
          <w:szCs w:val="24"/>
        </w:rPr>
        <w:t xml:space="preserve"> to the north, </w:t>
      </w:r>
      <w:proofErr w:type="spellStart"/>
      <w:r w:rsidR="00AD0729" w:rsidRPr="00AD0729">
        <w:rPr>
          <w:rFonts w:ascii="Arial" w:eastAsia="Times New Roman" w:hAnsi="Arial" w:cs="Arial"/>
          <w:sz w:val="24"/>
          <w:szCs w:val="24"/>
        </w:rPr>
        <w:t>Asokore</w:t>
      </w:r>
      <w:proofErr w:type="spellEnd"/>
      <w:r w:rsidR="00AD0729" w:rsidRPr="00AD0729">
        <w:rPr>
          <w:rFonts w:ascii="Arial" w:eastAsia="Times New Roman" w:hAnsi="Arial" w:cs="Arial"/>
          <w:sz w:val="24"/>
          <w:szCs w:val="24"/>
        </w:rPr>
        <w:t xml:space="preserve"> </w:t>
      </w:r>
      <w:proofErr w:type="spellStart"/>
      <w:r w:rsidR="00AD0729" w:rsidRPr="00AD0729">
        <w:rPr>
          <w:rFonts w:ascii="Arial" w:eastAsia="Times New Roman" w:hAnsi="Arial" w:cs="Arial"/>
          <w:sz w:val="24"/>
          <w:szCs w:val="24"/>
        </w:rPr>
        <w:t>Mampong</w:t>
      </w:r>
      <w:proofErr w:type="spellEnd"/>
      <w:r w:rsidR="00AD0729" w:rsidRPr="00AD0729">
        <w:rPr>
          <w:rFonts w:ascii="Arial" w:eastAsia="Times New Roman" w:hAnsi="Arial" w:cs="Arial"/>
          <w:sz w:val="24"/>
          <w:szCs w:val="24"/>
        </w:rPr>
        <w:t xml:space="preserve"> and </w:t>
      </w:r>
      <w:proofErr w:type="spellStart"/>
      <w:r w:rsidR="00AD0729" w:rsidRPr="00AD0729">
        <w:rPr>
          <w:rFonts w:ascii="Arial" w:eastAsia="Times New Roman" w:hAnsi="Arial" w:cs="Arial"/>
          <w:sz w:val="24"/>
          <w:szCs w:val="24"/>
        </w:rPr>
        <w:t>Oforikrom</w:t>
      </w:r>
      <w:proofErr w:type="spellEnd"/>
      <w:r w:rsidR="00AD0729" w:rsidRPr="00AD0729">
        <w:rPr>
          <w:rFonts w:ascii="Arial" w:eastAsia="Times New Roman" w:hAnsi="Arial" w:cs="Arial"/>
          <w:sz w:val="24"/>
          <w:szCs w:val="24"/>
        </w:rPr>
        <w:t xml:space="preserve"> to the east, </w:t>
      </w:r>
      <w:proofErr w:type="spellStart"/>
      <w:r w:rsidR="00AD0729" w:rsidRPr="00AD0729">
        <w:rPr>
          <w:rFonts w:ascii="Arial" w:eastAsia="Times New Roman" w:hAnsi="Arial" w:cs="Arial"/>
          <w:sz w:val="24"/>
          <w:szCs w:val="24"/>
        </w:rPr>
        <w:t>Asokwa</w:t>
      </w:r>
      <w:proofErr w:type="spellEnd"/>
      <w:r w:rsidR="00AD0729" w:rsidRPr="00AD0729">
        <w:rPr>
          <w:rFonts w:ascii="Arial" w:eastAsia="Times New Roman" w:hAnsi="Arial" w:cs="Arial"/>
          <w:sz w:val="24"/>
          <w:szCs w:val="24"/>
        </w:rPr>
        <w:t xml:space="preserve"> to the south – east, </w:t>
      </w:r>
      <w:proofErr w:type="spellStart"/>
      <w:r w:rsidR="00AD0729" w:rsidRPr="00AD0729">
        <w:rPr>
          <w:rFonts w:ascii="Arial" w:eastAsia="Times New Roman" w:hAnsi="Arial" w:cs="Arial"/>
          <w:sz w:val="24"/>
          <w:szCs w:val="24"/>
        </w:rPr>
        <w:t>Atwima</w:t>
      </w:r>
      <w:proofErr w:type="spellEnd"/>
      <w:r w:rsidR="00AD0729" w:rsidRPr="00AD0729">
        <w:rPr>
          <w:rFonts w:ascii="Arial" w:eastAsia="Times New Roman" w:hAnsi="Arial" w:cs="Arial"/>
          <w:sz w:val="24"/>
          <w:szCs w:val="24"/>
        </w:rPr>
        <w:t xml:space="preserve"> </w:t>
      </w:r>
      <w:proofErr w:type="spellStart"/>
      <w:r w:rsidR="00AD0729" w:rsidRPr="00AD0729">
        <w:rPr>
          <w:rFonts w:ascii="Arial" w:eastAsia="Times New Roman" w:hAnsi="Arial" w:cs="Arial"/>
          <w:sz w:val="24"/>
          <w:szCs w:val="24"/>
        </w:rPr>
        <w:t>Kwanwoma</w:t>
      </w:r>
      <w:proofErr w:type="spellEnd"/>
      <w:r w:rsidR="00AD0729" w:rsidRPr="00AD0729">
        <w:rPr>
          <w:rFonts w:ascii="Arial" w:eastAsia="Times New Roman" w:hAnsi="Arial" w:cs="Arial"/>
          <w:sz w:val="24"/>
          <w:szCs w:val="24"/>
        </w:rPr>
        <w:t xml:space="preserve"> to the south and </w:t>
      </w:r>
      <w:proofErr w:type="spellStart"/>
      <w:r w:rsidR="00AD0729" w:rsidRPr="00AD0729">
        <w:rPr>
          <w:rFonts w:ascii="Arial" w:eastAsia="Times New Roman" w:hAnsi="Arial" w:cs="Arial"/>
          <w:sz w:val="24"/>
          <w:szCs w:val="24"/>
        </w:rPr>
        <w:t>Kwadaso</w:t>
      </w:r>
      <w:proofErr w:type="spellEnd"/>
      <w:r w:rsidR="00AD0729" w:rsidRPr="00AD0729">
        <w:rPr>
          <w:rFonts w:ascii="Arial" w:eastAsia="Times New Roman" w:hAnsi="Arial" w:cs="Arial"/>
          <w:sz w:val="24"/>
          <w:szCs w:val="24"/>
        </w:rPr>
        <w:t xml:space="preserve"> to the west.</w:t>
      </w:r>
    </w:p>
    <w:p w14:paraId="5E0AA4B2" w14:textId="77777777" w:rsidR="00916DD0" w:rsidRPr="00987B30" w:rsidRDefault="00C30952" w:rsidP="00730A3C">
      <w:pPr>
        <w:pStyle w:val="NoSpacing"/>
        <w:rPr>
          <w:rFonts w:ascii="Arial" w:hAnsi="Arial" w:cs="Arial"/>
          <w:sz w:val="28"/>
        </w:rPr>
      </w:pPr>
      <w:bookmarkStart w:id="8" w:name="_Toc434584481"/>
      <w:bookmarkStart w:id="9" w:name="_Toc406072635"/>
      <w:bookmarkStart w:id="10" w:name="_Toc496531097"/>
      <w:bookmarkStart w:id="11" w:name="_Toc531167088"/>
      <w:r w:rsidRPr="00987B30">
        <w:rPr>
          <w:rFonts w:ascii="Arial" w:hAnsi="Arial" w:cs="Arial"/>
          <w:sz w:val="28"/>
        </w:rPr>
        <w:t xml:space="preserve">1.2 </w:t>
      </w:r>
      <w:r w:rsidR="006B18A3" w:rsidRPr="00987B30">
        <w:rPr>
          <w:rFonts w:ascii="Arial" w:hAnsi="Arial" w:cs="Arial"/>
          <w:sz w:val="28"/>
        </w:rPr>
        <w:t>POPULATION</w:t>
      </w:r>
      <w:bookmarkEnd w:id="8"/>
      <w:bookmarkEnd w:id="9"/>
      <w:bookmarkEnd w:id="10"/>
      <w:bookmarkEnd w:id="11"/>
    </w:p>
    <w:p w14:paraId="595D3447" w14:textId="4E78645B" w:rsidR="00794E02" w:rsidRPr="00AD0729" w:rsidRDefault="00916DD0" w:rsidP="00730A3C">
      <w:pPr>
        <w:tabs>
          <w:tab w:val="left" w:pos="540"/>
          <w:tab w:val="left" w:pos="810"/>
        </w:tabs>
        <w:spacing w:line="360" w:lineRule="auto"/>
        <w:jc w:val="both"/>
        <w:rPr>
          <w:rFonts w:ascii="Arial" w:hAnsi="Arial" w:cs="Arial"/>
          <w:sz w:val="24"/>
          <w:szCs w:val="24"/>
        </w:rPr>
      </w:pPr>
      <w:r w:rsidRPr="00AD0729">
        <w:rPr>
          <w:rFonts w:ascii="Arial" w:hAnsi="Arial" w:cs="Arial"/>
          <w:sz w:val="24"/>
          <w:szCs w:val="24"/>
        </w:rPr>
        <w:t>Kumasi had a population of 1,730,249 according to the 2010 Population and Housing Census</w:t>
      </w:r>
      <w:r w:rsidR="00260B63" w:rsidRPr="00AD0729">
        <w:rPr>
          <w:rFonts w:ascii="Arial" w:hAnsi="Arial" w:cs="Arial"/>
          <w:sz w:val="24"/>
          <w:szCs w:val="24"/>
        </w:rPr>
        <w:t>. However, due</w:t>
      </w:r>
      <w:r w:rsidR="0026655F" w:rsidRPr="00AD0729">
        <w:rPr>
          <w:rFonts w:ascii="Arial" w:hAnsi="Arial" w:cs="Arial"/>
          <w:sz w:val="24"/>
          <w:szCs w:val="24"/>
        </w:rPr>
        <w:t xml:space="preserve"> to the creation</w:t>
      </w:r>
      <w:r w:rsidR="00260B63" w:rsidRPr="00AD0729">
        <w:rPr>
          <w:rFonts w:ascii="Arial" w:hAnsi="Arial" w:cs="Arial"/>
          <w:sz w:val="24"/>
          <w:szCs w:val="24"/>
        </w:rPr>
        <w:t xml:space="preserve"> of five (5) Municipalities</w:t>
      </w:r>
      <w:r w:rsidR="0026655F" w:rsidRPr="00AD0729">
        <w:rPr>
          <w:rFonts w:ascii="Arial" w:hAnsi="Arial" w:cs="Arial"/>
          <w:sz w:val="24"/>
          <w:szCs w:val="24"/>
        </w:rPr>
        <w:t xml:space="preserve"> out of Kumasi Metropolitan Assembly</w:t>
      </w:r>
      <w:r w:rsidR="00260B63" w:rsidRPr="00AD0729">
        <w:rPr>
          <w:rFonts w:ascii="Arial" w:hAnsi="Arial" w:cs="Arial"/>
          <w:sz w:val="24"/>
          <w:szCs w:val="24"/>
        </w:rPr>
        <w:t>,</w:t>
      </w:r>
      <w:r w:rsidRPr="00AD0729">
        <w:rPr>
          <w:rFonts w:ascii="Arial" w:hAnsi="Arial" w:cs="Arial"/>
          <w:sz w:val="24"/>
          <w:szCs w:val="24"/>
        </w:rPr>
        <w:t xml:space="preserve"> the city’s population is</w:t>
      </w:r>
      <w:r w:rsidR="00260B63" w:rsidRPr="00AD0729">
        <w:rPr>
          <w:rFonts w:ascii="Arial" w:hAnsi="Arial" w:cs="Arial"/>
          <w:sz w:val="24"/>
          <w:szCs w:val="24"/>
        </w:rPr>
        <w:t xml:space="preserve"> currently</w:t>
      </w:r>
      <w:r w:rsidRPr="00AD0729">
        <w:rPr>
          <w:rFonts w:ascii="Arial" w:hAnsi="Arial" w:cs="Arial"/>
          <w:sz w:val="24"/>
          <w:szCs w:val="24"/>
        </w:rPr>
        <w:t xml:space="preserve"> estimated</w:t>
      </w:r>
      <w:r w:rsidR="00260B63" w:rsidRPr="00AD0729">
        <w:rPr>
          <w:rFonts w:ascii="Arial" w:hAnsi="Arial" w:cs="Arial"/>
          <w:sz w:val="24"/>
          <w:szCs w:val="24"/>
        </w:rPr>
        <w:t xml:space="preserve"> to be </w:t>
      </w:r>
      <w:r w:rsidR="00AD0729" w:rsidRPr="00AD0729">
        <w:rPr>
          <w:rFonts w:ascii="Arial" w:hAnsi="Arial" w:cs="Arial"/>
          <w:sz w:val="24"/>
          <w:szCs w:val="24"/>
        </w:rPr>
        <w:t>728,634</w:t>
      </w:r>
      <w:r w:rsidR="00B036C7" w:rsidRPr="00AD0729">
        <w:rPr>
          <w:rFonts w:ascii="Arial" w:hAnsi="Arial" w:cs="Arial"/>
          <w:sz w:val="24"/>
          <w:szCs w:val="24"/>
        </w:rPr>
        <w:t xml:space="preserve">. With </w:t>
      </w:r>
      <w:r w:rsidR="00AD0729" w:rsidRPr="00AD0729">
        <w:rPr>
          <w:rFonts w:ascii="Arial" w:hAnsi="Arial" w:cs="Arial"/>
          <w:sz w:val="24"/>
          <w:szCs w:val="24"/>
        </w:rPr>
        <w:t xml:space="preserve">an </w:t>
      </w:r>
      <w:proofErr w:type="spellStart"/>
      <w:r w:rsidR="00AD0729" w:rsidRPr="00AD0729">
        <w:rPr>
          <w:rFonts w:ascii="Arial" w:hAnsi="Arial" w:cs="Arial"/>
          <w:sz w:val="24"/>
          <w:szCs w:val="24"/>
        </w:rPr>
        <w:t>intercensal</w:t>
      </w:r>
      <w:proofErr w:type="spellEnd"/>
      <w:r w:rsidR="00B036C7" w:rsidRPr="00AD0729">
        <w:rPr>
          <w:rFonts w:ascii="Arial" w:hAnsi="Arial" w:cs="Arial"/>
          <w:sz w:val="24"/>
          <w:szCs w:val="24"/>
        </w:rPr>
        <w:t xml:space="preserve"> growth rate of </w:t>
      </w:r>
      <w:r w:rsidR="00AD0729" w:rsidRPr="00AD0729">
        <w:rPr>
          <w:rFonts w:ascii="Arial" w:hAnsi="Arial" w:cs="Arial"/>
          <w:sz w:val="24"/>
          <w:szCs w:val="24"/>
        </w:rPr>
        <w:t>3.910%</w:t>
      </w:r>
      <w:r w:rsidR="00260B63" w:rsidRPr="00AD0729">
        <w:rPr>
          <w:rFonts w:ascii="Arial" w:hAnsi="Arial" w:cs="Arial"/>
          <w:sz w:val="24"/>
          <w:szCs w:val="24"/>
        </w:rPr>
        <w:t>, it is estimated</w:t>
      </w:r>
      <w:r w:rsidRPr="00AD0729">
        <w:rPr>
          <w:rFonts w:ascii="Arial" w:hAnsi="Arial" w:cs="Arial"/>
          <w:sz w:val="24"/>
          <w:szCs w:val="24"/>
        </w:rPr>
        <w:t xml:space="preserve"> to increase to</w:t>
      </w:r>
      <w:r w:rsidR="00260B63" w:rsidRPr="00AD0729">
        <w:rPr>
          <w:rFonts w:ascii="Arial" w:hAnsi="Arial" w:cs="Arial"/>
          <w:sz w:val="24"/>
          <w:szCs w:val="24"/>
        </w:rPr>
        <w:t xml:space="preserve"> </w:t>
      </w:r>
      <w:r w:rsidR="00AD0729" w:rsidRPr="00AD0729">
        <w:rPr>
          <w:rFonts w:ascii="Arial" w:hAnsi="Arial" w:cs="Arial"/>
          <w:sz w:val="24"/>
          <w:szCs w:val="24"/>
        </w:rPr>
        <w:t>731,487</w:t>
      </w:r>
      <w:r w:rsidR="00260B63" w:rsidRPr="00AD0729">
        <w:rPr>
          <w:rFonts w:ascii="Arial" w:hAnsi="Arial" w:cs="Arial"/>
          <w:sz w:val="24"/>
          <w:szCs w:val="24"/>
        </w:rPr>
        <w:t xml:space="preserve"> in </w:t>
      </w:r>
      <w:r w:rsidR="00912231" w:rsidRPr="00AD0729">
        <w:rPr>
          <w:rFonts w:ascii="Arial" w:hAnsi="Arial" w:cs="Arial"/>
          <w:sz w:val="24"/>
          <w:szCs w:val="24"/>
        </w:rPr>
        <w:t>2020</w:t>
      </w:r>
      <w:r w:rsidR="00AD0729" w:rsidRPr="00AD0729">
        <w:rPr>
          <w:rFonts w:ascii="Arial" w:hAnsi="Arial" w:cs="Arial"/>
          <w:sz w:val="24"/>
          <w:szCs w:val="24"/>
        </w:rPr>
        <w:t xml:space="preserve"> and 731</w:t>
      </w:r>
      <w:r w:rsidR="00AD0729">
        <w:rPr>
          <w:rFonts w:ascii="Arial" w:hAnsi="Arial" w:cs="Arial"/>
          <w:sz w:val="24"/>
          <w:szCs w:val="24"/>
        </w:rPr>
        <w:t>,</w:t>
      </w:r>
      <w:r w:rsidR="00AD0729" w:rsidRPr="00AD0729">
        <w:rPr>
          <w:rFonts w:ascii="Arial" w:hAnsi="Arial" w:cs="Arial"/>
          <w:sz w:val="24"/>
          <w:szCs w:val="24"/>
        </w:rPr>
        <w:t>774.</w:t>
      </w:r>
      <w:r w:rsidRPr="00AD0729">
        <w:rPr>
          <w:rFonts w:ascii="Arial" w:hAnsi="Arial" w:cs="Arial"/>
          <w:sz w:val="24"/>
          <w:szCs w:val="24"/>
        </w:rPr>
        <w:t xml:space="preserve"> It </w:t>
      </w:r>
      <w:r w:rsidR="00794E02" w:rsidRPr="00AD0729">
        <w:rPr>
          <w:rFonts w:ascii="Arial" w:hAnsi="Arial" w:cs="Arial"/>
          <w:sz w:val="24"/>
          <w:szCs w:val="24"/>
        </w:rPr>
        <w:t xml:space="preserve">has a sex ratio of 91.4. </w:t>
      </w:r>
    </w:p>
    <w:p w14:paraId="67AB6C0C" w14:textId="38051C1E" w:rsidR="00916DD0" w:rsidRPr="00730A3C" w:rsidRDefault="00794E02" w:rsidP="00730A3C">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w:t>
      </w:r>
      <w:r w:rsidR="00916DD0" w:rsidRPr="00730A3C">
        <w:rPr>
          <w:rFonts w:ascii="Arial" w:hAnsi="Arial" w:cs="Arial"/>
          <w:sz w:val="24"/>
          <w:szCs w:val="24"/>
        </w:rPr>
        <w:t>he pop</w:t>
      </w:r>
      <w:r w:rsidR="00667563" w:rsidRPr="00730A3C">
        <w:rPr>
          <w:rFonts w:ascii="Arial" w:hAnsi="Arial" w:cs="Arial"/>
          <w:sz w:val="24"/>
          <w:szCs w:val="24"/>
        </w:rPr>
        <w:t xml:space="preserve">ulation density of the city is </w:t>
      </w:r>
      <w:r w:rsidR="00AD0729">
        <w:rPr>
          <w:rFonts w:ascii="Arial" w:hAnsi="Arial" w:cs="Arial"/>
          <w:sz w:val="24"/>
          <w:szCs w:val="24"/>
        </w:rPr>
        <w:t>9,348</w:t>
      </w:r>
      <w:r w:rsidR="00916DD0" w:rsidRPr="00730A3C">
        <w:rPr>
          <w:rFonts w:ascii="Arial" w:hAnsi="Arial" w:cs="Arial"/>
          <w:sz w:val="24"/>
          <w:szCs w:val="24"/>
        </w:rPr>
        <w:t xml:space="preserve"> persons per square kilometer. It is completely urbanized therefore all the population reside in urban localities. </w:t>
      </w:r>
      <w:r w:rsidR="00CC1943" w:rsidRPr="00730A3C">
        <w:rPr>
          <w:rFonts w:ascii="Arial" w:hAnsi="Arial" w:cs="Arial"/>
          <w:sz w:val="24"/>
          <w:szCs w:val="24"/>
        </w:rPr>
        <w:t>However, 500,000 residents from the surrounding Districts work</w:t>
      </w:r>
      <w:r w:rsidR="007A418B" w:rsidRPr="00730A3C">
        <w:rPr>
          <w:rFonts w:ascii="Arial" w:hAnsi="Arial" w:cs="Arial"/>
          <w:sz w:val="24"/>
          <w:szCs w:val="24"/>
        </w:rPr>
        <w:t xml:space="preserve"> in KMA during daytime.</w:t>
      </w:r>
    </w:p>
    <w:p w14:paraId="365CE38C" w14:textId="77777777" w:rsidR="00BF0594" w:rsidRPr="00987B30" w:rsidRDefault="00C30952" w:rsidP="00730A3C">
      <w:pPr>
        <w:pStyle w:val="Heading1"/>
        <w:rPr>
          <w:rFonts w:ascii="Arial" w:hAnsi="Arial" w:cs="Arial"/>
          <w:sz w:val="28"/>
          <w:szCs w:val="24"/>
        </w:rPr>
      </w:pPr>
      <w:bookmarkStart w:id="12" w:name="_Toc55208357"/>
      <w:r w:rsidRPr="00730A3C">
        <w:rPr>
          <w:rFonts w:ascii="Arial" w:hAnsi="Arial" w:cs="Arial"/>
          <w:szCs w:val="24"/>
        </w:rPr>
        <w:t>2</w:t>
      </w:r>
      <w:r w:rsidR="00BF0594" w:rsidRPr="00730A3C">
        <w:rPr>
          <w:rFonts w:ascii="Arial" w:hAnsi="Arial" w:cs="Arial"/>
          <w:szCs w:val="24"/>
        </w:rPr>
        <w:t xml:space="preserve">. </w:t>
      </w:r>
      <w:r w:rsidR="00BF0594" w:rsidRPr="00987B30">
        <w:rPr>
          <w:rFonts w:ascii="Arial" w:hAnsi="Arial" w:cs="Arial"/>
          <w:sz w:val="28"/>
          <w:szCs w:val="24"/>
        </w:rPr>
        <w:t>VISION OF KUMASI METROPOLITAN ASSEMBLY</w:t>
      </w:r>
      <w:bookmarkEnd w:id="12"/>
    </w:p>
    <w:p w14:paraId="24924DE0" w14:textId="77777777" w:rsidR="00BF0594" w:rsidRPr="00730A3C" w:rsidRDefault="00BF0594" w:rsidP="00730A3C">
      <w:pPr>
        <w:pStyle w:val="mk3txt"/>
        <w:jc w:val="both"/>
        <w:rPr>
          <w:rFonts w:ascii="Arial" w:hAnsi="Arial" w:cs="Arial"/>
          <w:b w:val="0"/>
          <w:bCs/>
          <w:iCs/>
          <w:szCs w:val="24"/>
        </w:rPr>
      </w:pPr>
      <w:r w:rsidRPr="00730A3C">
        <w:rPr>
          <w:rFonts w:ascii="Arial" w:hAnsi="Arial" w:cs="Arial"/>
          <w:b w:val="0"/>
          <w:bCs/>
          <w:iCs/>
          <w:szCs w:val="24"/>
        </w:rPr>
        <w:t>To become a Safe, smart City and Investment destination for both local and</w:t>
      </w:r>
      <w:r w:rsidR="00FF75A5" w:rsidRPr="00730A3C">
        <w:rPr>
          <w:rFonts w:ascii="Arial" w:hAnsi="Arial" w:cs="Arial"/>
          <w:b w:val="0"/>
          <w:bCs/>
          <w:iCs/>
          <w:szCs w:val="24"/>
        </w:rPr>
        <w:t xml:space="preserve"> international investor’s</w:t>
      </w:r>
    </w:p>
    <w:p w14:paraId="1BC23FF4" w14:textId="77777777" w:rsidR="00BF0594" w:rsidRPr="00987B30" w:rsidRDefault="00C30952" w:rsidP="00730A3C">
      <w:pPr>
        <w:pStyle w:val="Heading1"/>
        <w:rPr>
          <w:rFonts w:ascii="Arial" w:hAnsi="Arial" w:cs="Arial"/>
          <w:sz w:val="28"/>
          <w:szCs w:val="24"/>
        </w:rPr>
      </w:pPr>
      <w:bookmarkStart w:id="13" w:name="_Toc55208358"/>
      <w:r w:rsidRPr="00987B30">
        <w:rPr>
          <w:rFonts w:ascii="Arial" w:hAnsi="Arial" w:cs="Arial"/>
          <w:sz w:val="28"/>
          <w:szCs w:val="24"/>
        </w:rPr>
        <w:t>3</w:t>
      </w:r>
      <w:r w:rsidR="00BF0594" w:rsidRPr="00987B30">
        <w:rPr>
          <w:rFonts w:ascii="Arial" w:hAnsi="Arial" w:cs="Arial"/>
          <w:sz w:val="28"/>
          <w:szCs w:val="24"/>
        </w:rPr>
        <w:t>. MISSION STATEMENT</w:t>
      </w:r>
      <w:bookmarkEnd w:id="13"/>
    </w:p>
    <w:p w14:paraId="061C2240" w14:textId="77777777" w:rsidR="00BF0594" w:rsidRPr="00730A3C" w:rsidRDefault="00BF0594" w:rsidP="00730A3C">
      <w:pPr>
        <w:pStyle w:val="mk3txt"/>
        <w:jc w:val="both"/>
        <w:rPr>
          <w:rFonts w:ascii="Arial" w:hAnsi="Arial" w:cs="Arial"/>
          <w:b w:val="0"/>
          <w:bCs/>
          <w:iCs/>
          <w:szCs w:val="24"/>
        </w:rPr>
      </w:pPr>
      <w:r w:rsidRPr="00730A3C">
        <w:rPr>
          <w:rFonts w:ascii="Arial" w:hAnsi="Arial" w:cs="Arial"/>
          <w:b w:val="0"/>
          <w:bCs/>
          <w:iCs/>
          <w:szCs w:val="24"/>
        </w:rPr>
        <w:t>The Kumasi Metropolitan Assembly is committed to improving the quality of life of the people in the metropolis through the provision of essential services and creation of an enabling environment to ensure the total and sustainable development of the city.</w:t>
      </w:r>
    </w:p>
    <w:p w14:paraId="005AA3FB" w14:textId="77777777" w:rsidR="00BF0594" w:rsidRPr="00987B30" w:rsidRDefault="00C30952" w:rsidP="00730A3C">
      <w:pPr>
        <w:pStyle w:val="Heading1"/>
        <w:rPr>
          <w:rFonts w:ascii="Arial" w:hAnsi="Arial" w:cs="Arial"/>
          <w:sz w:val="28"/>
          <w:szCs w:val="24"/>
        </w:rPr>
      </w:pPr>
      <w:bookmarkStart w:id="14" w:name="_Toc55208359"/>
      <w:r w:rsidRPr="00987B30">
        <w:rPr>
          <w:rFonts w:ascii="Arial" w:hAnsi="Arial" w:cs="Arial"/>
          <w:sz w:val="28"/>
          <w:szCs w:val="24"/>
        </w:rPr>
        <w:t>4</w:t>
      </w:r>
      <w:r w:rsidR="00BF0594" w:rsidRPr="00987B30">
        <w:rPr>
          <w:rFonts w:ascii="Arial" w:hAnsi="Arial" w:cs="Arial"/>
          <w:sz w:val="28"/>
          <w:szCs w:val="24"/>
        </w:rPr>
        <w:t>. GOAL</w:t>
      </w:r>
      <w:bookmarkEnd w:id="14"/>
    </w:p>
    <w:p w14:paraId="207FA81F" w14:textId="7973B694" w:rsidR="00611BC9" w:rsidRDefault="00BF0594" w:rsidP="00611BC9">
      <w:pPr>
        <w:pStyle w:val="mk3txt"/>
        <w:jc w:val="both"/>
        <w:rPr>
          <w:rFonts w:ascii="Arial" w:hAnsi="Arial" w:cs="Arial"/>
          <w:szCs w:val="24"/>
        </w:rPr>
      </w:pPr>
      <w:r w:rsidRPr="00730A3C">
        <w:rPr>
          <w:rFonts w:ascii="Arial" w:hAnsi="Arial" w:cs="Arial"/>
          <w:b w:val="0"/>
          <w:bCs/>
          <w:szCs w:val="24"/>
        </w:rPr>
        <w:t>To create a human settlement that attracts, accelerates and sustains private sector development as well as the initiation and implementation of policies and plans for accelerated economic growth, poverty reduction and improved quality of life of the citizenry</w:t>
      </w:r>
      <w:r w:rsidR="00611BC9">
        <w:rPr>
          <w:rFonts w:ascii="Arial" w:hAnsi="Arial" w:cs="Arial"/>
          <w:b w:val="0"/>
          <w:bCs/>
          <w:szCs w:val="24"/>
        </w:rPr>
        <w:t>.</w:t>
      </w:r>
    </w:p>
    <w:p w14:paraId="04F6AF98" w14:textId="77777777" w:rsidR="00BF0594" w:rsidRPr="00730A3C" w:rsidRDefault="00C30952" w:rsidP="00730A3C">
      <w:pPr>
        <w:pStyle w:val="Heading1"/>
        <w:rPr>
          <w:rFonts w:ascii="Arial" w:hAnsi="Arial" w:cs="Arial"/>
          <w:i/>
          <w:szCs w:val="24"/>
        </w:rPr>
      </w:pPr>
      <w:bookmarkStart w:id="15" w:name="_Toc55208360"/>
      <w:r w:rsidRPr="00730A3C">
        <w:rPr>
          <w:rFonts w:ascii="Arial" w:hAnsi="Arial" w:cs="Arial"/>
          <w:szCs w:val="24"/>
        </w:rPr>
        <w:t>5</w:t>
      </w:r>
      <w:r w:rsidR="00D46036" w:rsidRPr="00987B30">
        <w:rPr>
          <w:rFonts w:ascii="Arial" w:hAnsi="Arial" w:cs="Arial"/>
          <w:sz w:val="28"/>
          <w:szCs w:val="24"/>
        </w:rPr>
        <w:t xml:space="preserve">. </w:t>
      </w:r>
      <w:r w:rsidR="00BF0594" w:rsidRPr="00987B30">
        <w:rPr>
          <w:rFonts w:ascii="Arial" w:hAnsi="Arial" w:cs="Arial"/>
          <w:sz w:val="28"/>
          <w:szCs w:val="24"/>
        </w:rPr>
        <w:t>CORE FUNCTIONS</w:t>
      </w:r>
      <w:bookmarkEnd w:id="15"/>
    </w:p>
    <w:p w14:paraId="06BB1E08" w14:textId="77777777" w:rsidR="00BF0594" w:rsidRPr="00730A3C" w:rsidRDefault="00BF0594" w:rsidP="00730A3C">
      <w:pPr>
        <w:pStyle w:val="ListParagraph"/>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Assembly’s core functions are:</w:t>
      </w:r>
    </w:p>
    <w:p w14:paraId="537BDB24" w14:textId="77777777" w:rsidR="00BF0594" w:rsidRPr="00730A3C" w:rsidRDefault="00BF0594" w:rsidP="00730A3C">
      <w:pPr>
        <w:numPr>
          <w:ilvl w:val="0"/>
          <w:numId w:val="2"/>
        </w:numPr>
        <w:spacing w:after="0" w:line="360" w:lineRule="auto"/>
        <w:rPr>
          <w:rFonts w:ascii="Arial" w:eastAsia="Times New Roman" w:hAnsi="Arial" w:cs="Arial"/>
          <w:sz w:val="24"/>
          <w:szCs w:val="24"/>
        </w:rPr>
      </w:pPr>
      <w:r w:rsidRPr="00730A3C">
        <w:rPr>
          <w:rFonts w:ascii="Arial" w:eastAsia="Times New Roman" w:hAnsi="Arial" w:cs="Arial"/>
          <w:sz w:val="24"/>
          <w:szCs w:val="24"/>
        </w:rPr>
        <w:t>Responsible for the overall development of the district;</w:t>
      </w:r>
    </w:p>
    <w:p w14:paraId="5192E3CC" w14:textId="77777777" w:rsidR="00BF0594" w:rsidRPr="00730A3C" w:rsidRDefault="00BF0594" w:rsidP="00730A3C">
      <w:pPr>
        <w:numPr>
          <w:ilvl w:val="0"/>
          <w:numId w:val="2"/>
        </w:numPr>
        <w:spacing w:after="0" w:line="360" w:lineRule="auto"/>
        <w:rPr>
          <w:rFonts w:ascii="Arial" w:eastAsia="Times New Roman" w:hAnsi="Arial" w:cs="Arial"/>
          <w:sz w:val="24"/>
          <w:szCs w:val="24"/>
        </w:rPr>
      </w:pPr>
      <w:r w:rsidRPr="00730A3C">
        <w:rPr>
          <w:rFonts w:ascii="Arial" w:eastAsia="Times New Roman" w:hAnsi="Arial" w:cs="Arial"/>
          <w:sz w:val="24"/>
          <w:szCs w:val="24"/>
        </w:rPr>
        <w:lastRenderedPageBreak/>
        <w:t xml:space="preserve">Formulate and execute plans, </w:t>
      </w:r>
      <w:proofErr w:type="spellStart"/>
      <w:r w:rsidRPr="00730A3C">
        <w:rPr>
          <w:rFonts w:ascii="Arial" w:eastAsia="Times New Roman" w:hAnsi="Arial" w:cs="Arial"/>
          <w:sz w:val="24"/>
          <w:szCs w:val="24"/>
        </w:rPr>
        <w:t>programmes</w:t>
      </w:r>
      <w:proofErr w:type="spellEnd"/>
      <w:r w:rsidRPr="00730A3C">
        <w:rPr>
          <w:rFonts w:ascii="Arial" w:eastAsia="Times New Roman" w:hAnsi="Arial" w:cs="Arial"/>
          <w:sz w:val="24"/>
          <w:szCs w:val="24"/>
        </w:rPr>
        <w:t xml:space="preserve"> and strategies for the effective </w:t>
      </w:r>
      <w:proofErr w:type="spellStart"/>
      <w:r w:rsidRPr="00730A3C">
        <w:rPr>
          <w:rFonts w:ascii="Arial" w:eastAsia="Times New Roman" w:hAnsi="Arial" w:cs="Arial"/>
          <w:sz w:val="24"/>
          <w:szCs w:val="24"/>
        </w:rPr>
        <w:t>mobilisation</w:t>
      </w:r>
      <w:proofErr w:type="spellEnd"/>
      <w:r w:rsidRPr="00730A3C">
        <w:rPr>
          <w:rFonts w:ascii="Arial" w:eastAsia="Times New Roman" w:hAnsi="Arial" w:cs="Arial"/>
          <w:sz w:val="24"/>
          <w:szCs w:val="24"/>
        </w:rPr>
        <w:t xml:space="preserve"> of the resources necessary for the overall development of the district; </w:t>
      </w:r>
    </w:p>
    <w:p w14:paraId="0B39DC49" w14:textId="77777777" w:rsidR="00BF0594" w:rsidRPr="00730A3C" w:rsidRDefault="00BF0594" w:rsidP="00730A3C">
      <w:pPr>
        <w:numPr>
          <w:ilvl w:val="0"/>
          <w:numId w:val="2"/>
        </w:numPr>
        <w:spacing w:after="0" w:line="360" w:lineRule="auto"/>
        <w:rPr>
          <w:rFonts w:ascii="Arial" w:eastAsia="Times New Roman" w:hAnsi="Arial" w:cs="Arial"/>
          <w:sz w:val="24"/>
          <w:szCs w:val="24"/>
        </w:rPr>
      </w:pPr>
      <w:r w:rsidRPr="00730A3C">
        <w:rPr>
          <w:rFonts w:ascii="Arial" w:eastAsia="Times New Roman" w:hAnsi="Arial" w:cs="Arial"/>
          <w:sz w:val="24"/>
          <w:szCs w:val="24"/>
        </w:rPr>
        <w:t xml:space="preserve">Promote and support productive activity and social development in the district and remove any obstacles to initiative and development; </w:t>
      </w:r>
    </w:p>
    <w:p w14:paraId="45C48176" w14:textId="77777777" w:rsidR="00BF0594" w:rsidRPr="00730A3C" w:rsidRDefault="00BF0594" w:rsidP="00730A3C">
      <w:pPr>
        <w:numPr>
          <w:ilvl w:val="0"/>
          <w:numId w:val="2"/>
        </w:numPr>
        <w:spacing w:after="0" w:line="360" w:lineRule="auto"/>
        <w:rPr>
          <w:rFonts w:ascii="Arial" w:eastAsia="Times New Roman" w:hAnsi="Arial" w:cs="Arial"/>
          <w:sz w:val="24"/>
          <w:szCs w:val="24"/>
        </w:rPr>
      </w:pPr>
      <w:r w:rsidRPr="00730A3C">
        <w:rPr>
          <w:rFonts w:ascii="Arial" w:eastAsia="Times New Roman" w:hAnsi="Arial" w:cs="Arial"/>
          <w:sz w:val="24"/>
          <w:szCs w:val="24"/>
        </w:rPr>
        <w:t xml:space="preserve">Initiate </w:t>
      </w:r>
      <w:proofErr w:type="spellStart"/>
      <w:r w:rsidRPr="00730A3C">
        <w:rPr>
          <w:rFonts w:ascii="Arial" w:eastAsia="Times New Roman" w:hAnsi="Arial" w:cs="Arial"/>
          <w:sz w:val="24"/>
          <w:szCs w:val="24"/>
        </w:rPr>
        <w:t>programmes</w:t>
      </w:r>
      <w:proofErr w:type="spellEnd"/>
      <w:r w:rsidRPr="00730A3C">
        <w:rPr>
          <w:rFonts w:ascii="Arial" w:eastAsia="Times New Roman" w:hAnsi="Arial" w:cs="Arial"/>
          <w:sz w:val="24"/>
          <w:szCs w:val="24"/>
        </w:rPr>
        <w:t xml:space="preserve"> for the development of basic infrastructure and provide municipal works and services in the district; </w:t>
      </w:r>
    </w:p>
    <w:p w14:paraId="1EA75466" w14:textId="77777777" w:rsidR="00BF0594" w:rsidRPr="00730A3C" w:rsidRDefault="00BF0594" w:rsidP="00730A3C">
      <w:pPr>
        <w:numPr>
          <w:ilvl w:val="0"/>
          <w:numId w:val="2"/>
        </w:numPr>
        <w:spacing w:after="0" w:line="360" w:lineRule="auto"/>
        <w:rPr>
          <w:rFonts w:ascii="Arial" w:eastAsia="Times New Roman" w:hAnsi="Arial" w:cs="Arial"/>
          <w:sz w:val="24"/>
          <w:szCs w:val="24"/>
        </w:rPr>
      </w:pPr>
      <w:r w:rsidRPr="00730A3C">
        <w:rPr>
          <w:rFonts w:ascii="Arial" w:eastAsia="Times New Roman" w:hAnsi="Arial" w:cs="Arial"/>
          <w:sz w:val="24"/>
          <w:szCs w:val="24"/>
        </w:rPr>
        <w:t>Responsible for the development, improvement and management of human settlements and the environment in the district;</w:t>
      </w:r>
    </w:p>
    <w:p w14:paraId="145DA04E" w14:textId="77777777" w:rsidR="00BF0594" w:rsidRPr="00730A3C" w:rsidRDefault="00BF0594" w:rsidP="00F04A18">
      <w:pPr>
        <w:pStyle w:val="ListParagraph"/>
        <w:numPr>
          <w:ilvl w:val="0"/>
          <w:numId w:val="16"/>
        </w:numPr>
        <w:spacing w:line="360" w:lineRule="auto"/>
        <w:rPr>
          <w:rFonts w:ascii="Arial" w:hAnsi="Arial" w:cs="Arial"/>
          <w:sz w:val="24"/>
          <w:szCs w:val="24"/>
        </w:rPr>
      </w:pPr>
      <w:r w:rsidRPr="00730A3C">
        <w:rPr>
          <w:rFonts w:ascii="Arial" w:hAnsi="Arial" w:cs="Arial"/>
          <w:sz w:val="24"/>
          <w:szCs w:val="24"/>
        </w:rPr>
        <w:t xml:space="preserve">In co-operation with the appropriate national and local security agencies, be responsible for the maintenance of security and public safety in the district; </w:t>
      </w:r>
    </w:p>
    <w:p w14:paraId="66DB7C3E" w14:textId="77777777" w:rsidR="00BF0594" w:rsidRPr="00730A3C" w:rsidRDefault="00BF0594" w:rsidP="00730A3C">
      <w:pPr>
        <w:numPr>
          <w:ilvl w:val="0"/>
          <w:numId w:val="2"/>
        </w:numPr>
        <w:spacing w:after="0" w:line="360" w:lineRule="auto"/>
        <w:rPr>
          <w:rFonts w:ascii="Arial" w:eastAsia="Times New Roman" w:hAnsi="Arial" w:cs="Arial"/>
          <w:sz w:val="24"/>
          <w:szCs w:val="24"/>
        </w:rPr>
      </w:pPr>
      <w:r w:rsidRPr="00730A3C">
        <w:rPr>
          <w:rFonts w:ascii="Arial" w:eastAsia="Times New Roman" w:hAnsi="Arial" w:cs="Arial"/>
          <w:sz w:val="24"/>
          <w:szCs w:val="24"/>
        </w:rPr>
        <w:t xml:space="preserve">Act to preserve and promote the cultural heritage within the district; </w:t>
      </w:r>
    </w:p>
    <w:p w14:paraId="0D3A414D" w14:textId="77777777" w:rsidR="00BF0594" w:rsidRPr="00730A3C" w:rsidRDefault="00BF0594" w:rsidP="00730A3C">
      <w:pPr>
        <w:pStyle w:val="ListParagraph"/>
        <w:numPr>
          <w:ilvl w:val="0"/>
          <w:numId w:val="2"/>
        </w:numPr>
        <w:spacing w:after="160" w:line="360" w:lineRule="auto"/>
        <w:rPr>
          <w:rFonts w:ascii="Arial" w:hAnsi="Arial" w:cs="Arial"/>
          <w:sz w:val="24"/>
          <w:szCs w:val="24"/>
        </w:rPr>
      </w:pPr>
      <w:r w:rsidRPr="00730A3C">
        <w:rPr>
          <w:rFonts w:ascii="Arial" w:hAnsi="Arial" w:cs="Arial"/>
          <w:sz w:val="24"/>
          <w:szCs w:val="24"/>
        </w:rPr>
        <w:t xml:space="preserve">Performs Deliberative, Legislative and Executive functions. </w:t>
      </w:r>
    </w:p>
    <w:p w14:paraId="0EE7D43C" w14:textId="77777777" w:rsidR="00BF0594" w:rsidRPr="00730A3C" w:rsidRDefault="00BF0594" w:rsidP="00730A3C">
      <w:pPr>
        <w:pStyle w:val="ListParagraph"/>
        <w:numPr>
          <w:ilvl w:val="0"/>
          <w:numId w:val="2"/>
        </w:numPr>
        <w:spacing w:after="160" w:line="360" w:lineRule="auto"/>
        <w:rPr>
          <w:rFonts w:ascii="Arial" w:hAnsi="Arial" w:cs="Arial"/>
          <w:sz w:val="24"/>
          <w:szCs w:val="24"/>
        </w:rPr>
      </w:pPr>
      <w:r w:rsidRPr="00730A3C">
        <w:rPr>
          <w:rFonts w:ascii="Arial" w:hAnsi="Arial" w:cs="Arial"/>
          <w:sz w:val="24"/>
          <w:szCs w:val="24"/>
        </w:rPr>
        <w:t>Preparation and submission of Development Plans and Budgets.</w:t>
      </w:r>
    </w:p>
    <w:p w14:paraId="6EC5AA2E" w14:textId="77777777" w:rsidR="00BF0594" w:rsidRPr="00730A3C" w:rsidRDefault="00BF0594" w:rsidP="00730A3C">
      <w:pPr>
        <w:pStyle w:val="ListParagraph"/>
        <w:numPr>
          <w:ilvl w:val="0"/>
          <w:numId w:val="2"/>
        </w:numPr>
        <w:spacing w:after="160" w:line="360" w:lineRule="auto"/>
        <w:rPr>
          <w:rFonts w:ascii="Arial" w:hAnsi="Arial" w:cs="Arial"/>
          <w:sz w:val="24"/>
          <w:szCs w:val="24"/>
        </w:rPr>
      </w:pPr>
      <w:r w:rsidRPr="00730A3C">
        <w:rPr>
          <w:rFonts w:ascii="Arial" w:hAnsi="Arial" w:cs="Arial"/>
          <w:sz w:val="24"/>
          <w:szCs w:val="24"/>
        </w:rPr>
        <w:t>Initiate, sponsor or carry out studies that may be necessary for the discharge of any of the duties conferred by LGA Act,2016 (ACT 936) or any other enactment</w:t>
      </w:r>
    </w:p>
    <w:p w14:paraId="301EA33E" w14:textId="77777777" w:rsidR="00BF0594" w:rsidRPr="00730A3C" w:rsidRDefault="00BF0594" w:rsidP="00730A3C">
      <w:pPr>
        <w:pStyle w:val="ListParagraph"/>
        <w:numPr>
          <w:ilvl w:val="0"/>
          <w:numId w:val="2"/>
        </w:numPr>
        <w:spacing w:after="160" w:line="360" w:lineRule="auto"/>
        <w:rPr>
          <w:rFonts w:ascii="Arial" w:hAnsi="Arial" w:cs="Arial"/>
          <w:sz w:val="24"/>
          <w:szCs w:val="24"/>
        </w:rPr>
      </w:pPr>
      <w:r w:rsidRPr="00730A3C">
        <w:rPr>
          <w:rFonts w:ascii="Arial" w:hAnsi="Arial" w:cs="Arial"/>
          <w:sz w:val="24"/>
          <w:szCs w:val="24"/>
        </w:rPr>
        <w:t>In performance of its functions is subject to the general guidance and directions of the President on matters of national policies</w:t>
      </w:r>
    </w:p>
    <w:p w14:paraId="2269572B" w14:textId="77777777" w:rsidR="00916DD0" w:rsidRPr="00987B30" w:rsidRDefault="00C30952" w:rsidP="00730A3C">
      <w:pPr>
        <w:pStyle w:val="Heading1"/>
        <w:rPr>
          <w:rFonts w:ascii="Arial" w:hAnsi="Arial" w:cs="Arial"/>
          <w:sz w:val="28"/>
          <w:szCs w:val="24"/>
        </w:rPr>
      </w:pPr>
      <w:bookmarkStart w:id="16" w:name="_Toc434584482"/>
      <w:bookmarkStart w:id="17" w:name="_Toc406072636"/>
      <w:bookmarkStart w:id="18" w:name="_Toc496531098"/>
      <w:bookmarkStart w:id="19" w:name="_Toc55208361"/>
      <w:r w:rsidRPr="00987B30">
        <w:rPr>
          <w:rFonts w:ascii="Arial" w:hAnsi="Arial" w:cs="Arial"/>
          <w:sz w:val="28"/>
          <w:szCs w:val="24"/>
        </w:rPr>
        <w:t>6</w:t>
      </w:r>
      <w:r w:rsidR="007231E7" w:rsidRPr="00987B30">
        <w:rPr>
          <w:rFonts w:ascii="Arial" w:hAnsi="Arial" w:cs="Arial"/>
          <w:sz w:val="28"/>
          <w:szCs w:val="24"/>
        </w:rPr>
        <w:t xml:space="preserve">. </w:t>
      </w:r>
      <w:r w:rsidR="00B61AD6" w:rsidRPr="00987B30">
        <w:rPr>
          <w:rFonts w:ascii="Arial" w:hAnsi="Arial" w:cs="Arial"/>
          <w:sz w:val="28"/>
          <w:szCs w:val="24"/>
        </w:rPr>
        <w:t>METRO ECONOMY</w:t>
      </w:r>
      <w:bookmarkEnd w:id="16"/>
      <w:bookmarkEnd w:id="17"/>
      <w:bookmarkEnd w:id="18"/>
      <w:bookmarkEnd w:id="19"/>
    </w:p>
    <w:p w14:paraId="3E41D7B3" w14:textId="77777777" w:rsidR="00916DD0" w:rsidRPr="00730A3C" w:rsidRDefault="00E824D8" w:rsidP="00730A3C">
      <w:pPr>
        <w:pStyle w:val="mk3txt"/>
        <w:rPr>
          <w:rFonts w:ascii="Arial" w:hAnsi="Arial" w:cs="Arial"/>
          <w:szCs w:val="24"/>
        </w:rPr>
      </w:pPr>
      <w:bookmarkStart w:id="20" w:name="_Toc434584483"/>
      <w:bookmarkStart w:id="21" w:name="_Toc531167089"/>
      <w:r w:rsidRPr="00987B30">
        <w:rPr>
          <w:rFonts w:ascii="Arial" w:hAnsi="Arial" w:cs="Arial"/>
          <w:sz w:val="28"/>
          <w:szCs w:val="24"/>
        </w:rPr>
        <w:t xml:space="preserve">a. </w:t>
      </w:r>
      <w:r w:rsidR="00916DD0" w:rsidRPr="00987B30">
        <w:rPr>
          <w:rFonts w:ascii="Arial" w:hAnsi="Arial" w:cs="Arial"/>
          <w:sz w:val="28"/>
          <w:szCs w:val="24"/>
        </w:rPr>
        <w:t>Employment Status</w:t>
      </w:r>
      <w:bookmarkEnd w:id="20"/>
      <w:bookmarkEnd w:id="21"/>
    </w:p>
    <w:p w14:paraId="7EFCC803" w14:textId="77777777" w:rsidR="002B04E5" w:rsidRPr="00730A3C" w:rsidRDefault="005C7E26" w:rsidP="00730A3C">
      <w:pPr>
        <w:spacing w:line="360" w:lineRule="auto"/>
        <w:jc w:val="both"/>
        <w:rPr>
          <w:rFonts w:ascii="Arial" w:hAnsi="Arial" w:cs="Arial"/>
          <w:bCs/>
          <w:sz w:val="24"/>
          <w:szCs w:val="24"/>
        </w:rPr>
      </w:pPr>
      <w:r w:rsidRPr="00730A3C">
        <w:rPr>
          <w:rFonts w:ascii="Arial" w:hAnsi="Arial" w:cs="Arial"/>
          <w:sz w:val="24"/>
          <w:szCs w:val="24"/>
        </w:rPr>
        <w:t>About 63</w:t>
      </w:r>
      <w:r w:rsidR="00916DD0" w:rsidRPr="00730A3C">
        <w:rPr>
          <w:rFonts w:ascii="Arial" w:hAnsi="Arial" w:cs="Arial"/>
          <w:sz w:val="24"/>
          <w:szCs w:val="24"/>
        </w:rPr>
        <w:t xml:space="preserve"> percent of the population aged 15 years</w:t>
      </w:r>
      <w:r w:rsidRPr="00730A3C">
        <w:rPr>
          <w:rFonts w:ascii="Arial" w:hAnsi="Arial" w:cs="Arial"/>
          <w:sz w:val="24"/>
          <w:szCs w:val="24"/>
        </w:rPr>
        <w:t>-64 years</w:t>
      </w:r>
      <w:r w:rsidR="00916DD0" w:rsidRPr="00730A3C">
        <w:rPr>
          <w:rFonts w:ascii="Arial" w:hAnsi="Arial" w:cs="Arial"/>
          <w:sz w:val="24"/>
          <w:szCs w:val="24"/>
        </w:rPr>
        <w:t xml:space="preserve"> is eco</w:t>
      </w:r>
      <w:r w:rsidRPr="00730A3C">
        <w:rPr>
          <w:rFonts w:ascii="Arial" w:hAnsi="Arial" w:cs="Arial"/>
          <w:sz w:val="24"/>
          <w:szCs w:val="24"/>
        </w:rPr>
        <w:t>nomically active while 37</w:t>
      </w:r>
      <w:r w:rsidR="00916DD0" w:rsidRPr="00730A3C">
        <w:rPr>
          <w:rFonts w:ascii="Arial" w:hAnsi="Arial" w:cs="Arial"/>
          <w:sz w:val="24"/>
          <w:szCs w:val="24"/>
        </w:rPr>
        <w:t xml:space="preserve">percent are economically inactive. </w:t>
      </w:r>
      <w:r w:rsidRPr="00730A3C">
        <w:rPr>
          <w:rFonts w:ascii="Arial" w:hAnsi="Arial" w:cs="Arial"/>
          <w:bCs/>
          <w:sz w:val="24"/>
          <w:szCs w:val="24"/>
        </w:rPr>
        <w:t xml:space="preserve"> This means ther</w:t>
      </w:r>
      <w:r w:rsidR="00826BC7" w:rsidRPr="00730A3C">
        <w:rPr>
          <w:rFonts w:ascii="Arial" w:hAnsi="Arial" w:cs="Arial"/>
          <w:bCs/>
          <w:sz w:val="24"/>
          <w:szCs w:val="24"/>
        </w:rPr>
        <w:t xml:space="preserve">e is abundant </w:t>
      </w:r>
      <w:proofErr w:type="spellStart"/>
      <w:r w:rsidR="00826BC7" w:rsidRPr="00730A3C">
        <w:rPr>
          <w:rFonts w:ascii="Arial" w:hAnsi="Arial" w:cs="Arial"/>
          <w:bCs/>
          <w:sz w:val="24"/>
          <w:szCs w:val="24"/>
        </w:rPr>
        <w:t>labour</w:t>
      </w:r>
      <w:proofErr w:type="spellEnd"/>
      <w:r w:rsidR="00826BC7" w:rsidRPr="00730A3C">
        <w:rPr>
          <w:rFonts w:ascii="Arial" w:hAnsi="Arial" w:cs="Arial"/>
          <w:bCs/>
          <w:sz w:val="24"/>
          <w:szCs w:val="24"/>
        </w:rPr>
        <w:t xml:space="preserve"> force for I</w:t>
      </w:r>
      <w:r w:rsidRPr="00730A3C">
        <w:rPr>
          <w:rFonts w:ascii="Arial" w:hAnsi="Arial" w:cs="Arial"/>
          <w:bCs/>
          <w:sz w:val="24"/>
          <w:szCs w:val="24"/>
        </w:rPr>
        <w:t xml:space="preserve">nvestors. Out of the 63% </w:t>
      </w:r>
      <w:proofErr w:type="spellStart"/>
      <w:r w:rsidRPr="00730A3C">
        <w:rPr>
          <w:rFonts w:ascii="Arial" w:hAnsi="Arial" w:cs="Arial"/>
          <w:bCs/>
          <w:sz w:val="24"/>
          <w:szCs w:val="24"/>
        </w:rPr>
        <w:t>labour</w:t>
      </w:r>
      <w:proofErr w:type="spellEnd"/>
      <w:r w:rsidRPr="00730A3C">
        <w:rPr>
          <w:rFonts w:ascii="Arial" w:hAnsi="Arial" w:cs="Arial"/>
          <w:bCs/>
          <w:sz w:val="24"/>
          <w:szCs w:val="24"/>
        </w:rPr>
        <w:t xml:space="preserve"> force, 91% are employed while 9% are unemployed.</w:t>
      </w:r>
      <w:bookmarkStart w:id="22" w:name="_Toc434584485"/>
    </w:p>
    <w:p w14:paraId="42922110" w14:textId="77777777" w:rsidR="008F2820" w:rsidRPr="00730A3C" w:rsidRDefault="008F2820" w:rsidP="00730A3C">
      <w:pPr>
        <w:spacing w:line="360" w:lineRule="auto"/>
        <w:rPr>
          <w:rFonts w:ascii="Arial" w:hAnsi="Arial" w:cs="Arial"/>
          <w:bCs/>
          <w:sz w:val="24"/>
          <w:szCs w:val="24"/>
        </w:rPr>
      </w:pPr>
      <w:r w:rsidRPr="00730A3C">
        <w:rPr>
          <w:rFonts w:ascii="Arial" w:hAnsi="Arial" w:cs="Arial"/>
          <w:sz w:val="24"/>
          <w:szCs w:val="24"/>
        </w:rPr>
        <w:t xml:space="preserve">Out of the 91% </w:t>
      </w:r>
      <w:r w:rsidR="00856516" w:rsidRPr="00730A3C">
        <w:rPr>
          <w:rFonts w:ascii="Arial" w:hAnsi="Arial" w:cs="Arial"/>
          <w:sz w:val="24"/>
          <w:szCs w:val="24"/>
        </w:rPr>
        <w:t>employed, the P</w:t>
      </w:r>
      <w:r w:rsidRPr="00730A3C">
        <w:rPr>
          <w:rFonts w:ascii="Arial" w:hAnsi="Arial" w:cs="Arial"/>
          <w:sz w:val="24"/>
          <w:szCs w:val="24"/>
        </w:rPr>
        <w:t>rivate sec</w:t>
      </w:r>
      <w:r w:rsidR="00856516" w:rsidRPr="00730A3C">
        <w:rPr>
          <w:rFonts w:ascii="Arial" w:hAnsi="Arial" w:cs="Arial"/>
          <w:sz w:val="24"/>
          <w:szCs w:val="24"/>
        </w:rPr>
        <w:t>tor contributes 91.2% with the P</w:t>
      </w:r>
      <w:r w:rsidRPr="00730A3C">
        <w:rPr>
          <w:rFonts w:ascii="Arial" w:hAnsi="Arial" w:cs="Arial"/>
          <w:sz w:val="24"/>
          <w:szCs w:val="24"/>
        </w:rPr>
        <w:t>ublic sector (Government Offices/Businesses) contributing 8.8%. Out of the 91.2% private sector employment, 79.2% fall under the private informal and 19.8% under private formal</w:t>
      </w:r>
      <w:r w:rsidR="00C13E05" w:rsidRPr="00730A3C">
        <w:rPr>
          <w:rFonts w:ascii="Arial" w:hAnsi="Arial" w:cs="Arial"/>
          <w:sz w:val="24"/>
          <w:szCs w:val="24"/>
        </w:rPr>
        <w:t>.</w:t>
      </w:r>
    </w:p>
    <w:p w14:paraId="7B0B33F5" w14:textId="77777777" w:rsidR="00C13E05" w:rsidRPr="00730A3C" w:rsidRDefault="00C13E05" w:rsidP="00730A3C">
      <w:pPr>
        <w:spacing w:line="360" w:lineRule="auto"/>
        <w:jc w:val="both"/>
        <w:rPr>
          <w:rFonts w:ascii="Arial" w:hAnsi="Arial" w:cs="Arial"/>
          <w:sz w:val="24"/>
          <w:szCs w:val="24"/>
        </w:rPr>
      </w:pPr>
      <w:r w:rsidRPr="00730A3C">
        <w:rPr>
          <w:rFonts w:ascii="Arial" w:hAnsi="Arial" w:cs="Arial"/>
          <w:sz w:val="24"/>
          <w:szCs w:val="24"/>
        </w:rPr>
        <w:t>38.4% of the employed is engaged in wholesale and retail trading</w:t>
      </w:r>
      <w:r w:rsidR="00B934B9" w:rsidRPr="00730A3C">
        <w:rPr>
          <w:rFonts w:ascii="Arial" w:hAnsi="Arial" w:cs="Arial"/>
          <w:sz w:val="24"/>
          <w:szCs w:val="24"/>
        </w:rPr>
        <w:t>, 13.6</w:t>
      </w:r>
      <w:r w:rsidR="00CF25A7" w:rsidRPr="00730A3C">
        <w:rPr>
          <w:rFonts w:ascii="Arial" w:hAnsi="Arial" w:cs="Arial"/>
          <w:sz w:val="24"/>
          <w:szCs w:val="24"/>
        </w:rPr>
        <w:t>% in manufacturing and repairs,</w:t>
      </w:r>
      <w:r w:rsidR="00B934B9" w:rsidRPr="00730A3C">
        <w:rPr>
          <w:rFonts w:ascii="Arial" w:hAnsi="Arial" w:cs="Arial"/>
          <w:sz w:val="24"/>
          <w:szCs w:val="24"/>
        </w:rPr>
        <w:t xml:space="preserve"> </w:t>
      </w:r>
      <w:r w:rsidR="00CF25A7" w:rsidRPr="00730A3C">
        <w:rPr>
          <w:rFonts w:ascii="Arial" w:hAnsi="Arial" w:cs="Arial"/>
          <w:sz w:val="24"/>
          <w:szCs w:val="24"/>
        </w:rPr>
        <w:t>8% in hospitality and service sector and 6.3% in educational sector. Others are 5.3% in Transport,</w:t>
      </w:r>
      <w:r w:rsidR="00B934B9" w:rsidRPr="00730A3C">
        <w:rPr>
          <w:rFonts w:ascii="Arial" w:hAnsi="Arial" w:cs="Arial"/>
          <w:sz w:val="24"/>
          <w:szCs w:val="24"/>
        </w:rPr>
        <w:t xml:space="preserve"> </w:t>
      </w:r>
      <w:r w:rsidR="00CF25A7" w:rsidRPr="00730A3C">
        <w:rPr>
          <w:rFonts w:ascii="Arial" w:hAnsi="Arial" w:cs="Arial"/>
          <w:sz w:val="24"/>
          <w:szCs w:val="24"/>
        </w:rPr>
        <w:t>5%</w:t>
      </w:r>
      <w:r w:rsidR="00357833" w:rsidRPr="00730A3C">
        <w:rPr>
          <w:rFonts w:ascii="Arial" w:hAnsi="Arial" w:cs="Arial"/>
          <w:sz w:val="24"/>
          <w:szCs w:val="24"/>
        </w:rPr>
        <w:t xml:space="preserve"> in Construction and </w:t>
      </w:r>
      <w:r w:rsidR="00CF25A7" w:rsidRPr="00730A3C">
        <w:rPr>
          <w:rFonts w:ascii="Arial" w:hAnsi="Arial" w:cs="Arial"/>
          <w:sz w:val="24"/>
          <w:szCs w:val="24"/>
        </w:rPr>
        <w:t xml:space="preserve">3% </w:t>
      </w:r>
      <w:r w:rsidR="00357833" w:rsidRPr="00730A3C">
        <w:rPr>
          <w:rFonts w:ascii="Arial" w:hAnsi="Arial" w:cs="Arial"/>
          <w:sz w:val="24"/>
          <w:szCs w:val="24"/>
        </w:rPr>
        <w:t xml:space="preserve">in </w:t>
      </w:r>
      <w:r w:rsidR="00CF25A7" w:rsidRPr="00730A3C">
        <w:rPr>
          <w:rFonts w:ascii="Arial" w:hAnsi="Arial" w:cs="Arial"/>
          <w:sz w:val="24"/>
          <w:szCs w:val="24"/>
        </w:rPr>
        <w:t>Agriculture</w:t>
      </w:r>
      <w:r w:rsidR="00357833" w:rsidRPr="00730A3C">
        <w:rPr>
          <w:rFonts w:ascii="Arial" w:hAnsi="Arial" w:cs="Arial"/>
          <w:sz w:val="24"/>
          <w:szCs w:val="24"/>
        </w:rPr>
        <w:t xml:space="preserve"> and forestry</w:t>
      </w:r>
      <w:r w:rsidR="00CF25A7" w:rsidRPr="00730A3C">
        <w:rPr>
          <w:rFonts w:ascii="Arial" w:hAnsi="Arial" w:cs="Arial"/>
          <w:sz w:val="24"/>
          <w:szCs w:val="24"/>
        </w:rPr>
        <w:t xml:space="preserve">. </w:t>
      </w:r>
    </w:p>
    <w:p w14:paraId="491F7BD4" w14:textId="77777777" w:rsidR="00916DD0" w:rsidRPr="00987B30" w:rsidRDefault="00E824D8" w:rsidP="00730A3C">
      <w:pPr>
        <w:pStyle w:val="mk3txt"/>
        <w:rPr>
          <w:rFonts w:ascii="Arial" w:hAnsi="Arial" w:cs="Arial"/>
          <w:sz w:val="28"/>
          <w:szCs w:val="24"/>
        </w:rPr>
      </w:pPr>
      <w:bookmarkStart w:id="23" w:name="_Toc531167090"/>
      <w:r w:rsidRPr="00987B30">
        <w:rPr>
          <w:rFonts w:ascii="Arial" w:hAnsi="Arial" w:cs="Arial"/>
          <w:sz w:val="28"/>
          <w:szCs w:val="24"/>
        </w:rPr>
        <w:t xml:space="preserve">b. </w:t>
      </w:r>
      <w:r w:rsidR="00916DD0" w:rsidRPr="00987B30">
        <w:rPr>
          <w:rFonts w:ascii="Arial" w:hAnsi="Arial" w:cs="Arial"/>
          <w:sz w:val="28"/>
          <w:szCs w:val="24"/>
        </w:rPr>
        <w:t>Road Network</w:t>
      </w:r>
      <w:bookmarkEnd w:id="22"/>
      <w:bookmarkEnd w:id="23"/>
    </w:p>
    <w:p w14:paraId="57DE4B28" w14:textId="77777777" w:rsidR="007A418B" w:rsidRPr="00730A3C" w:rsidRDefault="00916DD0" w:rsidP="00730A3C">
      <w:pPr>
        <w:spacing w:line="360" w:lineRule="auto"/>
        <w:jc w:val="both"/>
        <w:rPr>
          <w:rFonts w:ascii="Arial" w:hAnsi="Arial" w:cs="Arial"/>
          <w:sz w:val="24"/>
          <w:szCs w:val="24"/>
        </w:rPr>
      </w:pPr>
      <w:r w:rsidRPr="00730A3C">
        <w:rPr>
          <w:rFonts w:ascii="Arial" w:hAnsi="Arial" w:cs="Arial"/>
          <w:sz w:val="24"/>
          <w:szCs w:val="24"/>
        </w:rPr>
        <w:t xml:space="preserve">Kumasi has a total of </w:t>
      </w:r>
      <w:r w:rsidR="00826BC7" w:rsidRPr="00730A3C">
        <w:rPr>
          <w:rFonts w:ascii="Arial" w:hAnsi="Arial" w:cs="Arial"/>
          <w:sz w:val="24"/>
          <w:szCs w:val="24"/>
        </w:rPr>
        <w:t>875.3</w:t>
      </w:r>
      <w:r w:rsidRPr="00730A3C">
        <w:rPr>
          <w:rFonts w:ascii="Arial" w:hAnsi="Arial" w:cs="Arial"/>
          <w:sz w:val="24"/>
          <w:szCs w:val="24"/>
        </w:rPr>
        <w:t xml:space="preserve"> km length of road network linking residents to virtually all parts of the Metropolis. The road network in Kumasi can be categorized into </w:t>
      </w:r>
      <w:r w:rsidR="00826BC7" w:rsidRPr="00730A3C">
        <w:rPr>
          <w:rFonts w:ascii="Arial" w:hAnsi="Arial" w:cs="Arial"/>
          <w:sz w:val="24"/>
          <w:szCs w:val="24"/>
        </w:rPr>
        <w:t>asphalt</w:t>
      </w:r>
      <w:r w:rsidR="006F399B" w:rsidRPr="00730A3C">
        <w:rPr>
          <w:rFonts w:ascii="Arial" w:hAnsi="Arial" w:cs="Arial"/>
          <w:sz w:val="24"/>
          <w:szCs w:val="24"/>
        </w:rPr>
        <w:t xml:space="preserve">ed </w:t>
      </w:r>
      <w:r w:rsidR="00826BC7" w:rsidRPr="00730A3C">
        <w:rPr>
          <w:rFonts w:ascii="Arial" w:hAnsi="Arial" w:cs="Arial"/>
          <w:sz w:val="24"/>
          <w:szCs w:val="24"/>
        </w:rPr>
        <w:t xml:space="preserve">(13%), Surface </w:t>
      </w:r>
      <w:r w:rsidR="003D7537" w:rsidRPr="00730A3C">
        <w:rPr>
          <w:rFonts w:ascii="Arial" w:hAnsi="Arial" w:cs="Arial"/>
          <w:sz w:val="24"/>
          <w:szCs w:val="24"/>
        </w:rPr>
        <w:t>dressed (</w:t>
      </w:r>
      <w:r w:rsidR="00826BC7" w:rsidRPr="00730A3C">
        <w:rPr>
          <w:rFonts w:ascii="Arial" w:hAnsi="Arial" w:cs="Arial"/>
          <w:sz w:val="24"/>
          <w:szCs w:val="24"/>
        </w:rPr>
        <w:t>43%)</w:t>
      </w:r>
      <w:r w:rsidR="001337FB" w:rsidRPr="00730A3C">
        <w:rPr>
          <w:rFonts w:ascii="Arial" w:hAnsi="Arial" w:cs="Arial"/>
          <w:sz w:val="24"/>
          <w:szCs w:val="24"/>
        </w:rPr>
        <w:t>, Gravel</w:t>
      </w:r>
      <w:r w:rsidR="003D7537" w:rsidRPr="00730A3C">
        <w:rPr>
          <w:rFonts w:ascii="Arial" w:hAnsi="Arial" w:cs="Arial"/>
          <w:sz w:val="24"/>
          <w:szCs w:val="24"/>
        </w:rPr>
        <w:t xml:space="preserve"> </w:t>
      </w:r>
      <w:r w:rsidR="001337FB" w:rsidRPr="00730A3C">
        <w:rPr>
          <w:rFonts w:ascii="Arial" w:hAnsi="Arial" w:cs="Arial"/>
          <w:sz w:val="24"/>
          <w:szCs w:val="24"/>
        </w:rPr>
        <w:t>Surface (</w:t>
      </w:r>
      <w:r w:rsidR="00826BC7" w:rsidRPr="00730A3C">
        <w:rPr>
          <w:rFonts w:ascii="Arial" w:hAnsi="Arial" w:cs="Arial"/>
          <w:sz w:val="24"/>
          <w:szCs w:val="24"/>
        </w:rPr>
        <w:t xml:space="preserve">35%) and </w:t>
      </w:r>
      <w:r w:rsidR="00D5227D" w:rsidRPr="00730A3C">
        <w:rPr>
          <w:rFonts w:ascii="Arial" w:hAnsi="Arial" w:cs="Arial"/>
          <w:sz w:val="24"/>
          <w:szCs w:val="24"/>
        </w:rPr>
        <w:t>un</w:t>
      </w:r>
      <w:r w:rsidR="001860D1" w:rsidRPr="00730A3C">
        <w:rPr>
          <w:rFonts w:ascii="Arial" w:hAnsi="Arial" w:cs="Arial"/>
          <w:sz w:val="24"/>
          <w:szCs w:val="24"/>
        </w:rPr>
        <w:t>-</w:t>
      </w:r>
      <w:r w:rsidR="00D5227D" w:rsidRPr="00730A3C">
        <w:rPr>
          <w:rFonts w:ascii="Arial" w:hAnsi="Arial" w:cs="Arial"/>
          <w:sz w:val="24"/>
          <w:szCs w:val="24"/>
        </w:rPr>
        <w:t>engineered</w:t>
      </w:r>
      <w:r w:rsidR="003D7537" w:rsidRPr="00730A3C">
        <w:rPr>
          <w:rFonts w:ascii="Arial" w:hAnsi="Arial" w:cs="Arial"/>
          <w:sz w:val="24"/>
          <w:szCs w:val="24"/>
        </w:rPr>
        <w:t xml:space="preserve"> </w:t>
      </w:r>
      <w:r w:rsidR="001337FB" w:rsidRPr="00730A3C">
        <w:rPr>
          <w:rFonts w:ascii="Arial" w:hAnsi="Arial" w:cs="Arial"/>
          <w:sz w:val="24"/>
          <w:szCs w:val="24"/>
        </w:rPr>
        <w:t>surface (</w:t>
      </w:r>
      <w:r w:rsidR="00D5227D" w:rsidRPr="00730A3C">
        <w:rPr>
          <w:rFonts w:ascii="Arial" w:hAnsi="Arial" w:cs="Arial"/>
          <w:sz w:val="24"/>
          <w:szCs w:val="24"/>
        </w:rPr>
        <w:t>9%)</w:t>
      </w:r>
      <w:r w:rsidRPr="00730A3C">
        <w:rPr>
          <w:rFonts w:ascii="Arial" w:hAnsi="Arial" w:cs="Arial"/>
          <w:sz w:val="24"/>
          <w:szCs w:val="24"/>
        </w:rPr>
        <w:t>.</w:t>
      </w:r>
    </w:p>
    <w:p w14:paraId="05F620E4" w14:textId="77777777" w:rsidR="00A92DD9" w:rsidRPr="00730A3C" w:rsidRDefault="00DE5033" w:rsidP="00730A3C">
      <w:pPr>
        <w:spacing w:line="360" w:lineRule="auto"/>
        <w:jc w:val="both"/>
        <w:rPr>
          <w:rFonts w:ascii="Arial" w:hAnsi="Arial" w:cs="Arial"/>
          <w:sz w:val="24"/>
          <w:szCs w:val="24"/>
        </w:rPr>
      </w:pPr>
      <w:r w:rsidRPr="00730A3C">
        <w:rPr>
          <w:rFonts w:ascii="Arial" w:hAnsi="Arial" w:cs="Arial"/>
          <w:sz w:val="24"/>
          <w:szCs w:val="24"/>
        </w:rPr>
        <w:lastRenderedPageBreak/>
        <w:t>This means that</w:t>
      </w:r>
      <w:r w:rsidR="00730A3C">
        <w:rPr>
          <w:rFonts w:ascii="Arial" w:hAnsi="Arial" w:cs="Arial"/>
          <w:sz w:val="24"/>
          <w:szCs w:val="24"/>
        </w:rPr>
        <w:t xml:space="preserve"> (</w:t>
      </w:r>
      <w:r w:rsidRPr="00730A3C">
        <w:rPr>
          <w:rFonts w:ascii="Arial" w:hAnsi="Arial" w:cs="Arial"/>
          <w:bCs/>
          <w:sz w:val="24"/>
          <w:szCs w:val="24"/>
        </w:rPr>
        <w:t>56%</w:t>
      </w:r>
      <w:r w:rsidR="00730A3C">
        <w:rPr>
          <w:rFonts w:ascii="Arial" w:hAnsi="Arial" w:cs="Arial"/>
          <w:bCs/>
          <w:sz w:val="24"/>
          <w:szCs w:val="24"/>
        </w:rPr>
        <w:t>)</w:t>
      </w:r>
      <w:r w:rsidRPr="00730A3C">
        <w:rPr>
          <w:rFonts w:ascii="Arial" w:hAnsi="Arial" w:cs="Arial"/>
          <w:bCs/>
          <w:sz w:val="24"/>
          <w:szCs w:val="24"/>
        </w:rPr>
        <w:t xml:space="preserve"> of the road in the Kumasi Metropolis is relatively in good condition. However, there is the need to improve on the remaining 44%.</w:t>
      </w:r>
      <w:bookmarkStart w:id="24" w:name="_Toc446840921"/>
      <w:bookmarkStart w:id="25" w:name="_Toc158465375"/>
    </w:p>
    <w:p w14:paraId="4E5878C2" w14:textId="77777777" w:rsidR="00916DD0" w:rsidRPr="00987B30" w:rsidRDefault="00E824D8" w:rsidP="00730A3C">
      <w:pPr>
        <w:pStyle w:val="mk3txt"/>
        <w:rPr>
          <w:rFonts w:ascii="Arial" w:hAnsi="Arial" w:cs="Arial"/>
          <w:sz w:val="28"/>
          <w:szCs w:val="24"/>
        </w:rPr>
      </w:pPr>
      <w:bookmarkStart w:id="26" w:name="_Toc434584486"/>
      <w:r w:rsidRPr="00987B30">
        <w:rPr>
          <w:rFonts w:ascii="Arial" w:hAnsi="Arial" w:cs="Arial"/>
          <w:sz w:val="28"/>
          <w:szCs w:val="24"/>
        </w:rPr>
        <w:t xml:space="preserve">c. </w:t>
      </w:r>
      <w:r w:rsidR="00916DD0" w:rsidRPr="00987B30">
        <w:rPr>
          <w:rFonts w:ascii="Arial" w:hAnsi="Arial" w:cs="Arial"/>
          <w:sz w:val="28"/>
          <w:szCs w:val="24"/>
        </w:rPr>
        <w:t>Education</w:t>
      </w:r>
      <w:bookmarkEnd w:id="24"/>
      <w:bookmarkEnd w:id="25"/>
      <w:bookmarkEnd w:id="26"/>
    </w:p>
    <w:p w14:paraId="331D9194" w14:textId="77777777" w:rsidR="00916DD0" w:rsidRPr="00730A3C" w:rsidRDefault="00277DE9" w:rsidP="00730A3C">
      <w:pPr>
        <w:spacing w:line="360" w:lineRule="auto"/>
        <w:jc w:val="both"/>
        <w:rPr>
          <w:rFonts w:ascii="Arial" w:hAnsi="Arial" w:cs="Arial"/>
          <w:sz w:val="24"/>
          <w:szCs w:val="24"/>
        </w:rPr>
      </w:pPr>
      <w:r w:rsidRPr="00730A3C">
        <w:rPr>
          <w:rFonts w:ascii="Arial" w:hAnsi="Arial" w:cs="Arial"/>
          <w:sz w:val="24"/>
          <w:szCs w:val="24"/>
        </w:rPr>
        <w:t>91% o</w:t>
      </w:r>
      <w:r w:rsidR="00916DD0" w:rsidRPr="00730A3C">
        <w:rPr>
          <w:rFonts w:ascii="Arial" w:hAnsi="Arial" w:cs="Arial"/>
          <w:sz w:val="24"/>
          <w:szCs w:val="24"/>
        </w:rPr>
        <w:t>f the popu</w:t>
      </w:r>
      <w:r w:rsidRPr="00730A3C">
        <w:rPr>
          <w:rFonts w:ascii="Arial" w:hAnsi="Arial" w:cs="Arial"/>
          <w:sz w:val="24"/>
          <w:szCs w:val="24"/>
        </w:rPr>
        <w:t>lation (11 years and older)</w:t>
      </w:r>
      <w:r w:rsidR="00B95012" w:rsidRPr="00730A3C">
        <w:rPr>
          <w:rFonts w:ascii="Arial" w:hAnsi="Arial" w:cs="Arial"/>
          <w:sz w:val="24"/>
          <w:szCs w:val="24"/>
        </w:rPr>
        <w:t xml:space="preserve"> are literate and 9</w:t>
      </w:r>
      <w:r w:rsidRPr="00730A3C">
        <w:rPr>
          <w:rFonts w:ascii="Arial" w:hAnsi="Arial" w:cs="Arial"/>
          <w:sz w:val="24"/>
          <w:szCs w:val="24"/>
        </w:rPr>
        <w:t xml:space="preserve">% are illiterate. </w:t>
      </w:r>
      <w:r w:rsidR="00916DD0" w:rsidRPr="00730A3C">
        <w:rPr>
          <w:rFonts w:ascii="Arial" w:hAnsi="Arial" w:cs="Arial"/>
          <w:sz w:val="24"/>
          <w:szCs w:val="24"/>
        </w:rPr>
        <w:t xml:space="preserve"> Literacy rate is slightly higher for females (50.8%) than males (49.2%). </w:t>
      </w:r>
    </w:p>
    <w:p w14:paraId="1066B236" w14:textId="77777777" w:rsidR="005066DA" w:rsidRPr="00730A3C" w:rsidRDefault="00916DD0" w:rsidP="00730A3C">
      <w:pPr>
        <w:spacing w:line="360" w:lineRule="auto"/>
        <w:jc w:val="both"/>
        <w:rPr>
          <w:rFonts w:ascii="Arial" w:hAnsi="Arial" w:cs="Arial"/>
          <w:sz w:val="24"/>
          <w:szCs w:val="24"/>
        </w:rPr>
      </w:pPr>
      <w:bookmarkStart w:id="27" w:name="_Toc446840937"/>
      <w:bookmarkStart w:id="28" w:name="_Toc158465382"/>
      <w:r w:rsidRPr="00730A3C">
        <w:rPr>
          <w:rFonts w:ascii="Arial" w:hAnsi="Arial" w:cs="Arial"/>
          <w:sz w:val="24"/>
          <w:szCs w:val="24"/>
        </w:rPr>
        <w:t xml:space="preserve">There </w:t>
      </w:r>
      <w:r w:rsidR="00BD7800" w:rsidRPr="00730A3C">
        <w:rPr>
          <w:rFonts w:ascii="Arial" w:hAnsi="Arial" w:cs="Arial"/>
          <w:sz w:val="24"/>
          <w:szCs w:val="24"/>
        </w:rPr>
        <w:t>are about 337</w:t>
      </w:r>
      <w:r w:rsidRPr="00730A3C">
        <w:rPr>
          <w:rFonts w:ascii="Arial" w:hAnsi="Arial" w:cs="Arial"/>
          <w:sz w:val="24"/>
          <w:szCs w:val="24"/>
        </w:rPr>
        <w:t xml:space="preserve"> Pre-S</w:t>
      </w:r>
      <w:r w:rsidR="00BD7800" w:rsidRPr="00730A3C">
        <w:rPr>
          <w:rFonts w:ascii="Arial" w:hAnsi="Arial" w:cs="Arial"/>
          <w:sz w:val="24"/>
          <w:szCs w:val="24"/>
        </w:rPr>
        <w:t>chools, 373</w:t>
      </w:r>
      <w:r w:rsidRPr="00730A3C">
        <w:rPr>
          <w:rFonts w:ascii="Arial" w:hAnsi="Arial" w:cs="Arial"/>
          <w:sz w:val="24"/>
          <w:szCs w:val="24"/>
        </w:rPr>
        <w:t xml:space="preserve"> Primary Sc</w:t>
      </w:r>
      <w:r w:rsidR="00BD7800" w:rsidRPr="00730A3C">
        <w:rPr>
          <w:rFonts w:ascii="Arial" w:hAnsi="Arial" w:cs="Arial"/>
          <w:sz w:val="24"/>
          <w:szCs w:val="24"/>
        </w:rPr>
        <w:t>hools, 252 JHS, 22 SHS, 14</w:t>
      </w:r>
      <w:r w:rsidRPr="00730A3C">
        <w:rPr>
          <w:rFonts w:ascii="Arial" w:hAnsi="Arial" w:cs="Arial"/>
          <w:sz w:val="24"/>
          <w:szCs w:val="24"/>
        </w:rPr>
        <w:t xml:space="preserve"> Tertiary Ins</w:t>
      </w:r>
      <w:r w:rsidR="00BD7800" w:rsidRPr="00730A3C">
        <w:rPr>
          <w:rFonts w:ascii="Arial" w:hAnsi="Arial" w:cs="Arial"/>
          <w:sz w:val="24"/>
          <w:szCs w:val="24"/>
        </w:rPr>
        <w:t>titutions and 2 Technical/Vocational schools in Kumasi Metropolitan Assembly</w:t>
      </w:r>
      <w:r w:rsidRPr="00730A3C">
        <w:rPr>
          <w:rFonts w:ascii="Arial" w:hAnsi="Arial" w:cs="Arial"/>
          <w:sz w:val="24"/>
          <w:szCs w:val="24"/>
        </w:rPr>
        <w:t>. Most of these institutions are owned by the private sector.</w:t>
      </w:r>
      <w:r w:rsidR="00212CB1" w:rsidRPr="00730A3C">
        <w:rPr>
          <w:rFonts w:ascii="Arial" w:hAnsi="Arial" w:cs="Arial"/>
          <w:sz w:val="24"/>
          <w:szCs w:val="24"/>
        </w:rPr>
        <w:t xml:space="preserve"> </w:t>
      </w:r>
      <w:r w:rsidRPr="00730A3C">
        <w:rPr>
          <w:rFonts w:ascii="Arial" w:hAnsi="Arial" w:cs="Arial"/>
          <w:sz w:val="24"/>
          <w:szCs w:val="24"/>
        </w:rPr>
        <w:t>The Teacher-Pupil ratio is</w:t>
      </w:r>
      <w:r w:rsidR="00BD7800" w:rsidRPr="00730A3C">
        <w:rPr>
          <w:rFonts w:ascii="Arial" w:hAnsi="Arial" w:cs="Arial"/>
          <w:sz w:val="24"/>
          <w:szCs w:val="24"/>
        </w:rPr>
        <w:t xml:space="preserve"> 1:24 for KG, 1:29 for the primary level and 1:17</w:t>
      </w:r>
      <w:r w:rsidRPr="00730A3C">
        <w:rPr>
          <w:rFonts w:ascii="Arial" w:hAnsi="Arial" w:cs="Arial"/>
          <w:sz w:val="24"/>
          <w:szCs w:val="24"/>
        </w:rPr>
        <w:t xml:space="preserve"> for the Junior high school level.</w:t>
      </w:r>
    </w:p>
    <w:p w14:paraId="4ECF741E" w14:textId="77777777" w:rsidR="00916DD0" w:rsidRPr="00987B30" w:rsidRDefault="00E824D8" w:rsidP="00730A3C">
      <w:pPr>
        <w:pStyle w:val="mk3txt"/>
        <w:rPr>
          <w:rFonts w:ascii="Arial" w:hAnsi="Arial" w:cs="Arial"/>
          <w:sz w:val="28"/>
          <w:szCs w:val="24"/>
        </w:rPr>
      </w:pPr>
      <w:bookmarkStart w:id="29" w:name="_Toc434584487"/>
      <w:bookmarkStart w:id="30" w:name="_Toc531167091"/>
      <w:r w:rsidRPr="00987B30">
        <w:rPr>
          <w:rFonts w:ascii="Arial" w:hAnsi="Arial" w:cs="Arial"/>
          <w:sz w:val="28"/>
          <w:szCs w:val="24"/>
        </w:rPr>
        <w:t xml:space="preserve">d. </w:t>
      </w:r>
      <w:r w:rsidR="00916DD0" w:rsidRPr="00987B30">
        <w:rPr>
          <w:rFonts w:ascii="Arial" w:hAnsi="Arial" w:cs="Arial"/>
          <w:sz w:val="28"/>
          <w:szCs w:val="24"/>
        </w:rPr>
        <w:t>Health Care</w:t>
      </w:r>
      <w:bookmarkEnd w:id="27"/>
      <w:bookmarkEnd w:id="28"/>
      <w:bookmarkEnd w:id="29"/>
      <w:bookmarkEnd w:id="30"/>
    </w:p>
    <w:p w14:paraId="07A68D13" w14:textId="77777777" w:rsidR="00916DD0" w:rsidRPr="00730A3C" w:rsidRDefault="00916DD0" w:rsidP="00730A3C">
      <w:pPr>
        <w:spacing w:line="360" w:lineRule="auto"/>
        <w:jc w:val="both"/>
        <w:rPr>
          <w:rFonts w:ascii="Arial" w:hAnsi="Arial" w:cs="Arial"/>
          <w:sz w:val="24"/>
          <w:szCs w:val="24"/>
        </w:rPr>
      </w:pPr>
      <w:r w:rsidRPr="00730A3C">
        <w:rPr>
          <w:rFonts w:ascii="Arial" w:hAnsi="Arial" w:cs="Arial"/>
          <w:sz w:val="24"/>
          <w:szCs w:val="24"/>
        </w:rPr>
        <w:t xml:space="preserve">The city has a number of health facilities manned by both the public and private sector operators. Notable among them are the </w:t>
      </w:r>
      <w:proofErr w:type="spellStart"/>
      <w:r w:rsidRPr="00730A3C">
        <w:rPr>
          <w:rFonts w:ascii="Arial" w:hAnsi="Arial" w:cs="Arial"/>
          <w:sz w:val="24"/>
          <w:szCs w:val="24"/>
        </w:rPr>
        <w:t>Komfo</w:t>
      </w:r>
      <w:proofErr w:type="spellEnd"/>
      <w:r w:rsidR="002564FD" w:rsidRPr="00730A3C">
        <w:rPr>
          <w:rFonts w:ascii="Arial" w:hAnsi="Arial" w:cs="Arial"/>
          <w:sz w:val="24"/>
          <w:szCs w:val="24"/>
        </w:rPr>
        <w:t xml:space="preserve"> </w:t>
      </w:r>
      <w:proofErr w:type="spellStart"/>
      <w:r w:rsidRPr="00730A3C">
        <w:rPr>
          <w:rFonts w:ascii="Arial" w:hAnsi="Arial" w:cs="Arial"/>
          <w:sz w:val="24"/>
          <w:szCs w:val="24"/>
        </w:rPr>
        <w:t>Anokye</w:t>
      </w:r>
      <w:proofErr w:type="spellEnd"/>
      <w:r w:rsidRPr="00730A3C">
        <w:rPr>
          <w:rFonts w:ascii="Arial" w:hAnsi="Arial" w:cs="Arial"/>
          <w:sz w:val="24"/>
          <w:szCs w:val="24"/>
        </w:rPr>
        <w:t xml:space="preserve"> Teaching Hospital (KA</w:t>
      </w:r>
      <w:r w:rsidR="00942478" w:rsidRPr="00730A3C">
        <w:rPr>
          <w:rFonts w:ascii="Arial" w:hAnsi="Arial" w:cs="Arial"/>
          <w:sz w:val="24"/>
          <w:szCs w:val="24"/>
        </w:rPr>
        <w:t>TH), which is a</w:t>
      </w:r>
      <w:r w:rsidRPr="00730A3C">
        <w:rPr>
          <w:rFonts w:ascii="Arial" w:hAnsi="Arial" w:cs="Arial"/>
          <w:sz w:val="24"/>
          <w:szCs w:val="24"/>
        </w:rPr>
        <w:t xml:space="preserve"> nation</w:t>
      </w:r>
      <w:r w:rsidR="00942478" w:rsidRPr="00730A3C">
        <w:rPr>
          <w:rFonts w:ascii="Arial" w:hAnsi="Arial" w:cs="Arial"/>
          <w:sz w:val="24"/>
          <w:szCs w:val="24"/>
        </w:rPr>
        <w:t>al autonomous hospital, four (6</w:t>
      </w:r>
      <w:r w:rsidRPr="00730A3C">
        <w:rPr>
          <w:rFonts w:ascii="Arial" w:hAnsi="Arial" w:cs="Arial"/>
          <w:sz w:val="24"/>
          <w:szCs w:val="24"/>
        </w:rPr>
        <w:t xml:space="preserve">) quasi </w:t>
      </w:r>
      <w:r w:rsidR="00942478" w:rsidRPr="00730A3C">
        <w:rPr>
          <w:rFonts w:ascii="Arial" w:hAnsi="Arial" w:cs="Arial"/>
          <w:sz w:val="24"/>
          <w:szCs w:val="24"/>
        </w:rPr>
        <w:t>Government hospitals</w:t>
      </w:r>
      <w:r w:rsidRPr="00730A3C">
        <w:rPr>
          <w:rFonts w:ascii="Arial" w:hAnsi="Arial" w:cs="Arial"/>
          <w:sz w:val="24"/>
          <w:szCs w:val="24"/>
        </w:rPr>
        <w:t>, five (5)</w:t>
      </w:r>
      <w:r w:rsidR="005E1F13" w:rsidRPr="00730A3C">
        <w:rPr>
          <w:rFonts w:ascii="Arial" w:hAnsi="Arial" w:cs="Arial"/>
          <w:sz w:val="24"/>
          <w:szCs w:val="24"/>
        </w:rPr>
        <w:t xml:space="preserve"> government hospitals, five (5) CHPS compounds,</w:t>
      </w:r>
      <w:r w:rsidR="002564FD" w:rsidRPr="00730A3C">
        <w:rPr>
          <w:rFonts w:ascii="Arial" w:hAnsi="Arial" w:cs="Arial"/>
          <w:sz w:val="24"/>
          <w:szCs w:val="24"/>
        </w:rPr>
        <w:t xml:space="preserve"> </w:t>
      </w:r>
      <w:r w:rsidR="005E1F13" w:rsidRPr="00730A3C">
        <w:rPr>
          <w:rFonts w:ascii="Arial" w:hAnsi="Arial" w:cs="Arial"/>
          <w:sz w:val="24"/>
          <w:szCs w:val="24"/>
        </w:rPr>
        <w:t>four</w:t>
      </w:r>
      <w:r w:rsidR="001860D1" w:rsidRPr="00730A3C">
        <w:rPr>
          <w:rFonts w:ascii="Arial" w:hAnsi="Arial" w:cs="Arial"/>
          <w:sz w:val="24"/>
          <w:szCs w:val="24"/>
        </w:rPr>
        <w:t xml:space="preserve"> </w:t>
      </w:r>
      <w:r w:rsidR="005E1F13" w:rsidRPr="00730A3C">
        <w:rPr>
          <w:rFonts w:ascii="Arial" w:hAnsi="Arial" w:cs="Arial"/>
          <w:sz w:val="24"/>
          <w:szCs w:val="24"/>
        </w:rPr>
        <w:t>(4) CHAG health facilities and thirty-seven</w:t>
      </w:r>
      <w:r w:rsidR="001860D1" w:rsidRPr="00730A3C">
        <w:rPr>
          <w:rFonts w:ascii="Arial" w:hAnsi="Arial" w:cs="Arial"/>
          <w:sz w:val="24"/>
          <w:szCs w:val="24"/>
        </w:rPr>
        <w:t xml:space="preserve"> </w:t>
      </w:r>
      <w:r w:rsidR="005E1F13" w:rsidRPr="00730A3C">
        <w:rPr>
          <w:rFonts w:ascii="Arial" w:hAnsi="Arial" w:cs="Arial"/>
          <w:sz w:val="24"/>
          <w:szCs w:val="24"/>
        </w:rPr>
        <w:t>(37) maternity homes.</w:t>
      </w:r>
    </w:p>
    <w:p w14:paraId="1B7ED424" w14:textId="77777777" w:rsidR="00916DD0" w:rsidRPr="00730A3C" w:rsidRDefault="00916DD0" w:rsidP="00730A3C">
      <w:pPr>
        <w:spacing w:line="360" w:lineRule="auto"/>
        <w:jc w:val="both"/>
        <w:rPr>
          <w:rFonts w:ascii="Arial" w:eastAsia="Times New Roman" w:hAnsi="Arial" w:cs="Arial"/>
          <w:sz w:val="24"/>
          <w:szCs w:val="24"/>
        </w:rPr>
      </w:pPr>
      <w:r w:rsidRPr="00730A3C">
        <w:rPr>
          <w:rFonts w:ascii="Arial" w:eastAsia="Times New Roman" w:hAnsi="Arial" w:cs="Arial"/>
          <w:sz w:val="24"/>
          <w:szCs w:val="24"/>
        </w:rPr>
        <w:t>In addition,</w:t>
      </w:r>
      <w:r w:rsidR="00942478" w:rsidRPr="00730A3C">
        <w:rPr>
          <w:rFonts w:ascii="Arial" w:eastAsia="Times New Roman" w:hAnsi="Arial" w:cs="Arial"/>
          <w:sz w:val="24"/>
          <w:szCs w:val="24"/>
        </w:rPr>
        <w:t xml:space="preserve"> there are over ninety-one (91</w:t>
      </w:r>
      <w:r w:rsidRPr="00730A3C">
        <w:rPr>
          <w:rFonts w:ascii="Arial" w:eastAsia="Times New Roman" w:hAnsi="Arial" w:cs="Arial"/>
          <w:sz w:val="24"/>
          <w:szCs w:val="24"/>
        </w:rPr>
        <w:t>) known pr</w:t>
      </w:r>
      <w:r w:rsidR="00942478" w:rsidRPr="00730A3C">
        <w:rPr>
          <w:rFonts w:ascii="Arial" w:eastAsia="Times New Roman" w:hAnsi="Arial" w:cs="Arial"/>
          <w:sz w:val="24"/>
          <w:szCs w:val="24"/>
        </w:rPr>
        <w:t xml:space="preserve">ivate health institutions and 20 </w:t>
      </w:r>
      <w:r w:rsidR="005E1F13" w:rsidRPr="00730A3C">
        <w:rPr>
          <w:rFonts w:ascii="Arial" w:eastAsia="Times New Roman" w:hAnsi="Arial" w:cs="Arial"/>
          <w:sz w:val="24"/>
          <w:szCs w:val="24"/>
        </w:rPr>
        <w:t>Homeopathic</w:t>
      </w:r>
      <w:r w:rsidR="00942478" w:rsidRPr="00730A3C">
        <w:rPr>
          <w:rFonts w:ascii="Arial" w:eastAsia="Times New Roman" w:hAnsi="Arial" w:cs="Arial"/>
          <w:sz w:val="24"/>
          <w:szCs w:val="24"/>
        </w:rPr>
        <w:t>/Acupun</w:t>
      </w:r>
      <w:r w:rsidR="005E1F13" w:rsidRPr="00730A3C">
        <w:rPr>
          <w:rFonts w:ascii="Arial" w:eastAsia="Times New Roman" w:hAnsi="Arial" w:cs="Arial"/>
          <w:sz w:val="24"/>
          <w:szCs w:val="24"/>
        </w:rPr>
        <w:t>c</w:t>
      </w:r>
      <w:r w:rsidR="00942478" w:rsidRPr="00730A3C">
        <w:rPr>
          <w:rFonts w:ascii="Arial" w:eastAsia="Times New Roman" w:hAnsi="Arial" w:cs="Arial"/>
          <w:sz w:val="24"/>
          <w:szCs w:val="24"/>
        </w:rPr>
        <w:t>ture</w:t>
      </w:r>
      <w:r w:rsidR="00B339C0" w:rsidRPr="00730A3C">
        <w:rPr>
          <w:rFonts w:ascii="Arial" w:eastAsia="Times New Roman" w:hAnsi="Arial" w:cs="Arial"/>
          <w:sz w:val="24"/>
          <w:szCs w:val="24"/>
        </w:rPr>
        <w:t xml:space="preserve"> Clinics and </w:t>
      </w:r>
      <w:r w:rsidR="00B339C0" w:rsidRPr="00730A3C">
        <w:rPr>
          <w:rFonts w:ascii="Arial" w:hAnsi="Arial" w:cs="Arial"/>
          <w:sz w:val="24"/>
          <w:szCs w:val="24"/>
        </w:rPr>
        <w:t>20 Private Laboratories</w:t>
      </w:r>
      <w:r w:rsidR="00B339C0" w:rsidRPr="00730A3C">
        <w:rPr>
          <w:rFonts w:ascii="Arial" w:eastAsia="Times New Roman" w:hAnsi="Arial" w:cs="Arial"/>
          <w:sz w:val="24"/>
          <w:szCs w:val="24"/>
        </w:rPr>
        <w:t xml:space="preserve"> in the metropolis. </w:t>
      </w:r>
      <w:r w:rsidRPr="00730A3C">
        <w:rPr>
          <w:rFonts w:ascii="Arial" w:hAnsi="Arial" w:cs="Arial"/>
          <w:sz w:val="24"/>
          <w:szCs w:val="24"/>
        </w:rPr>
        <w:t>The doctor to patient ratio is 1:41,606 and nurse to patient ratio is 1:7,866</w:t>
      </w:r>
    </w:p>
    <w:p w14:paraId="6B9D326E" w14:textId="77777777" w:rsidR="00916DD0" w:rsidRPr="00987B30" w:rsidRDefault="00E824D8" w:rsidP="00730A3C">
      <w:pPr>
        <w:pStyle w:val="mk3txt"/>
        <w:rPr>
          <w:rFonts w:ascii="Arial" w:hAnsi="Arial" w:cs="Arial"/>
          <w:sz w:val="28"/>
          <w:szCs w:val="24"/>
        </w:rPr>
      </w:pPr>
      <w:bookmarkStart w:id="31" w:name="_Toc434584488"/>
      <w:bookmarkStart w:id="32" w:name="_Toc531167092"/>
      <w:r w:rsidRPr="00987B30">
        <w:rPr>
          <w:rFonts w:ascii="Arial" w:hAnsi="Arial" w:cs="Arial"/>
          <w:sz w:val="28"/>
          <w:szCs w:val="24"/>
        </w:rPr>
        <w:t xml:space="preserve">e. </w:t>
      </w:r>
      <w:r w:rsidR="00916DD0" w:rsidRPr="00987B30">
        <w:rPr>
          <w:rFonts w:ascii="Arial" w:hAnsi="Arial" w:cs="Arial"/>
          <w:sz w:val="28"/>
          <w:szCs w:val="24"/>
        </w:rPr>
        <w:t>Tourism</w:t>
      </w:r>
      <w:bookmarkEnd w:id="31"/>
      <w:bookmarkEnd w:id="32"/>
    </w:p>
    <w:p w14:paraId="08A49F80" w14:textId="77777777" w:rsidR="00942478" w:rsidRPr="00730A3C" w:rsidRDefault="00942478" w:rsidP="00730A3C">
      <w:pPr>
        <w:spacing w:line="360" w:lineRule="auto"/>
        <w:jc w:val="both"/>
        <w:rPr>
          <w:rFonts w:ascii="Arial" w:hAnsi="Arial" w:cs="Arial"/>
          <w:sz w:val="24"/>
          <w:szCs w:val="24"/>
        </w:rPr>
      </w:pPr>
      <w:r w:rsidRPr="00730A3C">
        <w:rPr>
          <w:rFonts w:ascii="Arial" w:hAnsi="Arial" w:cs="Arial"/>
          <w:sz w:val="24"/>
          <w:szCs w:val="24"/>
        </w:rPr>
        <w:t>Tourist Attractions</w:t>
      </w:r>
      <w:r w:rsidRPr="00730A3C">
        <w:rPr>
          <w:rFonts w:ascii="Arial" w:hAnsi="Arial" w:cs="Arial"/>
          <w:bCs/>
          <w:sz w:val="24"/>
          <w:szCs w:val="24"/>
        </w:rPr>
        <w:t xml:space="preserve"> include the following: </w:t>
      </w:r>
      <w:proofErr w:type="spellStart"/>
      <w:r w:rsidRPr="00730A3C">
        <w:rPr>
          <w:rFonts w:ascii="Arial" w:hAnsi="Arial" w:cs="Arial"/>
          <w:bCs/>
          <w:sz w:val="24"/>
          <w:szCs w:val="24"/>
        </w:rPr>
        <w:t>Manhyia</w:t>
      </w:r>
      <w:proofErr w:type="spellEnd"/>
      <w:r w:rsidRPr="00730A3C">
        <w:rPr>
          <w:rFonts w:ascii="Arial" w:hAnsi="Arial" w:cs="Arial"/>
          <w:bCs/>
          <w:sz w:val="24"/>
          <w:szCs w:val="24"/>
        </w:rPr>
        <w:t xml:space="preserve"> Museum, Rattray Park, </w:t>
      </w:r>
      <w:proofErr w:type="spellStart"/>
      <w:r w:rsidRPr="00730A3C">
        <w:rPr>
          <w:rFonts w:ascii="Arial" w:hAnsi="Arial" w:cs="Arial"/>
          <w:bCs/>
          <w:sz w:val="24"/>
          <w:szCs w:val="24"/>
        </w:rPr>
        <w:t>Manhyia</w:t>
      </w:r>
      <w:proofErr w:type="spellEnd"/>
      <w:r w:rsidRPr="00730A3C">
        <w:rPr>
          <w:rFonts w:ascii="Arial" w:hAnsi="Arial" w:cs="Arial"/>
          <w:bCs/>
          <w:sz w:val="24"/>
          <w:szCs w:val="24"/>
        </w:rPr>
        <w:t xml:space="preserve"> Palace, Military Museum, Kumasi Zoo, </w:t>
      </w:r>
      <w:proofErr w:type="spellStart"/>
      <w:r w:rsidRPr="00730A3C">
        <w:rPr>
          <w:rFonts w:ascii="Arial" w:hAnsi="Arial" w:cs="Arial"/>
          <w:bCs/>
          <w:sz w:val="24"/>
          <w:szCs w:val="24"/>
        </w:rPr>
        <w:t>Okomfo</w:t>
      </w:r>
      <w:proofErr w:type="spellEnd"/>
      <w:r w:rsidR="00F17F18" w:rsidRPr="00730A3C">
        <w:rPr>
          <w:rFonts w:ascii="Arial" w:hAnsi="Arial" w:cs="Arial"/>
          <w:bCs/>
          <w:sz w:val="24"/>
          <w:szCs w:val="24"/>
        </w:rPr>
        <w:t xml:space="preserve"> </w:t>
      </w:r>
      <w:proofErr w:type="spellStart"/>
      <w:r w:rsidRPr="00730A3C">
        <w:rPr>
          <w:rFonts w:ascii="Arial" w:hAnsi="Arial" w:cs="Arial"/>
          <w:bCs/>
          <w:sz w:val="24"/>
          <w:szCs w:val="24"/>
        </w:rPr>
        <w:t>Anokye</w:t>
      </w:r>
      <w:proofErr w:type="spellEnd"/>
      <w:r w:rsidRPr="00730A3C">
        <w:rPr>
          <w:rFonts w:ascii="Arial" w:hAnsi="Arial" w:cs="Arial"/>
          <w:bCs/>
          <w:sz w:val="24"/>
          <w:szCs w:val="24"/>
        </w:rPr>
        <w:t xml:space="preserve"> Sod, Cultural Centre, C</w:t>
      </w:r>
      <w:r w:rsidR="00DA20A8" w:rsidRPr="00730A3C">
        <w:rPr>
          <w:rFonts w:ascii="Arial" w:hAnsi="Arial" w:cs="Arial"/>
          <w:bCs/>
          <w:sz w:val="24"/>
          <w:szCs w:val="24"/>
        </w:rPr>
        <w:t xml:space="preserve">entral Market, Kumasi City Mall and </w:t>
      </w:r>
      <w:proofErr w:type="spellStart"/>
      <w:r w:rsidR="00DA20A8" w:rsidRPr="00730A3C">
        <w:rPr>
          <w:rFonts w:ascii="Arial" w:hAnsi="Arial" w:cs="Arial"/>
          <w:bCs/>
          <w:sz w:val="24"/>
          <w:szCs w:val="24"/>
        </w:rPr>
        <w:t>Kejetia</w:t>
      </w:r>
      <w:proofErr w:type="spellEnd"/>
      <w:r w:rsidR="00DA20A8" w:rsidRPr="00730A3C">
        <w:rPr>
          <w:rFonts w:ascii="Arial" w:hAnsi="Arial" w:cs="Arial"/>
          <w:bCs/>
          <w:sz w:val="24"/>
          <w:szCs w:val="24"/>
        </w:rPr>
        <w:t>.</w:t>
      </w:r>
    </w:p>
    <w:p w14:paraId="2E879697" w14:textId="77777777" w:rsidR="00942478" w:rsidRPr="00730A3C" w:rsidRDefault="00942478" w:rsidP="00730A3C">
      <w:pPr>
        <w:spacing w:line="360" w:lineRule="auto"/>
        <w:jc w:val="both"/>
        <w:rPr>
          <w:rFonts w:ascii="Arial" w:hAnsi="Arial" w:cs="Arial"/>
          <w:bCs/>
          <w:sz w:val="24"/>
          <w:szCs w:val="24"/>
        </w:rPr>
      </w:pPr>
      <w:r w:rsidRPr="00730A3C">
        <w:rPr>
          <w:rFonts w:ascii="Arial" w:hAnsi="Arial" w:cs="Arial"/>
          <w:bCs/>
          <w:sz w:val="24"/>
          <w:szCs w:val="24"/>
        </w:rPr>
        <w:t xml:space="preserve">Again, 50% of the tourist who visit Ghana do visit Kumasi and there is a need to tap on this to improve tourism numbers in the </w:t>
      </w:r>
      <w:r w:rsidR="001337FB" w:rsidRPr="00730A3C">
        <w:rPr>
          <w:rFonts w:ascii="Arial" w:hAnsi="Arial" w:cs="Arial"/>
          <w:bCs/>
          <w:sz w:val="24"/>
          <w:szCs w:val="24"/>
        </w:rPr>
        <w:t>Metropolis</w:t>
      </w:r>
      <w:r w:rsidR="001337FB" w:rsidRPr="00730A3C">
        <w:rPr>
          <w:rFonts w:ascii="Arial" w:hAnsi="Arial" w:cs="Arial"/>
          <w:sz w:val="24"/>
          <w:szCs w:val="24"/>
        </w:rPr>
        <w:t>.</w:t>
      </w:r>
      <w:r w:rsidR="001337FB" w:rsidRPr="00730A3C">
        <w:rPr>
          <w:rFonts w:ascii="Arial" w:hAnsi="Arial" w:cs="Arial"/>
          <w:bCs/>
          <w:sz w:val="24"/>
          <w:szCs w:val="24"/>
        </w:rPr>
        <w:t xml:space="preserve"> Plans</w:t>
      </w:r>
      <w:r w:rsidRPr="00730A3C">
        <w:rPr>
          <w:rFonts w:ascii="Arial" w:hAnsi="Arial" w:cs="Arial"/>
          <w:bCs/>
          <w:sz w:val="24"/>
          <w:szCs w:val="24"/>
        </w:rPr>
        <w:t xml:space="preserve"> are also under way to ensure the city leverages on the rich culture of the Asante Kingdom to boost tourism by celebrating a Kumasi Week annually to sell Kumasi to the rest of the world.</w:t>
      </w:r>
    </w:p>
    <w:p w14:paraId="46D83C28" w14:textId="77777777" w:rsidR="00230200" w:rsidRPr="00987B30" w:rsidRDefault="00E824D8" w:rsidP="00730A3C">
      <w:pPr>
        <w:pStyle w:val="mk3txt"/>
        <w:rPr>
          <w:rFonts w:ascii="Arial" w:hAnsi="Arial" w:cs="Arial"/>
          <w:sz w:val="28"/>
          <w:szCs w:val="24"/>
        </w:rPr>
      </w:pPr>
      <w:bookmarkStart w:id="33" w:name="_Toc531167093"/>
      <w:r w:rsidRPr="00987B30">
        <w:rPr>
          <w:rFonts w:ascii="Arial" w:hAnsi="Arial" w:cs="Arial"/>
          <w:sz w:val="28"/>
          <w:szCs w:val="24"/>
        </w:rPr>
        <w:t xml:space="preserve">f. </w:t>
      </w:r>
      <w:r w:rsidR="00230200" w:rsidRPr="00987B30">
        <w:rPr>
          <w:rFonts w:ascii="Arial" w:hAnsi="Arial" w:cs="Arial"/>
          <w:sz w:val="28"/>
          <w:szCs w:val="24"/>
        </w:rPr>
        <w:t>Water and Sanitation</w:t>
      </w:r>
      <w:bookmarkEnd w:id="33"/>
    </w:p>
    <w:p w14:paraId="70889D8D" w14:textId="77777777" w:rsidR="00230200" w:rsidRPr="00730A3C" w:rsidRDefault="00E34623" w:rsidP="00730A3C">
      <w:pPr>
        <w:spacing w:line="360" w:lineRule="auto"/>
        <w:jc w:val="both"/>
        <w:rPr>
          <w:rFonts w:ascii="Arial" w:hAnsi="Arial" w:cs="Arial"/>
          <w:sz w:val="24"/>
          <w:szCs w:val="24"/>
        </w:rPr>
      </w:pPr>
      <w:r w:rsidRPr="00730A3C">
        <w:rPr>
          <w:rFonts w:ascii="Arial" w:hAnsi="Arial" w:cs="Arial"/>
          <w:sz w:val="24"/>
          <w:szCs w:val="24"/>
        </w:rPr>
        <w:t>83% of the population use pipe-borne water</w:t>
      </w:r>
      <w:r w:rsidR="002F4F0C" w:rsidRPr="00730A3C">
        <w:rPr>
          <w:rFonts w:ascii="Arial" w:hAnsi="Arial" w:cs="Arial"/>
          <w:sz w:val="24"/>
          <w:szCs w:val="24"/>
        </w:rPr>
        <w:t>, 11</w:t>
      </w:r>
      <w:r w:rsidRPr="00730A3C">
        <w:rPr>
          <w:rFonts w:ascii="Arial" w:hAnsi="Arial" w:cs="Arial"/>
          <w:sz w:val="24"/>
          <w:szCs w:val="24"/>
        </w:rPr>
        <w:t>% depends on wel</w:t>
      </w:r>
      <w:r w:rsidR="00043516" w:rsidRPr="00730A3C">
        <w:rPr>
          <w:rFonts w:ascii="Arial" w:hAnsi="Arial" w:cs="Arial"/>
          <w:sz w:val="24"/>
          <w:szCs w:val="24"/>
        </w:rPr>
        <w:t>l</w:t>
      </w:r>
      <w:r w:rsidR="002F4F0C" w:rsidRPr="00730A3C">
        <w:rPr>
          <w:rFonts w:ascii="Arial" w:hAnsi="Arial" w:cs="Arial"/>
          <w:sz w:val="24"/>
          <w:szCs w:val="24"/>
        </w:rPr>
        <w:t>, 2</w:t>
      </w:r>
      <w:r w:rsidR="00043516" w:rsidRPr="00730A3C">
        <w:rPr>
          <w:rFonts w:ascii="Arial" w:hAnsi="Arial" w:cs="Arial"/>
          <w:sz w:val="24"/>
          <w:szCs w:val="24"/>
        </w:rPr>
        <w:t>% on boreholes</w:t>
      </w:r>
      <w:r w:rsidR="002F4F0C" w:rsidRPr="00730A3C">
        <w:rPr>
          <w:rFonts w:ascii="Arial" w:hAnsi="Arial" w:cs="Arial"/>
          <w:sz w:val="24"/>
          <w:szCs w:val="24"/>
        </w:rPr>
        <w:t>, 2</w:t>
      </w:r>
      <w:r w:rsidR="00043516" w:rsidRPr="00730A3C">
        <w:rPr>
          <w:rFonts w:ascii="Arial" w:hAnsi="Arial" w:cs="Arial"/>
          <w:sz w:val="24"/>
          <w:szCs w:val="24"/>
        </w:rPr>
        <w:t>% on River, 1</w:t>
      </w:r>
      <w:r w:rsidRPr="00730A3C">
        <w:rPr>
          <w:rFonts w:ascii="Arial" w:hAnsi="Arial" w:cs="Arial"/>
          <w:sz w:val="24"/>
          <w:szCs w:val="24"/>
        </w:rPr>
        <w:t>% on spring/rainwater and rivers.</w:t>
      </w:r>
    </w:p>
    <w:p w14:paraId="44110DF4" w14:textId="77777777" w:rsidR="00F963A9" w:rsidRPr="00730A3C" w:rsidRDefault="003E508F" w:rsidP="00730A3C">
      <w:pPr>
        <w:spacing w:line="360" w:lineRule="auto"/>
        <w:jc w:val="both"/>
        <w:rPr>
          <w:rFonts w:ascii="Arial" w:hAnsi="Arial" w:cs="Arial"/>
          <w:sz w:val="24"/>
          <w:szCs w:val="24"/>
        </w:rPr>
      </w:pPr>
      <w:r w:rsidRPr="00730A3C">
        <w:rPr>
          <w:rFonts w:ascii="Arial" w:hAnsi="Arial" w:cs="Arial"/>
          <w:sz w:val="24"/>
          <w:szCs w:val="24"/>
        </w:rPr>
        <w:t>On Waste management,</w:t>
      </w:r>
      <w:r w:rsidR="00043516" w:rsidRPr="00730A3C">
        <w:rPr>
          <w:rFonts w:ascii="Arial" w:hAnsi="Arial" w:cs="Arial"/>
          <w:sz w:val="24"/>
          <w:szCs w:val="24"/>
        </w:rPr>
        <w:t xml:space="preserve"> 59% of liquid waste is </w:t>
      </w:r>
      <w:r w:rsidR="00794E02" w:rsidRPr="00730A3C">
        <w:rPr>
          <w:rFonts w:ascii="Arial" w:hAnsi="Arial" w:cs="Arial"/>
          <w:sz w:val="24"/>
          <w:szCs w:val="24"/>
        </w:rPr>
        <w:t>disposed through gutters</w:t>
      </w:r>
      <w:r w:rsidR="002F4F0C" w:rsidRPr="00730A3C">
        <w:rPr>
          <w:rFonts w:ascii="Arial" w:hAnsi="Arial" w:cs="Arial"/>
          <w:sz w:val="24"/>
          <w:szCs w:val="24"/>
        </w:rPr>
        <w:t>, 18</w:t>
      </w:r>
      <w:r w:rsidR="00794E02" w:rsidRPr="00730A3C">
        <w:rPr>
          <w:rFonts w:ascii="Arial" w:hAnsi="Arial" w:cs="Arial"/>
          <w:sz w:val="24"/>
          <w:szCs w:val="24"/>
        </w:rPr>
        <w:t xml:space="preserve">% on the </w:t>
      </w:r>
      <w:r w:rsidR="00043516" w:rsidRPr="00730A3C">
        <w:rPr>
          <w:rFonts w:ascii="Arial" w:hAnsi="Arial" w:cs="Arial"/>
          <w:sz w:val="24"/>
          <w:szCs w:val="24"/>
        </w:rPr>
        <w:t>compound</w:t>
      </w:r>
      <w:r w:rsidR="00794E02" w:rsidRPr="00730A3C">
        <w:rPr>
          <w:rFonts w:ascii="Arial" w:hAnsi="Arial" w:cs="Arial"/>
          <w:sz w:val="24"/>
          <w:szCs w:val="24"/>
        </w:rPr>
        <w:t>s of residents</w:t>
      </w:r>
      <w:r w:rsidR="00043516" w:rsidRPr="00730A3C">
        <w:rPr>
          <w:rFonts w:ascii="Arial" w:hAnsi="Arial" w:cs="Arial"/>
          <w:sz w:val="24"/>
          <w:szCs w:val="24"/>
        </w:rPr>
        <w:t>, 14% thrown on the street/outside</w:t>
      </w:r>
      <w:r w:rsidR="00794E02" w:rsidRPr="00730A3C">
        <w:rPr>
          <w:rFonts w:ascii="Arial" w:hAnsi="Arial" w:cs="Arial"/>
          <w:sz w:val="24"/>
          <w:szCs w:val="24"/>
        </w:rPr>
        <w:t xml:space="preserve"> the compound</w:t>
      </w:r>
      <w:r w:rsidR="00043516" w:rsidRPr="00730A3C">
        <w:rPr>
          <w:rFonts w:ascii="Arial" w:hAnsi="Arial" w:cs="Arial"/>
          <w:sz w:val="24"/>
          <w:szCs w:val="24"/>
        </w:rPr>
        <w:t xml:space="preserve"> and 9% through the sewerage </w:t>
      </w:r>
      <w:proofErr w:type="spellStart"/>
      <w:r w:rsidR="00212CB1" w:rsidRPr="00730A3C">
        <w:rPr>
          <w:rFonts w:ascii="Arial" w:hAnsi="Arial" w:cs="Arial"/>
          <w:sz w:val="24"/>
          <w:szCs w:val="24"/>
        </w:rPr>
        <w:lastRenderedPageBreak/>
        <w:t>system.Solid</w:t>
      </w:r>
      <w:proofErr w:type="spellEnd"/>
      <w:r w:rsidR="00212CB1" w:rsidRPr="00730A3C">
        <w:rPr>
          <w:rFonts w:ascii="Arial" w:hAnsi="Arial" w:cs="Arial"/>
          <w:sz w:val="24"/>
          <w:szCs w:val="24"/>
        </w:rPr>
        <w:t xml:space="preserve"> wastes disposal is </w:t>
      </w:r>
      <w:r w:rsidR="00043516" w:rsidRPr="00730A3C">
        <w:rPr>
          <w:rFonts w:ascii="Arial" w:hAnsi="Arial" w:cs="Arial"/>
          <w:sz w:val="24"/>
          <w:szCs w:val="24"/>
        </w:rPr>
        <w:t>mainly</w:t>
      </w:r>
      <w:r w:rsidR="00212CB1" w:rsidRPr="00730A3C">
        <w:rPr>
          <w:rFonts w:ascii="Arial" w:hAnsi="Arial" w:cs="Arial"/>
          <w:sz w:val="24"/>
          <w:szCs w:val="24"/>
        </w:rPr>
        <w:t xml:space="preserve"> </w:t>
      </w:r>
      <w:r w:rsidR="00F1568E" w:rsidRPr="00730A3C">
        <w:rPr>
          <w:rFonts w:ascii="Arial" w:hAnsi="Arial" w:cs="Arial"/>
          <w:sz w:val="24"/>
          <w:szCs w:val="24"/>
        </w:rPr>
        <w:t>(83%)</w:t>
      </w:r>
      <w:r w:rsidR="00043516" w:rsidRPr="00730A3C">
        <w:rPr>
          <w:rFonts w:ascii="Arial" w:hAnsi="Arial" w:cs="Arial"/>
          <w:sz w:val="24"/>
          <w:szCs w:val="24"/>
        </w:rPr>
        <w:t xml:space="preserve"> done on public dispos</w:t>
      </w:r>
      <w:r w:rsidR="00F1568E" w:rsidRPr="00730A3C">
        <w:rPr>
          <w:rFonts w:ascii="Arial" w:hAnsi="Arial" w:cs="Arial"/>
          <w:sz w:val="24"/>
          <w:szCs w:val="24"/>
        </w:rPr>
        <w:t xml:space="preserve">al site at </w:t>
      </w:r>
      <w:proofErr w:type="spellStart"/>
      <w:r w:rsidR="00F1568E" w:rsidRPr="00730A3C">
        <w:rPr>
          <w:rFonts w:ascii="Arial" w:hAnsi="Arial" w:cs="Arial"/>
          <w:sz w:val="24"/>
          <w:szCs w:val="24"/>
        </w:rPr>
        <w:t>Oti</w:t>
      </w:r>
      <w:proofErr w:type="spellEnd"/>
      <w:r w:rsidR="00F1568E" w:rsidRPr="00730A3C">
        <w:rPr>
          <w:rFonts w:ascii="Arial" w:hAnsi="Arial" w:cs="Arial"/>
          <w:sz w:val="24"/>
          <w:szCs w:val="24"/>
        </w:rPr>
        <w:t xml:space="preserve"> Landfill site, 11</w:t>
      </w:r>
      <w:r w:rsidR="00043516" w:rsidRPr="00730A3C">
        <w:rPr>
          <w:rFonts w:ascii="Arial" w:hAnsi="Arial" w:cs="Arial"/>
          <w:sz w:val="24"/>
          <w:szCs w:val="24"/>
        </w:rPr>
        <w:t>% on other dumpsites,</w:t>
      </w:r>
      <w:r w:rsidR="00EF09D0" w:rsidRPr="00730A3C">
        <w:rPr>
          <w:rFonts w:ascii="Arial" w:hAnsi="Arial" w:cs="Arial"/>
          <w:sz w:val="24"/>
          <w:szCs w:val="24"/>
        </w:rPr>
        <w:t xml:space="preserve"> </w:t>
      </w:r>
      <w:r w:rsidR="00043516" w:rsidRPr="00730A3C">
        <w:rPr>
          <w:rFonts w:ascii="Arial" w:hAnsi="Arial" w:cs="Arial"/>
          <w:sz w:val="24"/>
          <w:szCs w:val="24"/>
        </w:rPr>
        <w:t xml:space="preserve">4% is either </w:t>
      </w:r>
      <w:r w:rsidR="00F1568E" w:rsidRPr="00730A3C">
        <w:rPr>
          <w:rFonts w:ascii="Arial" w:hAnsi="Arial" w:cs="Arial"/>
          <w:sz w:val="24"/>
          <w:szCs w:val="24"/>
        </w:rPr>
        <w:t>collected or burnt and 2% is buried by households</w:t>
      </w:r>
      <w:r w:rsidR="00F963A9" w:rsidRPr="00730A3C">
        <w:rPr>
          <w:rFonts w:ascii="Arial" w:hAnsi="Arial" w:cs="Arial"/>
          <w:sz w:val="24"/>
          <w:szCs w:val="24"/>
        </w:rPr>
        <w:t xml:space="preserve">. </w:t>
      </w:r>
    </w:p>
    <w:p w14:paraId="5D511A7D" w14:textId="77777777" w:rsidR="00547323" w:rsidRPr="00730A3C" w:rsidRDefault="00F963A9" w:rsidP="00730A3C">
      <w:pPr>
        <w:spacing w:line="360" w:lineRule="auto"/>
        <w:jc w:val="both"/>
        <w:rPr>
          <w:rFonts w:ascii="Arial" w:hAnsi="Arial" w:cs="Arial"/>
          <w:sz w:val="24"/>
          <w:szCs w:val="24"/>
        </w:rPr>
      </w:pPr>
      <w:r w:rsidRPr="00730A3C">
        <w:rPr>
          <w:rFonts w:ascii="Arial" w:hAnsi="Arial" w:cs="Arial"/>
          <w:sz w:val="24"/>
          <w:szCs w:val="24"/>
        </w:rPr>
        <w:t>Though</w:t>
      </w:r>
      <w:r w:rsidR="00A91097" w:rsidRPr="00730A3C">
        <w:rPr>
          <w:rFonts w:ascii="Arial" w:hAnsi="Arial" w:cs="Arial"/>
          <w:sz w:val="24"/>
          <w:szCs w:val="24"/>
        </w:rPr>
        <w:t xml:space="preserve"> S</w:t>
      </w:r>
      <w:r w:rsidR="00574C3F" w:rsidRPr="00730A3C">
        <w:rPr>
          <w:rFonts w:ascii="Arial" w:hAnsi="Arial" w:cs="Arial"/>
          <w:sz w:val="24"/>
          <w:szCs w:val="24"/>
        </w:rPr>
        <w:t>ix (</w:t>
      </w:r>
      <w:r w:rsidRPr="00730A3C">
        <w:rPr>
          <w:rFonts w:ascii="Arial" w:hAnsi="Arial" w:cs="Arial"/>
          <w:sz w:val="24"/>
          <w:szCs w:val="24"/>
        </w:rPr>
        <w:t>6</w:t>
      </w:r>
      <w:r w:rsidR="00574C3F" w:rsidRPr="00730A3C">
        <w:rPr>
          <w:rFonts w:ascii="Arial" w:hAnsi="Arial" w:cs="Arial"/>
          <w:sz w:val="24"/>
          <w:szCs w:val="24"/>
        </w:rPr>
        <w:t>)</w:t>
      </w:r>
      <w:r w:rsidRPr="00730A3C">
        <w:rPr>
          <w:rFonts w:ascii="Arial" w:hAnsi="Arial" w:cs="Arial"/>
          <w:sz w:val="24"/>
          <w:szCs w:val="24"/>
        </w:rPr>
        <w:t xml:space="preserve"> M</w:t>
      </w:r>
      <w:r w:rsidR="00574C3F" w:rsidRPr="00730A3C">
        <w:rPr>
          <w:rFonts w:ascii="Arial" w:hAnsi="Arial" w:cs="Arial"/>
          <w:sz w:val="24"/>
          <w:szCs w:val="24"/>
        </w:rPr>
        <w:t xml:space="preserve">unicipalities have </w:t>
      </w:r>
      <w:r w:rsidR="003D623E" w:rsidRPr="00730A3C">
        <w:rPr>
          <w:rFonts w:ascii="Arial" w:hAnsi="Arial" w:cs="Arial"/>
          <w:sz w:val="24"/>
          <w:szCs w:val="24"/>
        </w:rPr>
        <w:t>been carved out from the Metrop</w:t>
      </w:r>
      <w:r w:rsidR="00574C3F" w:rsidRPr="00730A3C">
        <w:rPr>
          <w:rFonts w:ascii="Arial" w:hAnsi="Arial" w:cs="Arial"/>
          <w:sz w:val="24"/>
          <w:szCs w:val="24"/>
        </w:rPr>
        <w:t>o</w:t>
      </w:r>
      <w:r w:rsidR="003D623E" w:rsidRPr="00730A3C">
        <w:rPr>
          <w:rFonts w:ascii="Arial" w:hAnsi="Arial" w:cs="Arial"/>
          <w:sz w:val="24"/>
          <w:szCs w:val="24"/>
        </w:rPr>
        <w:t>l</w:t>
      </w:r>
      <w:r w:rsidR="00574C3F" w:rsidRPr="00730A3C">
        <w:rPr>
          <w:rFonts w:ascii="Arial" w:hAnsi="Arial" w:cs="Arial"/>
          <w:sz w:val="24"/>
          <w:szCs w:val="24"/>
        </w:rPr>
        <w:t>itan Assembly, yet</w:t>
      </w:r>
      <w:r w:rsidR="003D623E" w:rsidRPr="00730A3C">
        <w:rPr>
          <w:rFonts w:ascii="Arial" w:hAnsi="Arial" w:cs="Arial"/>
          <w:sz w:val="24"/>
          <w:szCs w:val="24"/>
        </w:rPr>
        <w:t xml:space="preserve"> they </w:t>
      </w:r>
      <w:r w:rsidR="00E17896" w:rsidRPr="00730A3C">
        <w:rPr>
          <w:rFonts w:ascii="Arial" w:hAnsi="Arial" w:cs="Arial"/>
          <w:sz w:val="24"/>
          <w:szCs w:val="24"/>
        </w:rPr>
        <w:t xml:space="preserve">continue to dump refuse at the </w:t>
      </w:r>
      <w:proofErr w:type="spellStart"/>
      <w:r w:rsidR="00E17896" w:rsidRPr="00730A3C">
        <w:rPr>
          <w:rFonts w:ascii="Arial" w:hAnsi="Arial" w:cs="Arial"/>
          <w:sz w:val="24"/>
          <w:szCs w:val="24"/>
        </w:rPr>
        <w:t>O</w:t>
      </w:r>
      <w:r w:rsidR="003D623E" w:rsidRPr="00730A3C">
        <w:rPr>
          <w:rFonts w:ascii="Arial" w:hAnsi="Arial" w:cs="Arial"/>
          <w:sz w:val="24"/>
          <w:szCs w:val="24"/>
        </w:rPr>
        <w:t>ti</w:t>
      </w:r>
      <w:proofErr w:type="spellEnd"/>
      <w:r w:rsidR="001F43C0" w:rsidRPr="00730A3C">
        <w:rPr>
          <w:rFonts w:ascii="Arial" w:hAnsi="Arial" w:cs="Arial"/>
          <w:sz w:val="24"/>
          <w:szCs w:val="24"/>
        </w:rPr>
        <w:t xml:space="preserve"> landfill site being managed by KMA.</w:t>
      </w:r>
      <w:r w:rsidR="00B339C0" w:rsidRPr="00730A3C">
        <w:rPr>
          <w:rFonts w:ascii="Arial" w:hAnsi="Arial" w:cs="Arial"/>
          <w:sz w:val="24"/>
          <w:szCs w:val="24"/>
        </w:rPr>
        <w:t xml:space="preserve"> The Assembly </w:t>
      </w:r>
      <w:r w:rsidRPr="00730A3C">
        <w:rPr>
          <w:rFonts w:ascii="Arial" w:hAnsi="Arial" w:cs="Arial"/>
          <w:sz w:val="24"/>
          <w:szCs w:val="24"/>
        </w:rPr>
        <w:t>allocate</w:t>
      </w:r>
      <w:r w:rsidR="00B339C0" w:rsidRPr="00730A3C">
        <w:rPr>
          <w:rFonts w:ascii="Arial" w:hAnsi="Arial" w:cs="Arial"/>
          <w:sz w:val="24"/>
          <w:szCs w:val="24"/>
        </w:rPr>
        <w:t>s</w:t>
      </w:r>
      <w:r w:rsidRPr="00730A3C">
        <w:rPr>
          <w:rFonts w:ascii="Arial" w:hAnsi="Arial" w:cs="Arial"/>
          <w:sz w:val="24"/>
          <w:szCs w:val="24"/>
        </w:rPr>
        <w:t xml:space="preserve"> a significant portion of its budget every year</w:t>
      </w:r>
      <w:r w:rsidR="001F43C0" w:rsidRPr="00730A3C">
        <w:rPr>
          <w:rFonts w:ascii="Arial" w:hAnsi="Arial" w:cs="Arial"/>
          <w:sz w:val="24"/>
          <w:szCs w:val="24"/>
        </w:rPr>
        <w:t xml:space="preserve"> to waste management activities and therefore require external support and funding for waste management. Kumasi is also seeking for investors to turn the waste into energy and production of fertili</w:t>
      </w:r>
      <w:r w:rsidR="008F6240" w:rsidRPr="00730A3C">
        <w:rPr>
          <w:rFonts w:ascii="Arial" w:hAnsi="Arial" w:cs="Arial"/>
          <w:sz w:val="24"/>
          <w:szCs w:val="24"/>
        </w:rPr>
        <w:t>z</w:t>
      </w:r>
      <w:r w:rsidR="001F43C0" w:rsidRPr="00730A3C">
        <w:rPr>
          <w:rFonts w:ascii="Arial" w:hAnsi="Arial" w:cs="Arial"/>
          <w:sz w:val="24"/>
          <w:szCs w:val="24"/>
        </w:rPr>
        <w:t>ers.</w:t>
      </w:r>
    </w:p>
    <w:p w14:paraId="0B7206E1" w14:textId="77777777" w:rsidR="00EB71D4" w:rsidRPr="003F3E70" w:rsidRDefault="00E824D8" w:rsidP="00730A3C">
      <w:pPr>
        <w:pStyle w:val="mk3txt"/>
        <w:rPr>
          <w:rFonts w:ascii="Arial" w:hAnsi="Arial" w:cs="Arial"/>
          <w:sz w:val="28"/>
          <w:szCs w:val="24"/>
        </w:rPr>
      </w:pPr>
      <w:bookmarkStart w:id="34" w:name="_Toc531167094"/>
      <w:r w:rsidRPr="003F3E70">
        <w:rPr>
          <w:rFonts w:ascii="Arial" w:hAnsi="Arial" w:cs="Arial"/>
          <w:sz w:val="28"/>
          <w:szCs w:val="24"/>
        </w:rPr>
        <w:t xml:space="preserve">g. </w:t>
      </w:r>
      <w:r w:rsidR="00EB71D4" w:rsidRPr="003F3E70">
        <w:rPr>
          <w:rFonts w:ascii="Arial" w:hAnsi="Arial" w:cs="Arial"/>
          <w:sz w:val="28"/>
          <w:szCs w:val="24"/>
        </w:rPr>
        <w:t>Environment</w:t>
      </w:r>
      <w:bookmarkEnd w:id="34"/>
    </w:p>
    <w:p w14:paraId="307E9492" w14:textId="77777777" w:rsidR="00EF4E22" w:rsidRPr="00730A3C" w:rsidRDefault="00EB71D4" w:rsidP="00730A3C">
      <w:pPr>
        <w:spacing w:line="360" w:lineRule="auto"/>
        <w:jc w:val="both"/>
        <w:rPr>
          <w:rFonts w:ascii="Arial" w:hAnsi="Arial" w:cs="Arial"/>
          <w:sz w:val="24"/>
          <w:szCs w:val="24"/>
        </w:rPr>
      </w:pPr>
      <w:r w:rsidRPr="00730A3C">
        <w:rPr>
          <w:rFonts w:ascii="Arial" w:hAnsi="Arial" w:cs="Arial"/>
          <w:bCs/>
          <w:sz w:val="24"/>
          <w:szCs w:val="24"/>
        </w:rPr>
        <w:t>Kumasi is located in the Transitional forest zone with lots of trees and green making it the Garden City of West Africa. Unfortunately, over time, most of these trees have been lost and we are doing everything possible to get the old name (Garden City) back with the introduction of programs like Keep the City</w:t>
      </w:r>
      <w:r w:rsidR="00112F6A" w:rsidRPr="00730A3C">
        <w:rPr>
          <w:rFonts w:ascii="Arial" w:hAnsi="Arial" w:cs="Arial"/>
          <w:bCs/>
          <w:sz w:val="24"/>
          <w:szCs w:val="24"/>
        </w:rPr>
        <w:t xml:space="preserve"> Clean and Green (KCCG). About 6</w:t>
      </w:r>
      <w:r w:rsidRPr="00730A3C">
        <w:rPr>
          <w:rFonts w:ascii="Arial" w:hAnsi="Arial" w:cs="Arial"/>
          <w:bCs/>
          <w:sz w:val="24"/>
          <w:szCs w:val="24"/>
        </w:rPr>
        <w:t>0,000 tree seedlings have been planted in the city.</w:t>
      </w:r>
    </w:p>
    <w:p w14:paraId="03166CAD" w14:textId="77777777" w:rsidR="00916DD0" w:rsidRPr="003F3E70" w:rsidRDefault="00E824D8" w:rsidP="00730A3C">
      <w:pPr>
        <w:pStyle w:val="mk3txt"/>
        <w:rPr>
          <w:rFonts w:ascii="Arial" w:hAnsi="Arial" w:cs="Arial"/>
          <w:sz w:val="28"/>
          <w:szCs w:val="24"/>
        </w:rPr>
      </w:pPr>
      <w:bookmarkStart w:id="35" w:name="_Toc531167095"/>
      <w:r w:rsidRPr="003F3E70">
        <w:rPr>
          <w:rFonts w:ascii="Arial" w:hAnsi="Arial" w:cs="Arial"/>
          <w:sz w:val="28"/>
          <w:szCs w:val="24"/>
        </w:rPr>
        <w:t xml:space="preserve">h. </w:t>
      </w:r>
      <w:r w:rsidR="00916DD0" w:rsidRPr="003F3E70">
        <w:rPr>
          <w:rFonts w:ascii="Arial" w:hAnsi="Arial" w:cs="Arial"/>
          <w:sz w:val="28"/>
          <w:szCs w:val="24"/>
        </w:rPr>
        <w:t>Agriculture</w:t>
      </w:r>
      <w:bookmarkEnd w:id="35"/>
    </w:p>
    <w:p w14:paraId="0E53CED7" w14:textId="77777777" w:rsidR="00916DD0" w:rsidRPr="00730A3C" w:rsidRDefault="00916DD0" w:rsidP="00730A3C">
      <w:pPr>
        <w:spacing w:line="360" w:lineRule="auto"/>
        <w:jc w:val="both"/>
        <w:rPr>
          <w:rFonts w:ascii="Arial" w:hAnsi="Arial" w:cs="Arial"/>
          <w:sz w:val="24"/>
          <w:szCs w:val="24"/>
        </w:rPr>
      </w:pPr>
      <w:r w:rsidRPr="00730A3C">
        <w:rPr>
          <w:rFonts w:ascii="Arial" w:hAnsi="Arial" w:cs="Arial"/>
          <w:sz w:val="24"/>
          <w:szCs w:val="24"/>
        </w:rPr>
        <w:t xml:space="preserve">Agriculture in the city are mostly crop farming, aquaculture, horticulture, animal rearing and agro processing. Farming is limited to small scale staple crops production (maize, plantain, cocoyam, cassava etc.), traditional crops (tomatoes, pepper, garden eggs etc.) and exotic crops (cabbage, carrot, green pepper, lettuce etc.) mostly undertaken at the </w:t>
      </w:r>
      <w:proofErr w:type="spellStart"/>
      <w:r w:rsidRPr="00730A3C">
        <w:rPr>
          <w:rFonts w:ascii="Arial" w:hAnsi="Arial" w:cs="Arial"/>
          <w:sz w:val="24"/>
          <w:szCs w:val="24"/>
        </w:rPr>
        <w:t>peri</w:t>
      </w:r>
      <w:proofErr w:type="spellEnd"/>
      <w:r w:rsidRPr="00730A3C">
        <w:rPr>
          <w:rFonts w:ascii="Arial" w:hAnsi="Arial" w:cs="Arial"/>
          <w:sz w:val="24"/>
          <w:szCs w:val="24"/>
        </w:rPr>
        <w:t>-urban areas.</w:t>
      </w:r>
    </w:p>
    <w:p w14:paraId="4032C51B" w14:textId="77777777" w:rsidR="008D5951" w:rsidRPr="00730A3C" w:rsidRDefault="00916DD0" w:rsidP="00730A3C">
      <w:pPr>
        <w:spacing w:line="360" w:lineRule="auto"/>
        <w:jc w:val="both"/>
        <w:rPr>
          <w:rFonts w:ascii="Arial" w:hAnsi="Arial" w:cs="Arial"/>
          <w:sz w:val="24"/>
          <w:szCs w:val="24"/>
        </w:rPr>
      </w:pPr>
      <w:r w:rsidRPr="00730A3C">
        <w:rPr>
          <w:rFonts w:ascii="Arial" w:hAnsi="Arial" w:cs="Arial"/>
          <w:sz w:val="24"/>
          <w:szCs w:val="24"/>
        </w:rPr>
        <w:t>Some Agro-processing plants for cocoa, fruits and bamboo have been established. The city remains a net im</w:t>
      </w:r>
      <w:r w:rsidR="00877725" w:rsidRPr="00730A3C">
        <w:rPr>
          <w:rFonts w:ascii="Arial" w:hAnsi="Arial" w:cs="Arial"/>
          <w:sz w:val="24"/>
          <w:szCs w:val="24"/>
        </w:rPr>
        <w:t>porter of agricultural produce.</w:t>
      </w:r>
    </w:p>
    <w:p w14:paraId="76C073B9" w14:textId="77777777" w:rsidR="00EB71D4" w:rsidRPr="003F3E70" w:rsidRDefault="00E824D8" w:rsidP="00730A3C">
      <w:pPr>
        <w:pStyle w:val="mk3txt"/>
        <w:rPr>
          <w:rFonts w:ascii="Arial" w:hAnsi="Arial" w:cs="Arial"/>
          <w:sz w:val="28"/>
          <w:szCs w:val="24"/>
        </w:rPr>
      </w:pPr>
      <w:bookmarkStart w:id="36" w:name="_Toc531167096"/>
      <w:proofErr w:type="spellStart"/>
      <w:r w:rsidRPr="003F3E70">
        <w:rPr>
          <w:rFonts w:ascii="Arial" w:hAnsi="Arial" w:cs="Arial"/>
          <w:sz w:val="28"/>
          <w:szCs w:val="24"/>
        </w:rPr>
        <w:t>i</w:t>
      </w:r>
      <w:proofErr w:type="spellEnd"/>
      <w:r w:rsidRPr="003F3E70">
        <w:rPr>
          <w:rFonts w:ascii="Arial" w:hAnsi="Arial" w:cs="Arial"/>
          <w:sz w:val="28"/>
          <w:szCs w:val="24"/>
        </w:rPr>
        <w:t xml:space="preserve">. </w:t>
      </w:r>
      <w:r w:rsidR="00EB71D4" w:rsidRPr="003F3E70">
        <w:rPr>
          <w:rFonts w:ascii="Arial" w:hAnsi="Arial" w:cs="Arial"/>
          <w:sz w:val="28"/>
          <w:szCs w:val="24"/>
        </w:rPr>
        <w:t>Market Facilities</w:t>
      </w:r>
      <w:bookmarkEnd w:id="36"/>
    </w:p>
    <w:p w14:paraId="50247505" w14:textId="77777777" w:rsidR="00433FD5" w:rsidRPr="00730A3C" w:rsidRDefault="00433FD5" w:rsidP="00730A3C">
      <w:pPr>
        <w:spacing w:line="360" w:lineRule="auto"/>
        <w:jc w:val="both"/>
        <w:rPr>
          <w:rFonts w:ascii="Arial" w:eastAsia="Times New Roman" w:hAnsi="Arial" w:cs="Arial"/>
          <w:sz w:val="24"/>
          <w:szCs w:val="24"/>
        </w:rPr>
      </w:pPr>
      <w:r w:rsidRPr="00730A3C">
        <w:rPr>
          <w:rFonts w:ascii="Arial" w:eastAsia="Times New Roman" w:hAnsi="Arial" w:cs="Arial"/>
          <w:sz w:val="24"/>
          <w:szCs w:val="24"/>
        </w:rPr>
        <w:t>Kumasi being the center and main transit point for the exchange and transportation of goods and services between the Southern and Northern parts of Ghana and beyond, is blessed with some major market centers for commercial activities. These include: Kumasi Central Market</w:t>
      </w:r>
      <w:r w:rsidR="00ED1CF7" w:rsidRPr="00730A3C">
        <w:rPr>
          <w:rFonts w:ascii="Arial" w:eastAsia="Times New Roman" w:hAnsi="Arial" w:cs="Arial"/>
          <w:sz w:val="24"/>
          <w:szCs w:val="24"/>
        </w:rPr>
        <w:t xml:space="preserve"> which</w:t>
      </w:r>
      <w:r w:rsidRPr="00730A3C">
        <w:rPr>
          <w:rFonts w:ascii="Arial" w:eastAsia="Times New Roman" w:hAnsi="Arial" w:cs="Arial"/>
          <w:sz w:val="24"/>
          <w:szCs w:val="24"/>
        </w:rPr>
        <w:t xml:space="preserve"> is the largest single open-air market in Ghana. It serves as a commercial nerve for the entire nation and beyond. The redevelopment</w:t>
      </w:r>
      <w:r w:rsidR="00EF09D0" w:rsidRPr="00730A3C">
        <w:rPr>
          <w:rFonts w:ascii="Arial" w:eastAsia="Times New Roman" w:hAnsi="Arial" w:cs="Arial"/>
          <w:sz w:val="24"/>
          <w:szCs w:val="24"/>
        </w:rPr>
        <w:t xml:space="preserve"> of the </w:t>
      </w:r>
      <w:proofErr w:type="spellStart"/>
      <w:r w:rsidR="00EF09D0" w:rsidRPr="00730A3C">
        <w:rPr>
          <w:rFonts w:ascii="Arial" w:eastAsia="Times New Roman" w:hAnsi="Arial" w:cs="Arial"/>
          <w:sz w:val="24"/>
          <w:szCs w:val="24"/>
        </w:rPr>
        <w:t>Kejetia</w:t>
      </w:r>
      <w:proofErr w:type="spellEnd"/>
      <w:r w:rsidR="00EF09D0" w:rsidRPr="00730A3C">
        <w:rPr>
          <w:rFonts w:ascii="Arial" w:eastAsia="Times New Roman" w:hAnsi="Arial" w:cs="Arial"/>
          <w:sz w:val="24"/>
          <w:szCs w:val="24"/>
        </w:rPr>
        <w:t xml:space="preserve"> terminal which has its first phase</w:t>
      </w:r>
      <w:r w:rsidRPr="00730A3C">
        <w:rPr>
          <w:rFonts w:ascii="Arial" w:eastAsia="Times New Roman" w:hAnsi="Arial" w:cs="Arial"/>
          <w:sz w:val="24"/>
          <w:szCs w:val="24"/>
        </w:rPr>
        <w:t xml:space="preserve"> completed </w:t>
      </w:r>
      <w:r w:rsidR="00EF09D0" w:rsidRPr="00730A3C">
        <w:rPr>
          <w:rFonts w:ascii="Arial" w:eastAsia="Times New Roman" w:hAnsi="Arial" w:cs="Arial"/>
          <w:sz w:val="24"/>
          <w:szCs w:val="24"/>
        </w:rPr>
        <w:t xml:space="preserve">(yet to be opened) </w:t>
      </w:r>
      <w:r w:rsidRPr="00730A3C">
        <w:rPr>
          <w:rFonts w:ascii="Arial" w:eastAsia="Times New Roman" w:hAnsi="Arial" w:cs="Arial"/>
          <w:sz w:val="24"/>
          <w:szCs w:val="24"/>
        </w:rPr>
        <w:t>would serve as a terminal for commercial vehicles that transport commuters to transact business at the Central Market and other business centers in the Central Business District (CBD).</w:t>
      </w:r>
    </w:p>
    <w:p w14:paraId="21AA218D" w14:textId="77777777" w:rsidR="00EB71D4" w:rsidRPr="00730A3C" w:rsidRDefault="00433FD5" w:rsidP="00730A3C">
      <w:pPr>
        <w:spacing w:line="360" w:lineRule="auto"/>
        <w:jc w:val="both"/>
        <w:rPr>
          <w:rFonts w:ascii="Arial" w:eastAsia="Times New Roman" w:hAnsi="Arial" w:cs="Arial"/>
          <w:sz w:val="24"/>
          <w:szCs w:val="24"/>
        </w:rPr>
      </w:pPr>
      <w:proofErr w:type="spellStart"/>
      <w:r w:rsidRPr="00730A3C">
        <w:rPr>
          <w:rFonts w:ascii="Arial" w:eastAsia="Times New Roman" w:hAnsi="Arial" w:cs="Arial"/>
          <w:sz w:val="24"/>
          <w:szCs w:val="24"/>
        </w:rPr>
        <w:t>Adum</w:t>
      </w:r>
      <w:proofErr w:type="spellEnd"/>
      <w:r w:rsidRPr="00730A3C">
        <w:rPr>
          <w:rFonts w:ascii="Arial" w:eastAsia="Times New Roman" w:hAnsi="Arial" w:cs="Arial"/>
          <w:sz w:val="24"/>
          <w:szCs w:val="24"/>
        </w:rPr>
        <w:t xml:space="preserve"> is the main commercial center for wholesale and retail activities in mainly imported goods. It has about 5,000 stores and stalls fully occupied by traders dealing in a wide array of products.</w:t>
      </w:r>
    </w:p>
    <w:p w14:paraId="16D5E4CF" w14:textId="77777777" w:rsidR="00433FD5" w:rsidRPr="00730A3C" w:rsidRDefault="00433FD5" w:rsidP="00730A3C">
      <w:pPr>
        <w:spacing w:line="360" w:lineRule="auto"/>
        <w:jc w:val="both"/>
        <w:rPr>
          <w:rFonts w:ascii="Arial" w:eastAsia="Times New Roman" w:hAnsi="Arial" w:cs="Arial"/>
          <w:sz w:val="24"/>
          <w:szCs w:val="24"/>
        </w:rPr>
      </w:pPr>
      <w:r w:rsidRPr="00730A3C">
        <w:rPr>
          <w:rFonts w:ascii="Arial" w:eastAsia="Times New Roman" w:hAnsi="Arial" w:cs="Arial"/>
          <w:sz w:val="24"/>
          <w:szCs w:val="24"/>
        </w:rPr>
        <w:lastRenderedPageBreak/>
        <w:t xml:space="preserve">The city also has a number of satellite markets that complement the efforts of the Central Market in servicing clients. Notable satellite markets within the metropolis are </w:t>
      </w:r>
      <w:proofErr w:type="spellStart"/>
      <w:r w:rsidRPr="00730A3C">
        <w:rPr>
          <w:rFonts w:ascii="Arial" w:eastAsia="Times New Roman" w:hAnsi="Arial" w:cs="Arial"/>
          <w:sz w:val="24"/>
          <w:szCs w:val="24"/>
        </w:rPr>
        <w:t>AfuaKobi</w:t>
      </w:r>
      <w:proofErr w:type="spellEnd"/>
      <w:r w:rsidRPr="00730A3C">
        <w:rPr>
          <w:rFonts w:ascii="Arial" w:eastAsia="Times New Roman" w:hAnsi="Arial" w:cs="Arial"/>
          <w:sz w:val="24"/>
          <w:szCs w:val="24"/>
        </w:rPr>
        <w:t xml:space="preserve">, Asafo, </w:t>
      </w:r>
      <w:proofErr w:type="spellStart"/>
      <w:r w:rsidRPr="00730A3C">
        <w:rPr>
          <w:rFonts w:ascii="Arial" w:eastAsia="Times New Roman" w:hAnsi="Arial" w:cs="Arial"/>
          <w:sz w:val="24"/>
          <w:szCs w:val="24"/>
        </w:rPr>
        <w:t>Bantama</w:t>
      </w:r>
      <w:proofErr w:type="spellEnd"/>
      <w:r w:rsidRPr="00730A3C">
        <w:rPr>
          <w:rFonts w:ascii="Arial" w:eastAsia="Times New Roman" w:hAnsi="Arial" w:cs="Arial"/>
          <w:sz w:val="24"/>
          <w:szCs w:val="24"/>
        </w:rPr>
        <w:t xml:space="preserve"> and </w:t>
      </w:r>
      <w:proofErr w:type="spellStart"/>
      <w:r w:rsidRPr="00730A3C">
        <w:rPr>
          <w:rFonts w:ascii="Arial" w:eastAsia="Times New Roman" w:hAnsi="Arial" w:cs="Arial"/>
          <w:sz w:val="24"/>
          <w:szCs w:val="24"/>
        </w:rPr>
        <w:t>Krofrom</w:t>
      </w:r>
      <w:proofErr w:type="spellEnd"/>
      <w:r w:rsidRPr="00730A3C">
        <w:rPr>
          <w:rFonts w:ascii="Arial" w:eastAsia="Times New Roman" w:hAnsi="Arial" w:cs="Arial"/>
          <w:sz w:val="24"/>
          <w:szCs w:val="24"/>
        </w:rPr>
        <w:t>,</w:t>
      </w:r>
    </w:p>
    <w:p w14:paraId="26B790B9" w14:textId="77777777" w:rsidR="00ED1CF7" w:rsidRPr="00730A3C" w:rsidRDefault="00433FD5" w:rsidP="00730A3C">
      <w:pPr>
        <w:spacing w:line="360" w:lineRule="auto"/>
        <w:jc w:val="both"/>
        <w:rPr>
          <w:rFonts w:ascii="Arial" w:hAnsi="Arial" w:cs="Arial"/>
          <w:b/>
          <w:sz w:val="24"/>
          <w:szCs w:val="24"/>
        </w:rPr>
      </w:pPr>
      <w:r w:rsidRPr="00730A3C">
        <w:rPr>
          <w:rFonts w:ascii="Arial" w:eastAsia="Times New Roman" w:hAnsi="Arial" w:cs="Arial"/>
          <w:sz w:val="24"/>
          <w:szCs w:val="24"/>
        </w:rPr>
        <w:t>Sokoban Wood Village activities are dominated by small scale wood processing and sale of veneers and semi- finished timber products. Shops and sheds in the wood village are owned by private individuals which provide direct employment to over 2,020 people</w:t>
      </w:r>
      <w:r w:rsidR="00677AEE" w:rsidRPr="00730A3C">
        <w:rPr>
          <w:rFonts w:ascii="Arial" w:eastAsia="Times New Roman" w:hAnsi="Arial" w:cs="Arial"/>
          <w:sz w:val="24"/>
          <w:szCs w:val="24"/>
        </w:rPr>
        <w:t xml:space="preserve">. </w:t>
      </w:r>
      <w:r w:rsidRPr="00730A3C">
        <w:rPr>
          <w:rFonts w:ascii="Arial" w:eastAsia="Times New Roman" w:hAnsi="Arial" w:cs="Arial"/>
          <w:sz w:val="24"/>
          <w:szCs w:val="24"/>
        </w:rPr>
        <w:t>Growing commercial activities in the area has attracted financial institutions and other businesses</w:t>
      </w:r>
      <w:r w:rsidR="00677AEE" w:rsidRPr="00730A3C">
        <w:rPr>
          <w:rFonts w:ascii="Arial" w:eastAsia="Times New Roman" w:hAnsi="Arial" w:cs="Arial"/>
          <w:sz w:val="24"/>
          <w:szCs w:val="24"/>
        </w:rPr>
        <w:t>.</w:t>
      </w:r>
    </w:p>
    <w:p w14:paraId="6B37D389" w14:textId="77777777" w:rsidR="00313459" w:rsidRPr="003F3E70" w:rsidRDefault="00E824D8" w:rsidP="00730A3C">
      <w:pPr>
        <w:pStyle w:val="mk3txt"/>
        <w:rPr>
          <w:rFonts w:ascii="Arial" w:hAnsi="Arial" w:cs="Arial"/>
          <w:sz w:val="28"/>
          <w:szCs w:val="24"/>
        </w:rPr>
      </w:pPr>
      <w:bookmarkStart w:id="37" w:name="_Toc531167097"/>
      <w:r w:rsidRPr="003F3E70">
        <w:rPr>
          <w:rFonts w:ascii="Arial" w:hAnsi="Arial" w:cs="Arial"/>
          <w:sz w:val="28"/>
          <w:szCs w:val="24"/>
        </w:rPr>
        <w:t xml:space="preserve">j. </w:t>
      </w:r>
      <w:r w:rsidR="00DA20A8" w:rsidRPr="003F3E70">
        <w:rPr>
          <w:rFonts w:ascii="Arial" w:hAnsi="Arial" w:cs="Arial"/>
          <w:sz w:val="28"/>
          <w:szCs w:val="24"/>
        </w:rPr>
        <w:t>Energy</w:t>
      </w:r>
      <w:bookmarkEnd w:id="37"/>
    </w:p>
    <w:p w14:paraId="57BB0FCD" w14:textId="77777777" w:rsidR="00082D72" w:rsidRDefault="00ED1CF7" w:rsidP="00730A3C">
      <w:pPr>
        <w:pStyle w:val="mk3txt"/>
        <w:jc w:val="both"/>
        <w:rPr>
          <w:rFonts w:ascii="Arial" w:hAnsi="Arial" w:cs="Arial"/>
          <w:b w:val="0"/>
          <w:szCs w:val="24"/>
        </w:rPr>
      </w:pPr>
      <w:r w:rsidRPr="00730A3C">
        <w:rPr>
          <w:rFonts w:ascii="Arial" w:hAnsi="Arial" w:cs="Arial"/>
          <w:b w:val="0"/>
          <w:szCs w:val="24"/>
        </w:rPr>
        <w:t>The electricity coverage is 100% in the Metropolis. Kumasi has 5 bulk supply points with over 231km of overhead lines and 140.6km underground cables. The monthly electrical energy consumption is averagely 120MW. However, the spate of growth in the Metropolis has far outpaced the rate of electricity generation and supply. This has resulted in overloading of feeders and transformers. Thus, the status of electricity supply from the national grid to various parts of the Metropolis is generally characterized by frequent power cuts.</w:t>
      </w:r>
      <w:bookmarkStart w:id="38" w:name="_Toc434584489"/>
      <w:bookmarkStart w:id="39" w:name="_Toc406072637"/>
      <w:bookmarkStart w:id="40" w:name="_Toc496531099"/>
    </w:p>
    <w:p w14:paraId="6EC0FF6B" w14:textId="77777777" w:rsidR="00DC1DC9" w:rsidRPr="00730A3C" w:rsidRDefault="00DC1DC9" w:rsidP="00730A3C">
      <w:pPr>
        <w:pStyle w:val="mk3txt"/>
        <w:jc w:val="both"/>
        <w:rPr>
          <w:rFonts w:ascii="Arial" w:hAnsi="Arial" w:cs="Arial"/>
          <w:b w:val="0"/>
          <w:szCs w:val="24"/>
        </w:rPr>
      </w:pPr>
    </w:p>
    <w:p w14:paraId="3E5A0E01" w14:textId="77777777" w:rsidR="00F81B8E" w:rsidRPr="003F3E70" w:rsidRDefault="00326932" w:rsidP="00730A3C">
      <w:pPr>
        <w:pStyle w:val="mk3txt"/>
        <w:jc w:val="both"/>
        <w:rPr>
          <w:rFonts w:ascii="Arial" w:hAnsi="Arial" w:cs="Arial"/>
          <w:bCs/>
          <w:iCs/>
          <w:sz w:val="28"/>
          <w:szCs w:val="24"/>
        </w:rPr>
      </w:pPr>
      <w:r w:rsidRPr="003F3E70">
        <w:rPr>
          <w:rFonts w:ascii="Arial" w:hAnsi="Arial" w:cs="Arial"/>
          <w:bCs/>
          <w:iCs/>
          <w:sz w:val="28"/>
          <w:szCs w:val="24"/>
        </w:rPr>
        <w:t>k.</w:t>
      </w:r>
      <w:r w:rsidR="00082D72" w:rsidRPr="003F3E70">
        <w:rPr>
          <w:rFonts w:ascii="Arial" w:hAnsi="Arial" w:cs="Arial"/>
          <w:bCs/>
          <w:iCs/>
          <w:sz w:val="28"/>
          <w:szCs w:val="24"/>
        </w:rPr>
        <w:t xml:space="preserve"> </w:t>
      </w:r>
      <w:r w:rsidRPr="003F3E70">
        <w:rPr>
          <w:rFonts w:ascii="Arial" w:hAnsi="Arial" w:cs="Arial"/>
          <w:bCs/>
          <w:iCs/>
          <w:sz w:val="28"/>
          <w:szCs w:val="24"/>
        </w:rPr>
        <w:t>Investment Potentials</w:t>
      </w:r>
    </w:p>
    <w:p w14:paraId="1FD810BC" w14:textId="77777777" w:rsidR="00082D72" w:rsidRPr="003F3E70" w:rsidRDefault="00326932" w:rsidP="00730A3C">
      <w:pPr>
        <w:pStyle w:val="mk3txt"/>
        <w:jc w:val="both"/>
        <w:rPr>
          <w:rFonts w:ascii="Arial" w:hAnsi="Arial" w:cs="Arial"/>
          <w:bCs/>
          <w:iCs/>
          <w:sz w:val="28"/>
          <w:szCs w:val="24"/>
        </w:rPr>
      </w:pPr>
      <w:proofErr w:type="spellStart"/>
      <w:r w:rsidRPr="003F3E70">
        <w:rPr>
          <w:rFonts w:ascii="Arial" w:hAnsi="Arial" w:cs="Arial"/>
          <w:bCs/>
          <w:iCs/>
          <w:sz w:val="28"/>
          <w:szCs w:val="24"/>
        </w:rPr>
        <w:t>i</w:t>
      </w:r>
      <w:proofErr w:type="spellEnd"/>
      <w:r w:rsidR="00082D72" w:rsidRPr="003F3E70">
        <w:rPr>
          <w:rFonts w:ascii="Arial" w:hAnsi="Arial" w:cs="Arial"/>
          <w:bCs/>
          <w:iCs/>
          <w:sz w:val="28"/>
          <w:szCs w:val="24"/>
        </w:rPr>
        <w:t>. Location Advantage</w:t>
      </w:r>
    </w:p>
    <w:p w14:paraId="3F06C401" w14:textId="77777777" w:rsidR="00082D72" w:rsidRPr="00730A3C" w:rsidRDefault="00082D72" w:rsidP="00F04A18">
      <w:pPr>
        <w:pStyle w:val="ListParagraph"/>
        <w:numPr>
          <w:ilvl w:val="0"/>
          <w:numId w:val="40"/>
        </w:numPr>
        <w:autoSpaceDE w:val="0"/>
        <w:autoSpaceDN w:val="0"/>
        <w:adjustRightInd w:val="0"/>
        <w:spacing w:after="65" w:line="360" w:lineRule="auto"/>
        <w:rPr>
          <w:rFonts w:ascii="Arial" w:hAnsi="Arial" w:cs="Arial"/>
          <w:color w:val="000000"/>
          <w:sz w:val="24"/>
          <w:szCs w:val="24"/>
        </w:rPr>
      </w:pPr>
      <w:r w:rsidRPr="00730A3C">
        <w:rPr>
          <w:rFonts w:ascii="Arial" w:hAnsi="Arial" w:cs="Arial"/>
          <w:color w:val="000000"/>
          <w:sz w:val="24"/>
          <w:szCs w:val="24"/>
        </w:rPr>
        <w:t>Nodal City</w:t>
      </w:r>
    </w:p>
    <w:p w14:paraId="019A2DB0" w14:textId="77777777" w:rsidR="00082D72" w:rsidRPr="00730A3C" w:rsidRDefault="00082D72" w:rsidP="00F04A18">
      <w:pPr>
        <w:pStyle w:val="ListParagraph"/>
        <w:numPr>
          <w:ilvl w:val="0"/>
          <w:numId w:val="40"/>
        </w:numPr>
        <w:autoSpaceDE w:val="0"/>
        <w:autoSpaceDN w:val="0"/>
        <w:adjustRightInd w:val="0"/>
        <w:spacing w:after="65" w:line="360" w:lineRule="auto"/>
        <w:rPr>
          <w:rFonts w:ascii="Arial" w:hAnsi="Arial" w:cs="Arial"/>
          <w:color w:val="000000"/>
          <w:sz w:val="24"/>
          <w:szCs w:val="24"/>
        </w:rPr>
      </w:pPr>
      <w:r w:rsidRPr="00730A3C">
        <w:rPr>
          <w:rFonts w:ascii="Arial" w:hAnsi="Arial" w:cs="Arial"/>
          <w:color w:val="000000"/>
          <w:sz w:val="24"/>
          <w:szCs w:val="24"/>
        </w:rPr>
        <w:t>Centre of commerce</w:t>
      </w:r>
    </w:p>
    <w:p w14:paraId="12D76BD1" w14:textId="77777777" w:rsidR="00082D72" w:rsidRPr="00730A3C" w:rsidRDefault="00082D72" w:rsidP="00F04A18">
      <w:pPr>
        <w:pStyle w:val="ListParagraph"/>
        <w:numPr>
          <w:ilvl w:val="0"/>
          <w:numId w:val="40"/>
        </w:numPr>
        <w:autoSpaceDE w:val="0"/>
        <w:autoSpaceDN w:val="0"/>
        <w:adjustRightInd w:val="0"/>
        <w:spacing w:after="65" w:line="360" w:lineRule="auto"/>
        <w:rPr>
          <w:rFonts w:ascii="Arial" w:hAnsi="Arial" w:cs="Arial"/>
          <w:color w:val="000000"/>
          <w:sz w:val="24"/>
          <w:szCs w:val="24"/>
        </w:rPr>
      </w:pPr>
      <w:r w:rsidRPr="00730A3C">
        <w:rPr>
          <w:rFonts w:ascii="Arial" w:hAnsi="Arial" w:cs="Arial"/>
          <w:color w:val="000000"/>
          <w:sz w:val="24"/>
          <w:szCs w:val="24"/>
        </w:rPr>
        <w:t>Trans-West African road network</w:t>
      </w:r>
    </w:p>
    <w:p w14:paraId="6D4FF137" w14:textId="77777777" w:rsidR="00082D72" w:rsidRPr="00730A3C" w:rsidRDefault="00082D72" w:rsidP="00F04A18">
      <w:pPr>
        <w:pStyle w:val="ListParagraph"/>
        <w:numPr>
          <w:ilvl w:val="0"/>
          <w:numId w:val="40"/>
        </w:numPr>
        <w:autoSpaceDE w:val="0"/>
        <w:autoSpaceDN w:val="0"/>
        <w:adjustRightInd w:val="0"/>
        <w:spacing w:line="360" w:lineRule="auto"/>
        <w:rPr>
          <w:rFonts w:ascii="Arial" w:hAnsi="Arial" w:cs="Arial"/>
          <w:color w:val="000000"/>
          <w:sz w:val="24"/>
          <w:szCs w:val="24"/>
        </w:rPr>
      </w:pPr>
      <w:r w:rsidRPr="00730A3C">
        <w:rPr>
          <w:rFonts w:ascii="Arial" w:hAnsi="Arial" w:cs="Arial"/>
          <w:color w:val="000000"/>
          <w:sz w:val="24"/>
          <w:szCs w:val="24"/>
        </w:rPr>
        <w:t>Accessible from all parts of the country</w:t>
      </w:r>
    </w:p>
    <w:p w14:paraId="2EE5AA7A" w14:textId="77777777" w:rsidR="00082D72" w:rsidRPr="00730A3C" w:rsidRDefault="00082D72" w:rsidP="00730A3C">
      <w:pPr>
        <w:autoSpaceDE w:val="0"/>
        <w:autoSpaceDN w:val="0"/>
        <w:adjustRightInd w:val="0"/>
        <w:spacing w:line="360" w:lineRule="auto"/>
        <w:rPr>
          <w:rFonts w:ascii="Arial" w:hAnsi="Arial" w:cs="Arial"/>
          <w:color w:val="000000"/>
          <w:sz w:val="24"/>
          <w:szCs w:val="24"/>
        </w:rPr>
      </w:pPr>
    </w:p>
    <w:p w14:paraId="3BC9E44F" w14:textId="77777777" w:rsidR="00082D72" w:rsidRPr="003F3E70" w:rsidRDefault="00326932" w:rsidP="00730A3C">
      <w:pPr>
        <w:autoSpaceDE w:val="0"/>
        <w:autoSpaceDN w:val="0"/>
        <w:adjustRightInd w:val="0"/>
        <w:spacing w:after="0" w:line="360" w:lineRule="auto"/>
        <w:rPr>
          <w:rFonts w:ascii="Arial" w:hAnsi="Arial" w:cs="Arial"/>
          <w:b/>
          <w:color w:val="000000"/>
          <w:sz w:val="28"/>
          <w:szCs w:val="24"/>
        </w:rPr>
      </w:pPr>
      <w:proofErr w:type="gramStart"/>
      <w:r w:rsidRPr="003F3E70">
        <w:rPr>
          <w:rFonts w:ascii="Arial" w:hAnsi="Arial" w:cs="Arial"/>
          <w:b/>
          <w:color w:val="000000"/>
          <w:sz w:val="28"/>
          <w:szCs w:val="24"/>
        </w:rPr>
        <w:t>ii</w:t>
      </w:r>
      <w:r w:rsidR="00082D72" w:rsidRPr="003F3E70">
        <w:rPr>
          <w:rFonts w:ascii="Arial" w:hAnsi="Arial" w:cs="Arial"/>
          <w:b/>
          <w:color w:val="000000"/>
          <w:sz w:val="28"/>
          <w:szCs w:val="24"/>
        </w:rPr>
        <w:t>. Population</w:t>
      </w:r>
      <w:proofErr w:type="gramEnd"/>
      <w:r w:rsidR="00082D72" w:rsidRPr="003F3E70">
        <w:rPr>
          <w:rFonts w:ascii="Arial" w:hAnsi="Arial" w:cs="Arial"/>
          <w:b/>
          <w:color w:val="000000"/>
          <w:sz w:val="28"/>
          <w:szCs w:val="24"/>
        </w:rPr>
        <w:t xml:space="preserve"> Advantage</w:t>
      </w:r>
    </w:p>
    <w:p w14:paraId="4B488A4F" w14:textId="77777777" w:rsidR="00082D72" w:rsidRPr="00730A3C" w:rsidRDefault="00082D72" w:rsidP="00F04A18">
      <w:pPr>
        <w:pStyle w:val="ListParagraph"/>
        <w:numPr>
          <w:ilvl w:val="0"/>
          <w:numId w:val="41"/>
        </w:numPr>
        <w:autoSpaceDE w:val="0"/>
        <w:autoSpaceDN w:val="0"/>
        <w:adjustRightInd w:val="0"/>
        <w:spacing w:after="65" w:line="360" w:lineRule="auto"/>
        <w:rPr>
          <w:rFonts w:ascii="Arial" w:hAnsi="Arial" w:cs="Arial"/>
          <w:color w:val="000000"/>
          <w:sz w:val="24"/>
          <w:szCs w:val="24"/>
        </w:rPr>
      </w:pPr>
      <w:r w:rsidRPr="00730A3C">
        <w:rPr>
          <w:rFonts w:ascii="Arial" w:hAnsi="Arial" w:cs="Arial"/>
          <w:color w:val="000000"/>
          <w:sz w:val="24"/>
          <w:szCs w:val="24"/>
        </w:rPr>
        <w:t>Kumasi City is the most populous city in Ghana.</w:t>
      </w:r>
    </w:p>
    <w:p w14:paraId="38EEC9D9" w14:textId="77777777" w:rsidR="00082D72" w:rsidRPr="00730A3C" w:rsidRDefault="00082D72" w:rsidP="00F04A18">
      <w:pPr>
        <w:pStyle w:val="ListParagraph"/>
        <w:numPr>
          <w:ilvl w:val="0"/>
          <w:numId w:val="41"/>
        </w:numPr>
        <w:autoSpaceDE w:val="0"/>
        <w:autoSpaceDN w:val="0"/>
        <w:adjustRightInd w:val="0"/>
        <w:spacing w:after="65" w:line="360" w:lineRule="auto"/>
        <w:rPr>
          <w:rFonts w:ascii="Arial" w:hAnsi="Arial" w:cs="Arial"/>
          <w:color w:val="000000"/>
          <w:sz w:val="24"/>
          <w:szCs w:val="24"/>
        </w:rPr>
      </w:pPr>
      <w:r w:rsidRPr="00730A3C">
        <w:rPr>
          <w:rFonts w:ascii="Arial" w:hAnsi="Arial" w:cs="Arial"/>
          <w:color w:val="000000"/>
          <w:sz w:val="24"/>
          <w:szCs w:val="24"/>
        </w:rPr>
        <w:t>It has a population growth rate of 3.9103%.</w:t>
      </w:r>
    </w:p>
    <w:p w14:paraId="3BC258CF" w14:textId="77777777" w:rsidR="00F81B8E" w:rsidRPr="00730A3C" w:rsidRDefault="00082D72" w:rsidP="00F04A18">
      <w:pPr>
        <w:pStyle w:val="ListParagraph"/>
        <w:numPr>
          <w:ilvl w:val="0"/>
          <w:numId w:val="41"/>
        </w:numPr>
        <w:autoSpaceDE w:val="0"/>
        <w:autoSpaceDN w:val="0"/>
        <w:adjustRightInd w:val="0"/>
        <w:spacing w:line="360" w:lineRule="auto"/>
        <w:rPr>
          <w:rFonts w:ascii="Arial" w:hAnsi="Arial" w:cs="Arial"/>
          <w:color w:val="000000"/>
          <w:sz w:val="24"/>
          <w:szCs w:val="24"/>
        </w:rPr>
      </w:pPr>
      <w:r w:rsidRPr="00730A3C">
        <w:rPr>
          <w:rFonts w:ascii="Arial" w:hAnsi="Arial" w:cs="Arial"/>
          <w:color w:val="000000"/>
          <w:sz w:val="24"/>
          <w:szCs w:val="24"/>
        </w:rPr>
        <w:t>A population density of 10,606 persons per square meter, it is one of densely populated cities in Ghana.</w:t>
      </w:r>
    </w:p>
    <w:p w14:paraId="087CD0C7" w14:textId="77777777" w:rsidR="00F81B8E" w:rsidRPr="00730A3C" w:rsidRDefault="00F81B8E" w:rsidP="00730A3C">
      <w:pPr>
        <w:pStyle w:val="ListParagraph"/>
        <w:autoSpaceDE w:val="0"/>
        <w:autoSpaceDN w:val="0"/>
        <w:adjustRightInd w:val="0"/>
        <w:spacing w:line="360" w:lineRule="auto"/>
        <w:ind w:left="1440"/>
        <w:rPr>
          <w:rFonts w:ascii="Arial" w:hAnsi="Arial" w:cs="Arial"/>
          <w:color w:val="000000"/>
          <w:sz w:val="24"/>
          <w:szCs w:val="24"/>
        </w:rPr>
      </w:pPr>
    </w:p>
    <w:p w14:paraId="3762208F" w14:textId="77777777" w:rsidR="00F81B8E" w:rsidRPr="00730A3C" w:rsidRDefault="00326932" w:rsidP="00730A3C">
      <w:pPr>
        <w:tabs>
          <w:tab w:val="left" w:pos="270"/>
          <w:tab w:val="left" w:pos="540"/>
        </w:tabs>
        <w:autoSpaceDE w:val="0"/>
        <w:autoSpaceDN w:val="0"/>
        <w:adjustRightInd w:val="0"/>
        <w:spacing w:line="360" w:lineRule="auto"/>
        <w:rPr>
          <w:rFonts w:ascii="Arial" w:hAnsi="Arial" w:cs="Arial"/>
          <w:b/>
          <w:color w:val="000000"/>
          <w:sz w:val="24"/>
          <w:szCs w:val="24"/>
        </w:rPr>
      </w:pPr>
      <w:r w:rsidRPr="003F3E70">
        <w:rPr>
          <w:rFonts w:ascii="Arial" w:hAnsi="Arial" w:cs="Arial"/>
          <w:b/>
          <w:color w:val="000000"/>
          <w:sz w:val="28"/>
          <w:szCs w:val="24"/>
        </w:rPr>
        <w:t xml:space="preserve">iii. </w:t>
      </w:r>
      <w:r w:rsidR="00F81B8E" w:rsidRPr="003F3E70">
        <w:rPr>
          <w:rFonts w:ascii="Arial" w:hAnsi="Arial" w:cs="Arial"/>
          <w:b/>
          <w:color w:val="000000"/>
          <w:sz w:val="28"/>
          <w:szCs w:val="24"/>
        </w:rPr>
        <w:t>Economic Advantages</w:t>
      </w:r>
      <w:r w:rsidR="00F81B8E" w:rsidRPr="00730A3C">
        <w:rPr>
          <w:rFonts w:ascii="Arial" w:hAnsi="Arial" w:cs="Arial"/>
          <w:b/>
          <w:color w:val="000000"/>
          <w:sz w:val="24"/>
          <w:szCs w:val="24"/>
        </w:rPr>
        <w:t>:</w:t>
      </w:r>
    </w:p>
    <w:p w14:paraId="4A87E59D" w14:textId="77777777" w:rsidR="00F81B8E" w:rsidRPr="00730A3C" w:rsidRDefault="00F81B8E" w:rsidP="00F04A18">
      <w:pPr>
        <w:pStyle w:val="ListParagraph"/>
        <w:numPr>
          <w:ilvl w:val="0"/>
          <w:numId w:val="41"/>
        </w:numPr>
        <w:tabs>
          <w:tab w:val="left" w:pos="1080"/>
        </w:tabs>
        <w:autoSpaceDE w:val="0"/>
        <w:autoSpaceDN w:val="0"/>
        <w:adjustRightInd w:val="0"/>
        <w:spacing w:after="53" w:line="360" w:lineRule="auto"/>
        <w:rPr>
          <w:rFonts w:ascii="Arial" w:hAnsi="Arial" w:cs="Arial"/>
          <w:color w:val="000000"/>
          <w:sz w:val="24"/>
          <w:szCs w:val="24"/>
        </w:rPr>
      </w:pPr>
      <w:r w:rsidRPr="00730A3C">
        <w:rPr>
          <w:rFonts w:ascii="Arial" w:hAnsi="Arial" w:cs="Arial"/>
          <w:color w:val="000000"/>
          <w:sz w:val="24"/>
          <w:szCs w:val="24"/>
        </w:rPr>
        <w:t>Tax holidays</w:t>
      </w:r>
    </w:p>
    <w:p w14:paraId="5A80A5CE" w14:textId="77777777" w:rsidR="00F81B8E" w:rsidRPr="00730A3C" w:rsidRDefault="001C0B16" w:rsidP="00F04A18">
      <w:pPr>
        <w:pStyle w:val="ListParagraph"/>
        <w:numPr>
          <w:ilvl w:val="0"/>
          <w:numId w:val="41"/>
        </w:numPr>
        <w:autoSpaceDE w:val="0"/>
        <w:autoSpaceDN w:val="0"/>
        <w:adjustRightInd w:val="0"/>
        <w:spacing w:after="53" w:line="360" w:lineRule="auto"/>
        <w:rPr>
          <w:rFonts w:ascii="Arial" w:hAnsi="Arial" w:cs="Arial"/>
          <w:color w:val="000000"/>
          <w:sz w:val="24"/>
          <w:szCs w:val="24"/>
        </w:rPr>
      </w:pPr>
      <w:r w:rsidRPr="00730A3C">
        <w:rPr>
          <w:rFonts w:ascii="Arial" w:hAnsi="Arial" w:cs="Arial"/>
          <w:color w:val="000000"/>
          <w:sz w:val="24"/>
          <w:szCs w:val="24"/>
        </w:rPr>
        <w:t>Large market/Effective demand</w:t>
      </w:r>
    </w:p>
    <w:p w14:paraId="1465ADA6" w14:textId="77777777" w:rsidR="00F81B8E" w:rsidRPr="00730A3C" w:rsidRDefault="008C6367" w:rsidP="00F04A18">
      <w:pPr>
        <w:pStyle w:val="ListParagraph"/>
        <w:numPr>
          <w:ilvl w:val="0"/>
          <w:numId w:val="41"/>
        </w:numPr>
        <w:autoSpaceDE w:val="0"/>
        <w:autoSpaceDN w:val="0"/>
        <w:adjustRightInd w:val="0"/>
        <w:spacing w:after="53" w:line="360" w:lineRule="auto"/>
        <w:rPr>
          <w:rFonts w:ascii="Arial" w:hAnsi="Arial" w:cs="Arial"/>
          <w:color w:val="000000"/>
          <w:sz w:val="24"/>
          <w:szCs w:val="24"/>
        </w:rPr>
      </w:pPr>
      <w:r w:rsidRPr="00730A3C">
        <w:rPr>
          <w:rFonts w:ascii="Arial" w:hAnsi="Arial" w:cs="Arial"/>
          <w:color w:val="000000"/>
          <w:sz w:val="24"/>
          <w:szCs w:val="24"/>
        </w:rPr>
        <w:lastRenderedPageBreak/>
        <w:t>Security and Legal Institutions</w:t>
      </w:r>
    </w:p>
    <w:p w14:paraId="1BC37CAB" w14:textId="77777777" w:rsidR="00F81B8E" w:rsidRPr="00730A3C" w:rsidRDefault="00F81B8E" w:rsidP="00F04A18">
      <w:pPr>
        <w:pStyle w:val="ListParagraph"/>
        <w:numPr>
          <w:ilvl w:val="0"/>
          <w:numId w:val="41"/>
        </w:numPr>
        <w:autoSpaceDE w:val="0"/>
        <w:autoSpaceDN w:val="0"/>
        <w:adjustRightInd w:val="0"/>
        <w:spacing w:after="53" w:line="360" w:lineRule="auto"/>
        <w:rPr>
          <w:rFonts w:ascii="Arial" w:hAnsi="Arial" w:cs="Arial"/>
          <w:color w:val="000000"/>
          <w:sz w:val="24"/>
          <w:szCs w:val="24"/>
        </w:rPr>
      </w:pPr>
      <w:r w:rsidRPr="00730A3C">
        <w:rPr>
          <w:rFonts w:ascii="Arial" w:hAnsi="Arial" w:cs="Arial"/>
          <w:color w:val="000000"/>
          <w:sz w:val="24"/>
          <w:szCs w:val="24"/>
        </w:rPr>
        <w:t>Availability of Land</w:t>
      </w:r>
    </w:p>
    <w:p w14:paraId="35926AE9" w14:textId="77777777" w:rsidR="00C30952" w:rsidRPr="00730A3C" w:rsidRDefault="00C30952" w:rsidP="00730A3C">
      <w:pPr>
        <w:pStyle w:val="ListParagraph"/>
        <w:autoSpaceDE w:val="0"/>
        <w:autoSpaceDN w:val="0"/>
        <w:adjustRightInd w:val="0"/>
        <w:spacing w:after="53" w:line="360" w:lineRule="auto"/>
        <w:ind w:left="1440"/>
        <w:rPr>
          <w:rFonts w:ascii="Arial" w:hAnsi="Arial" w:cs="Arial"/>
          <w:color w:val="000000"/>
          <w:sz w:val="24"/>
          <w:szCs w:val="24"/>
        </w:rPr>
      </w:pPr>
    </w:p>
    <w:p w14:paraId="4D1C4EBA" w14:textId="77777777" w:rsidR="00F81B8E" w:rsidRPr="003F3E70" w:rsidRDefault="008C6367" w:rsidP="00730A3C">
      <w:pPr>
        <w:autoSpaceDE w:val="0"/>
        <w:autoSpaceDN w:val="0"/>
        <w:adjustRightInd w:val="0"/>
        <w:spacing w:line="360" w:lineRule="auto"/>
        <w:rPr>
          <w:rFonts w:ascii="Arial" w:hAnsi="Arial" w:cs="Arial"/>
          <w:b/>
          <w:color w:val="000000"/>
          <w:sz w:val="28"/>
          <w:szCs w:val="24"/>
        </w:rPr>
      </w:pPr>
      <w:r w:rsidRPr="003F3E70">
        <w:rPr>
          <w:rFonts w:ascii="Arial" w:hAnsi="Arial" w:cs="Arial"/>
          <w:b/>
          <w:color w:val="000000"/>
          <w:sz w:val="28"/>
          <w:szCs w:val="24"/>
        </w:rPr>
        <w:t>iv</w:t>
      </w:r>
      <w:r w:rsidR="0078269D" w:rsidRPr="003F3E70">
        <w:rPr>
          <w:rFonts w:ascii="Arial" w:hAnsi="Arial" w:cs="Arial"/>
          <w:b/>
          <w:color w:val="000000"/>
          <w:sz w:val="28"/>
          <w:szCs w:val="24"/>
        </w:rPr>
        <w:t xml:space="preserve">. </w:t>
      </w:r>
      <w:r w:rsidRPr="003F3E70">
        <w:rPr>
          <w:rFonts w:ascii="Arial" w:hAnsi="Arial" w:cs="Arial"/>
          <w:b/>
          <w:color w:val="000000"/>
          <w:sz w:val="28"/>
          <w:szCs w:val="24"/>
        </w:rPr>
        <w:t>Investment Opportunities</w:t>
      </w:r>
    </w:p>
    <w:p w14:paraId="5205067E" w14:textId="77777777" w:rsidR="00F81B8E" w:rsidRPr="003F3E70" w:rsidRDefault="00844698" w:rsidP="00730A3C">
      <w:pPr>
        <w:autoSpaceDE w:val="0"/>
        <w:autoSpaceDN w:val="0"/>
        <w:adjustRightInd w:val="0"/>
        <w:spacing w:line="360" w:lineRule="auto"/>
        <w:rPr>
          <w:rFonts w:ascii="Arial" w:hAnsi="Arial" w:cs="Arial"/>
          <w:b/>
          <w:color w:val="000000"/>
          <w:sz w:val="28"/>
          <w:szCs w:val="24"/>
        </w:rPr>
      </w:pPr>
      <w:r w:rsidRPr="003F3E70">
        <w:rPr>
          <w:rFonts w:ascii="Arial" w:hAnsi="Arial" w:cs="Arial"/>
          <w:b/>
          <w:color w:val="000000"/>
          <w:sz w:val="28"/>
          <w:szCs w:val="24"/>
        </w:rPr>
        <w:t xml:space="preserve">a. </w:t>
      </w:r>
      <w:r w:rsidR="00313C6A" w:rsidRPr="003F3E70">
        <w:rPr>
          <w:rFonts w:ascii="Arial" w:hAnsi="Arial" w:cs="Arial"/>
          <w:b/>
          <w:color w:val="000000"/>
          <w:sz w:val="28"/>
          <w:szCs w:val="24"/>
        </w:rPr>
        <w:t>Multi-</w:t>
      </w:r>
      <w:proofErr w:type="spellStart"/>
      <w:r w:rsidR="00313C6A" w:rsidRPr="003F3E70">
        <w:rPr>
          <w:rFonts w:ascii="Arial" w:hAnsi="Arial" w:cs="Arial"/>
          <w:b/>
          <w:color w:val="000000"/>
          <w:sz w:val="28"/>
          <w:szCs w:val="24"/>
        </w:rPr>
        <w:t>Storey</w:t>
      </w:r>
      <w:proofErr w:type="spellEnd"/>
      <w:r w:rsidR="00313C6A" w:rsidRPr="003F3E70">
        <w:rPr>
          <w:rFonts w:ascii="Arial" w:hAnsi="Arial" w:cs="Arial"/>
          <w:b/>
          <w:color w:val="000000"/>
          <w:sz w:val="28"/>
          <w:szCs w:val="24"/>
        </w:rPr>
        <w:t xml:space="preserve"> Car Park a</w:t>
      </w:r>
      <w:r w:rsidR="00F81B8E" w:rsidRPr="003F3E70">
        <w:rPr>
          <w:rFonts w:ascii="Arial" w:hAnsi="Arial" w:cs="Arial"/>
          <w:b/>
          <w:color w:val="000000"/>
          <w:sz w:val="28"/>
          <w:szCs w:val="24"/>
        </w:rPr>
        <w:t>nd Bus Terminal</w:t>
      </w:r>
    </w:p>
    <w:p w14:paraId="25D6F035" w14:textId="77777777" w:rsidR="00F81B8E" w:rsidRPr="00730A3C" w:rsidRDefault="00F81B8E" w:rsidP="00F04A18">
      <w:pPr>
        <w:pStyle w:val="ListParagraph"/>
        <w:numPr>
          <w:ilvl w:val="0"/>
          <w:numId w:val="45"/>
        </w:numPr>
        <w:autoSpaceDE w:val="0"/>
        <w:autoSpaceDN w:val="0"/>
        <w:adjustRightInd w:val="0"/>
        <w:spacing w:line="360" w:lineRule="auto"/>
        <w:rPr>
          <w:rFonts w:ascii="Arial" w:hAnsi="Arial" w:cs="Arial"/>
          <w:color w:val="000000"/>
          <w:sz w:val="24"/>
          <w:szCs w:val="24"/>
        </w:rPr>
      </w:pPr>
      <w:r w:rsidRPr="00730A3C">
        <w:rPr>
          <w:rFonts w:ascii="Arial" w:hAnsi="Arial" w:cs="Arial"/>
          <w:color w:val="000000"/>
          <w:sz w:val="24"/>
          <w:szCs w:val="24"/>
        </w:rPr>
        <w:t>More than 10,000 cars enter the CBD daily</w:t>
      </w:r>
    </w:p>
    <w:p w14:paraId="41C9F254" w14:textId="77777777" w:rsidR="00F81B8E" w:rsidRPr="00730A3C" w:rsidRDefault="00F81B8E" w:rsidP="00F04A18">
      <w:pPr>
        <w:pStyle w:val="ListParagraph"/>
        <w:numPr>
          <w:ilvl w:val="0"/>
          <w:numId w:val="45"/>
        </w:numPr>
        <w:autoSpaceDE w:val="0"/>
        <w:autoSpaceDN w:val="0"/>
        <w:adjustRightInd w:val="0"/>
        <w:spacing w:line="360" w:lineRule="auto"/>
        <w:rPr>
          <w:rFonts w:ascii="Arial" w:hAnsi="Arial" w:cs="Arial"/>
          <w:color w:val="000000"/>
          <w:sz w:val="24"/>
          <w:szCs w:val="24"/>
        </w:rPr>
      </w:pPr>
      <w:r w:rsidRPr="00730A3C">
        <w:rPr>
          <w:rFonts w:ascii="Arial" w:hAnsi="Arial" w:cs="Arial"/>
          <w:color w:val="000000"/>
          <w:sz w:val="24"/>
          <w:szCs w:val="24"/>
        </w:rPr>
        <w:t xml:space="preserve">More than 5000 shops at </w:t>
      </w:r>
      <w:proofErr w:type="spellStart"/>
      <w:r w:rsidRPr="00730A3C">
        <w:rPr>
          <w:rFonts w:ascii="Arial" w:hAnsi="Arial" w:cs="Arial"/>
          <w:color w:val="000000"/>
          <w:sz w:val="24"/>
          <w:szCs w:val="24"/>
        </w:rPr>
        <w:t>Adum</w:t>
      </w:r>
      <w:proofErr w:type="spellEnd"/>
    </w:p>
    <w:p w14:paraId="7B624885" w14:textId="77777777" w:rsidR="000262CF" w:rsidRPr="00730A3C" w:rsidRDefault="00F81B8E" w:rsidP="00F04A18">
      <w:pPr>
        <w:pStyle w:val="ListParagraph"/>
        <w:numPr>
          <w:ilvl w:val="0"/>
          <w:numId w:val="45"/>
        </w:numPr>
        <w:autoSpaceDE w:val="0"/>
        <w:autoSpaceDN w:val="0"/>
        <w:adjustRightInd w:val="0"/>
        <w:spacing w:line="360" w:lineRule="auto"/>
        <w:rPr>
          <w:rFonts w:ascii="Arial" w:hAnsi="Arial" w:cs="Arial"/>
          <w:color w:val="000000"/>
          <w:sz w:val="24"/>
          <w:szCs w:val="24"/>
        </w:rPr>
      </w:pPr>
      <w:r w:rsidRPr="00730A3C">
        <w:rPr>
          <w:rFonts w:ascii="Arial" w:hAnsi="Arial" w:cs="Arial"/>
          <w:color w:val="000000"/>
          <w:sz w:val="24"/>
          <w:szCs w:val="24"/>
        </w:rPr>
        <w:t>More than 500,000 shoppers come to the CBD daily</w:t>
      </w:r>
    </w:p>
    <w:p w14:paraId="04850584" w14:textId="77777777" w:rsidR="00844698" w:rsidRPr="003F3E70" w:rsidRDefault="00844698" w:rsidP="00730A3C">
      <w:pPr>
        <w:autoSpaceDE w:val="0"/>
        <w:autoSpaceDN w:val="0"/>
        <w:adjustRightInd w:val="0"/>
        <w:spacing w:line="360" w:lineRule="auto"/>
        <w:rPr>
          <w:rFonts w:ascii="Arial" w:hAnsi="Arial" w:cs="Arial"/>
          <w:b/>
          <w:color w:val="000000"/>
          <w:sz w:val="28"/>
          <w:szCs w:val="24"/>
        </w:rPr>
      </w:pPr>
      <w:r w:rsidRPr="003F3E70">
        <w:rPr>
          <w:rFonts w:ascii="Arial" w:hAnsi="Arial" w:cs="Arial"/>
          <w:b/>
          <w:color w:val="000000"/>
          <w:sz w:val="28"/>
          <w:szCs w:val="24"/>
        </w:rPr>
        <w:t>b. Housing Development</w:t>
      </w:r>
    </w:p>
    <w:p w14:paraId="7E313B57" w14:textId="77777777" w:rsidR="00844698" w:rsidRPr="00730A3C" w:rsidRDefault="00844698" w:rsidP="00F04A18">
      <w:pPr>
        <w:pStyle w:val="NoSpacing"/>
        <w:numPr>
          <w:ilvl w:val="0"/>
          <w:numId w:val="42"/>
        </w:numPr>
        <w:rPr>
          <w:rFonts w:ascii="Arial" w:hAnsi="Arial" w:cs="Arial"/>
          <w:b w:val="0"/>
          <w:szCs w:val="24"/>
        </w:rPr>
      </w:pPr>
      <w:r w:rsidRPr="00730A3C">
        <w:rPr>
          <w:rFonts w:ascii="Arial" w:hAnsi="Arial" w:cs="Arial"/>
          <w:b w:val="0"/>
          <w:szCs w:val="24"/>
        </w:rPr>
        <w:t>Airport City Housing Development</w:t>
      </w:r>
    </w:p>
    <w:p w14:paraId="41BE871F" w14:textId="77777777" w:rsidR="00844698" w:rsidRPr="00730A3C" w:rsidRDefault="00844698" w:rsidP="00F04A18">
      <w:pPr>
        <w:pStyle w:val="NoSpacing"/>
        <w:numPr>
          <w:ilvl w:val="0"/>
          <w:numId w:val="42"/>
        </w:numPr>
        <w:rPr>
          <w:rFonts w:ascii="Arial" w:hAnsi="Arial" w:cs="Arial"/>
          <w:b w:val="0"/>
          <w:szCs w:val="24"/>
        </w:rPr>
      </w:pPr>
      <w:r w:rsidRPr="00730A3C">
        <w:rPr>
          <w:rFonts w:ascii="Arial" w:hAnsi="Arial" w:cs="Arial"/>
          <w:b w:val="0"/>
          <w:szCs w:val="24"/>
        </w:rPr>
        <w:t>Hotel and Recreational Facility at Royal Golf Club</w:t>
      </w:r>
    </w:p>
    <w:p w14:paraId="45527652" w14:textId="77777777" w:rsidR="008C6367" w:rsidRPr="00730A3C" w:rsidRDefault="00844698" w:rsidP="00F04A18">
      <w:pPr>
        <w:pStyle w:val="NoSpacing"/>
        <w:numPr>
          <w:ilvl w:val="0"/>
          <w:numId w:val="42"/>
        </w:numPr>
        <w:rPr>
          <w:rFonts w:ascii="Arial" w:hAnsi="Arial" w:cs="Arial"/>
          <w:b w:val="0"/>
          <w:szCs w:val="24"/>
        </w:rPr>
      </w:pPr>
      <w:proofErr w:type="spellStart"/>
      <w:r w:rsidRPr="00730A3C">
        <w:rPr>
          <w:rFonts w:ascii="Arial" w:hAnsi="Arial" w:cs="Arial"/>
          <w:b w:val="0"/>
          <w:szCs w:val="24"/>
        </w:rPr>
        <w:t>Manhyia</w:t>
      </w:r>
      <w:proofErr w:type="spellEnd"/>
      <w:r w:rsidRPr="00730A3C">
        <w:rPr>
          <w:rFonts w:ascii="Arial" w:hAnsi="Arial" w:cs="Arial"/>
          <w:b w:val="0"/>
          <w:szCs w:val="24"/>
        </w:rPr>
        <w:t xml:space="preserve"> Housing Redevelopment (Rationale: an old settlement degenerated into slum closer to the Asante King)</w:t>
      </w:r>
    </w:p>
    <w:p w14:paraId="0791FB43" w14:textId="77777777" w:rsidR="00844698" w:rsidRPr="003F3E70" w:rsidRDefault="0049403C" w:rsidP="00730A3C">
      <w:pPr>
        <w:pStyle w:val="NoSpacing"/>
        <w:rPr>
          <w:rFonts w:ascii="Arial" w:hAnsi="Arial" w:cs="Arial"/>
          <w:sz w:val="28"/>
          <w:szCs w:val="24"/>
        </w:rPr>
      </w:pPr>
      <w:proofErr w:type="gramStart"/>
      <w:r w:rsidRPr="003F3E70">
        <w:rPr>
          <w:rFonts w:ascii="Arial" w:hAnsi="Arial" w:cs="Arial"/>
          <w:sz w:val="28"/>
          <w:szCs w:val="24"/>
        </w:rPr>
        <w:t>c</w:t>
      </w:r>
      <w:proofErr w:type="gramEnd"/>
      <w:r w:rsidRPr="003F3E70">
        <w:rPr>
          <w:rFonts w:ascii="Arial" w:hAnsi="Arial" w:cs="Arial"/>
          <w:sz w:val="28"/>
          <w:szCs w:val="24"/>
        </w:rPr>
        <w:t xml:space="preserve">. </w:t>
      </w:r>
      <w:r w:rsidR="001C0B16" w:rsidRPr="003F3E70">
        <w:rPr>
          <w:rFonts w:ascii="Arial" w:hAnsi="Arial" w:cs="Arial"/>
          <w:sz w:val="28"/>
          <w:szCs w:val="24"/>
        </w:rPr>
        <w:t>Waste to Energy</w:t>
      </w:r>
    </w:p>
    <w:p w14:paraId="0660FA28" w14:textId="77777777" w:rsidR="00C0131D" w:rsidRPr="00730A3C" w:rsidRDefault="00844698" w:rsidP="00F04A18">
      <w:pPr>
        <w:pStyle w:val="ListParagraph"/>
        <w:numPr>
          <w:ilvl w:val="0"/>
          <w:numId w:val="43"/>
        </w:numPr>
        <w:autoSpaceDE w:val="0"/>
        <w:autoSpaceDN w:val="0"/>
        <w:adjustRightInd w:val="0"/>
        <w:spacing w:after="113" w:line="360" w:lineRule="auto"/>
        <w:rPr>
          <w:rFonts w:ascii="Arial" w:hAnsi="Arial" w:cs="Arial"/>
          <w:color w:val="000000"/>
          <w:sz w:val="24"/>
          <w:szCs w:val="24"/>
        </w:rPr>
      </w:pPr>
      <w:r w:rsidRPr="00730A3C">
        <w:rPr>
          <w:rFonts w:ascii="Arial" w:hAnsi="Arial" w:cs="Arial"/>
          <w:color w:val="000000"/>
          <w:sz w:val="24"/>
          <w:szCs w:val="24"/>
        </w:rPr>
        <w:t>Waste generation in Kumasi is growing, largely as a result of increasing population and economic growth.</w:t>
      </w:r>
      <w:r w:rsidR="00C0131D" w:rsidRPr="00730A3C">
        <w:rPr>
          <w:rFonts w:ascii="Arial" w:hAnsi="Arial" w:cs="Arial"/>
          <w:color w:val="000000"/>
          <w:sz w:val="24"/>
          <w:szCs w:val="24"/>
        </w:rPr>
        <w:t xml:space="preserve"> </w:t>
      </w:r>
    </w:p>
    <w:p w14:paraId="51698894" w14:textId="77777777" w:rsidR="00844698" w:rsidRPr="00730A3C" w:rsidRDefault="00844698" w:rsidP="00F04A18">
      <w:pPr>
        <w:pStyle w:val="ListParagraph"/>
        <w:numPr>
          <w:ilvl w:val="0"/>
          <w:numId w:val="43"/>
        </w:numPr>
        <w:autoSpaceDE w:val="0"/>
        <w:autoSpaceDN w:val="0"/>
        <w:adjustRightInd w:val="0"/>
        <w:spacing w:after="113" w:line="360" w:lineRule="auto"/>
        <w:rPr>
          <w:rFonts w:ascii="Arial" w:hAnsi="Arial" w:cs="Arial"/>
          <w:color w:val="000000"/>
          <w:sz w:val="24"/>
          <w:szCs w:val="24"/>
        </w:rPr>
      </w:pPr>
      <w:r w:rsidRPr="00730A3C">
        <w:rPr>
          <w:rFonts w:ascii="Arial" w:hAnsi="Arial" w:cs="Arial"/>
          <w:color w:val="000000"/>
          <w:sz w:val="24"/>
          <w:szCs w:val="24"/>
        </w:rPr>
        <w:t>In</w:t>
      </w:r>
      <w:r w:rsidR="00C0131D" w:rsidRPr="00730A3C">
        <w:rPr>
          <w:rFonts w:ascii="Arial" w:hAnsi="Arial" w:cs="Arial"/>
          <w:color w:val="000000"/>
          <w:sz w:val="24"/>
          <w:szCs w:val="24"/>
        </w:rPr>
        <w:t xml:space="preserve"> </w:t>
      </w:r>
      <w:r w:rsidRPr="00730A3C">
        <w:rPr>
          <w:rFonts w:ascii="Arial" w:hAnsi="Arial" w:cs="Arial"/>
          <w:color w:val="000000"/>
          <w:sz w:val="24"/>
          <w:szCs w:val="24"/>
        </w:rPr>
        <w:t>2015/16 it was estimated that total</w:t>
      </w:r>
      <w:r w:rsidR="00C0131D" w:rsidRPr="00730A3C">
        <w:rPr>
          <w:rFonts w:ascii="Arial" w:hAnsi="Arial" w:cs="Arial"/>
          <w:color w:val="000000"/>
          <w:sz w:val="24"/>
          <w:szCs w:val="24"/>
        </w:rPr>
        <w:t xml:space="preserve"> </w:t>
      </w:r>
      <w:r w:rsidRPr="00730A3C">
        <w:rPr>
          <w:rFonts w:ascii="Arial" w:hAnsi="Arial" w:cs="Arial"/>
          <w:color w:val="000000"/>
          <w:sz w:val="24"/>
          <w:szCs w:val="24"/>
        </w:rPr>
        <w:t>solid</w:t>
      </w:r>
      <w:r w:rsidR="00C0131D" w:rsidRPr="00730A3C">
        <w:rPr>
          <w:rFonts w:ascii="Arial" w:hAnsi="Arial" w:cs="Arial"/>
          <w:color w:val="000000"/>
          <w:sz w:val="24"/>
          <w:szCs w:val="24"/>
        </w:rPr>
        <w:t xml:space="preserve"> </w:t>
      </w:r>
      <w:r w:rsidRPr="00730A3C">
        <w:rPr>
          <w:rFonts w:ascii="Arial" w:hAnsi="Arial" w:cs="Arial"/>
          <w:color w:val="000000"/>
          <w:sz w:val="24"/>
          <w:szCs w:val="24"/>
        </w:rPr>
        <w:t>waste</w:t>
      </w:r>
      <w:r w:rsidR="00C0131D" w:rsidRPr="00730A3C">
        <w:rPr>
          <w:rFonts w:ascii="Arial" w:hAnsi="Arial" w:cs="Arial"/>
          <w:color w:val="000000"/>
          <w:sz w:val="24"/>
          <w:szCs w:val="24"/>
        </w:rPr>
        <w:t xml:space="preserve"> </w:t>
      </w:r>
      <w:r w:rsidRPr="00730A3C">
        <w:rPr>
          <w:rFonts w:ascii="Arial" w:hAnsi="Arial" w:cs="Arial"/>
          <w:color w:val="000000"/>
          <w:sz w:val="24"/>
          <w:szCs w:val="24"/>
        </w:rPr>
        <w:t>generation</w:t>
      </w:r>
      <w:r w:rsidR="00C0131D" w:rsidRPr="00730A3C">
        <w:rPr>
          <w:rFonts w:ascii="Arial" w:hAnsi="Arial" w:cs="Arial"/>
          <w:color w:val="000000"/>
          <w:sz w:val="24"/>
          <w:szCs w:val="24"/>
        </w:rPr>
        <w:t xml:space="preserve"> </w:t>
      </w:r>
      <w:r w:rsidRPr="00730A3C">
        <w:rPr>
          <w:rFonts w:ascii="Arial" w:hAnsi="Arial" w:cs="Arial"/>
          <w:color w:val="000000"/>
          <w:sz w:val="24"/>
          <w:szCs w:val="24"/>
        </w:rPr>
        <w:t>in</w:t>
      </w:r>
      <w:r w:rsidR="00C0131D" w:rsidRPr="00730A3C">
        <w:rPr>
          <w:rFonts w:ascii="Arial" w:hAnsi="Arial" w:cs="Arial"/>
          <w:color w:val="000000"/>
          <w:sz w:val="24"/>
          <w:szCs w:val="24"/>
        </w:rPr>
        <w:t xml:space="preserve"> </w:t>
      </w:r>
      <w:r w:rsidRPr="00730A3C">
        <w:rPr>
          <w:rFonts w:ascii="Arial" w:hAnsi="Arial" w:cs="Arial"/>
          <w:color w:val="000000"/>
          <w:sz w:val="24"/>
          <w:szCs w:val="24"/>
        </w:rPr>
        <w:t>Kumasi</w:t>
      </w:r>
      <w:r w:rsidR="00C0131D" w:rsidRPr="00730A3C">
        <w:rPr>
          <w:rFonts w:ascii="Arial" w:hAnsi="Arial" w:cs="Arial"/>
          <w:color w:val="000000"/>
          <w:sz w:val="24"/>
          <w:szCs w:val="24"/>
        </w:rPr>
        <w:t xml:space="preserve"> </w:t>
      </w:r>
      <w:r w:rsidRPr="00730A3C">
        <w:rPr>
          <w:rFonts w:ascii="Arial" w:hAnsi="Arial" w:cs="Arial"/>
          <w:color w:val="000000"/>
          <w:sz w:val="24"/>
          <w:szCs w:val="24"/>
        </w:rPr>
        <w:t>was</w:t>
      </w:r>
      <w:r w:rsidR="00C0131D" w:rsidRPr="00730A3C">
        <w:rPr>
          <w:rFonts w:ascii="Arial" w:hAnsi="Arial" w:cs="Arial"/>
          <w:color w:val="000000"/>
          <w:sz w:val="24"/>
          <w:szCs w:val="24"/>
        </w:rPr>
        <w:t xml:space="preserve"> </w:t>
      </w:r>
      <w:r w:rsidRPr="00730A3C">
        <w:rPr>
          <w:rFonts w:ascii="Arial" w:hAnsi="Arial" w:cs="Arial"/>
          <w:color w:val="000000"/>
          <w:sz w:val="24"/>
          <w:szCs w:val="24"/>
        </w:rPr>
        <w:t>756,000</w:t>
      </w:r>
      <w:r w:rsidR="00C0131D" w:rsidRPr="00730A3C">
        <w:rPr>
          <w:rFonts w:ascii="Arial" w:hAnsi="Arial" w:cs="Arial"/>
          <w:color w:val="000000"/>
          <w:sz w:val="24"/>
          <w:szCs w:val="24"/>
        </w:rPr>
        <w:t xml:space="preserve"> ton</w:t>
      </w:r>
      <w:r w:rsidRPr="00730A3C">
        <w:rPr>
          <w:rFonts w:ascii="Arial" w:hAnsi="Arial" w:cs="Arial"/>
          <w:color w:val="000000"/>
          <w:sz w:val="24"/>
          <w:szCs w:val="24"/>
        </w:rPr>
        <w:t>s,</w:t>
      </w:r>
      <w:r w:rsidR="00C0131D" w:rsidRPr="00730A3C">
        <w:rPr>
          <w:rFonts w:ascii="Arial" w:hAnsi="Arial" w:cs="Arial"/>
          <w:color w:val="000000"/>
          <w:sz w:val="24"/>
          <w:szCs w:val="24"/>
        </w:rPr>
        <w:t xml:space="preserve"> </w:t>
      </w:r>
      <w:r w:rsidRPr="00730A3C">
        <w:rPr>
          <w:rFonts w:ascii="Arial" w:hAnsi="Arial" w:cs="Arial"/>
          <w:color w:val="000000"/>
          <w:sz w:val="24"/>
          <w:szCs w:val="24"/>
        </w:rPr>
        <w:t>and</w:t>
      </w:r>
      <w:r w:rsidR="00C0131D" w:rsidRPr="00730A3C">
        <w:rPr>
          <w:rFonts w:ascii="Arial" w:hAnsi="Arial" w:cs="Arial"/>
          <w:color w:val="000000"/>
          <w:sz w:val="24"/>
          <w:szCs w:val="24"/>
        </w:rPr>
        <w:t xml:space="preserve"> </w:t>
      </w:r>
      <w:r w:rsidRPr="00730A3C">
        <w:rPr>
          <w:rFonts w:ascii="Arial" w:hAnsi="Arial" w:cs="Arial"/>
          <w:color w:val="000000"/>
          <w:sz w:val="24"/>
          <w:szCs w:val="24"/>
        </w:rPr>
        <w:t>this</w:t>
      </w:r>
      <w:r w:rsidR="00C0131D" w:rsidRPr="00730A3C">
        <w:rPr>
          <w:rFonts w:ascii="Arial" w:hAnsi="Arial" w:cs="Arial"/>
          <w:color w:val="000000"/>
          <w:sz w:val="24"/>
          <w:szCs w:val="24"/>
        </w:rPr>
        <w:t xml:space="preserve"> </w:t>
      </w:r>
      <w:r w:rsidRPr="00730A3C">
        <w:rPr>
          <w:rFonts w:ascii="Arial" w:hAnsi="Arial" w:cs="Arial"/>
          <w:color w:val="000000"/>
          <w:sz w:val="24"/>
          <w:szCs w:val="24"/>
        </w:rPr>
        <w:t>is</w:t>
      </w:r>
      <w:r w:rsidR="00C0131D" w:rsidRPr="00730A3C">
        <w:rPr>
          <w:rFonts w:ascii="Arial" w:hAnsi="Arial" w:cs="Arial"/>
          <w:color w:val="000000"/>
          <w:sz w:val="24"/>
          <w:szCs w:val="24"/>
        </w:rPr>
        <w:t xml:space="preserve"> </w:t>
      </w:r>
      <w:r w:rsidRPr="00730A3C">
        <w:rPr>
          <w:rFonts w:ascii="Arial" w:hAnsi="Arial" w:cs="Arial"/>
          <w:color w:val="000000"/>
          <w:sz w:val="24"/>
          <w:szCs w:val="24"/>
        </w:rPr>
        <w:t>expected</w:t>
      </w:r>
      <w:r w:rsidR="00C0131D" w:rsidRPr="00730A3C">
        <w:rPr>
          <w:rFonts w:ascii="Arial" w:hAnsi="Arial" w:cs="Arial"/>
          <w:color w:val="000000"/>
          <w:sz w:val="24"/>
          <w:szCs w:val="24"/>
        </w:rPr>
        <w:t xml:space="preserve"> </w:t>
      </w:r>
      <w:r w:rsidRPr="00730A3C">
        <w:rPr>
          <w:rFonts w:ascii="Arial" w:hAnsi="Arial" w:cs="Arial"/>
          <w:color w:val="000000"/>
          <w:sz w:val="24"/>
          <w:szCs w:val="24"/>
        </w:rPr>
        <w:t>to</w:t>
      </w:r>
      <w:r w:rsidR="00C0131D" w:rsidRPr="00730A3C">
        <w:rPr>
          <w:rFonts w:ascii="Arial" w:hAnsi="Arial" w:cs="Arial"/>
          <w:color w:val="000000"/>
          <w:sz w:val="24"/>
          <w:szCs w:val="24"/>
        </w:rPr>
        <w:t xml:space="preserve"> </w:t>
      </w:r>
      <w:r w:rsidRPr="00730A3C">
        <w:rPr>
          <w:rFonts w:ascii="Arial" w:hAnsi="Arial" w:cs="Arial"/>
          <w:color w:val="000000"/>
          <w:sz w:val="24"/>
          <w:szCs w:val="24"/>
        </w:rPr>
        <w:t>rise.</w:t>
      </w:r>
    </w:p>
    <w:p w14:paraId="58A96A82" w14:textId="77777777" w:rsidR="000262CF" w:rsidRPr="00730A3C" w:rsidRDefault="00844698" w:rsidP="00F04A18">
      <w:pPr>
        <w:pStyle w:val="ListParagraph"/>
        <w:numPr>
          <w:ilvl w:val="0"/>
          <w:numId w:val="43"/>
        </w:numPr>
        <w:autoSpaceDE w:val="0"/>
        <w:autoSpaceDN w:val="0"/>
        <w:adjustRightInd w:val="0"/>
        <w:spacing w:line="360" w:lineRule="auto"/>
        <w:rPr>
          <w:rFonts w:ascii="Arial" w:hAnsi="Arial" w:cs="Arial"/>
          <w:color w:val="000000"/>
          <w:sz w:val="24"/>
          <w:szCs w:val="24"/>
        </w:rPr>
      </w:pPr>
      <w:r w:rsidRPr="00730A3C">
        <w:rPr>
          <w:rFonts w:ascii="Arial" w:hAnsi="Arial" w:cs="Arial"/>
          <w:color w:val="000000"/>
          <w:sz w:val="24"/>
          <w:szCs w:val="24"/>
        </w:rPr>
        <w:t>Energy</w:t>
      </w:r>
      <w:r w:rsidR="00C0131D" w:rsidRPr="00730A3C">
        <w:rPr>
          <w:rFonts w:ascii="Arial" w:hAnsi="Arial" w:cs="Arial"/>
          <w:color w:val="000000"/>
          <w:sz w:val="24"/>
          <w:szCs w:val="24"/>
        </w:rPr>
        <w:t xml:space="preserve"> </w:t>
      </w:r>
      <w:r w:rsidRPr="00730A3C">
        <w:rPr>
          <w:rFonts w:ascii="Arial" w:hAnsi="Arial" w:cs="Arial"/>
          <w:color w:val="000000"/>
          <w:sz w:val="24"/>
          <w:szCs w:val="24"/>
        </w:rPr>
        <w:t>recovery</w:t>
      </w:r>
      <w:r w:rsidR="00C0131D" w:rsidRPr="00730A3C">
        <w:rPr>
          <w:rFonts w:ascii="Arial" w:hAnsi="Arial" w:cs="Arial"/>
          <w:color w:val="000000"/>
          <w:sz w:val="24"/>
          <w:szCs w:val="24"/>
        </w:rPr>
        <w:t xml:space="preserve"> </w:t>
      </w:r>
      <w:r w:rsidRPr="00730A3C">
        <w:rPr>
          <w:rFonts w:ascii="Arial" w:hAnsi="Arial" w:cs="Arial"/>
          <w:color w:val="000000"/>
          <w:sz w:val="24"/>
          <w:szCs w:val="24"/>
        </w:rPr>
        <w:t>is</w:t>
      </w:r>
      <w:r w:rsidR="00C0131D" w:rsidRPr="00730A3C">
        <w:rPr>
          <w:rFonts w:ascii="Arial" w:hAnsi="Arial" w:cs="Arial"/>
          <w:color w:val="000000"/>
          <w:sz w:val="24"/>
          <w:szCs w:val="24"/>
        </w:rPr>
        <w:t xml:space="preserve"> </w:t>
      </w:r>
      <w:r w:rsidRPr="00730A3C">
        <w:rPr>
          <w:rFonts w:ascii="Arial" w:hAnsi="Arial" w:cs="Arial"/>
          <w:color w:val="000000"/>
          <w:sz w:val="24"/>
          <w:szCs w:val="24"/>
        </w:rPr>
        <w:t>more</w:t>
      </w:r>
      <w:r w:rsidR="00C0131D" w:rsidRPr="00730A3C">
        <w:rPr>
          <w:rFonts w:ascii="Arial" w:hAnsi="Arial" w:cs="Arial"/>
          <w:color w:val="000000"/>
          <w:sz w:val="24"/>
          <w:szCs w:val="24"/>
        </w:rPr>
        <w:t xml:space="preserve"> </w:t>
      </w:r>
      <w:r w:rsidRPr="00730A3C">
        <w:rPr>
          <w:rFonts w:ascii="Arial" w:hAnsi="Arial" w:cs="Arial"/>
          <w:color w:val="000000"/>
          <w:sz w:val="24"/>
          <w:szCs w:val="24"/>
        </w:rPr>
        <w:t>favourable</w:t>
      </w:r>
      <w:r w:rsidR="00C0131D" w:rsidRPr="00730A3C">
        <w:rPr>
          <w:rFonts w:ascii="Arial" w:hAnsi="Arial" w:cs="Arial"/>
          <w:color w:val="000000"/>
          <w:sz w:val="24"/>
          <w:szCs w:val="24"/>
        </w:rPr>
        <w:t xml:space="preserve"> </w:t>
      </w:r>
      <w:r w:rsidRPr="00730A3C">
        <w:rPr>
          <w:rFonts w:ascii="Arial" w:hAnsi="Arial" w:cs="Arial"/>
          <w:color w:val="000000"/>
          <w:sz w:val="24"/>
          <w:szCs w:val="24"/>
        </w:rPr>
        <w:t>than</w:t>
      </w:r>
      <w:r w:rsidR="00C0131D" w:rsidRPr="00730A3C">
        <w:rPr>
          <w:rFonts w:ascii="Arial" w:hAnsi="Arial" w:cs="Arial"/>
          <w:color w:val="000000"/>
          <w:sz w:val="24"/>
          <w:szCs w:val="24"/>
        </w:rPr>
        <w:t xml:space="preserve"> </w:t>
      </w:r>
      <w:r w:rsidRPr="00730A3C">
        <w:rPr>
          <w:rFonts w:ascii="Arial" w:hAnsi="Arial" w:cs="Arial"/>
          <w:color w:val="000000"/>
          <w:sz w:val="24"/>
          <w:szCs w:val="24"/>
        </w:rPr>
        <w:t>disposal</w:t>
      </w:r>
      <w:r w:rsidR="00C0131D" w:rsidRPr="00730A3C">
        <w:rPr>
          <w:rFonts w:ascii="Arial" w:hAnsi="Arial" w:cs="Arial"/>
          <w:color w:val="000000"/>
          <w:sz w:val="24"/>
          <w:szCs w:val="24"/>
        </w:rPr>
        <w:t xml:space="preserve"> </w:t>
      </w:r>
      <w:r w:rsidRPr="00730A3C">
        <w:rPr>
          <w:rFonts w:ascii="Arial" w:hAnsi="Arial" w:cs="Arial"/>
          <w:color w:val="000000"/>
          <w:sz w:val="24"/>
          <w:szCs w:val="24"/>
        </w:rPr>
        <w:t>to</w:t>
      </w:r>
      <w:r w:rsidR="00C0131D" w:rsidRPr="00730A3C">
        <w:rPr>
          <w:rFonts w:ascii="Arial" w:hAnsi="Arial" w:cs="Arial"/>
          <w:color w:val="000000"/>
          <w:sz w:val="24"/>
          <w:szCs w:val="24"/>
        </w:rPr>
        <w:t xml:space="preserve"> </w:t>
      </w:r>
      <w:r w:rsidRPr="00730A3C">
        <w:rPr>
          <w:rFonts w:ascii="Arial" w:hAnsi="Arial" w:cs="Arial"/>
          <w:color w:val="000000"/>
          <w:sz w:val="24"/>
          <w:szCs w:val="24"/>
        </w:rPr>
        <w:t>landfill,</w:t>
      </w:r>
      <w:r w:rsidR="00C0131D" w:rsidRPr="00730A3C">
        <w:rPr>
          <w:rFonts w:ascii="Arial" w:hAnsi="Arial" w:cs="Arial"/>
          <w:color w:val="000000"/>
          <w:sz w:val="24"/>
          <w:szCs w:val="24"/>
        </w:rPr>
        <w:t xml:space="preserve"> </w:t>
      </w:r>
      <w:r w:rsidRPr="00730A3C">
        <w:rPr>
          <w:rFonts w:ascii="Arial" w:hAnsi="Arial" w:cs="Arial"/>
          <w:color w:val="000000"/>
          <w:sz w:val="24"/>
          <w:szCs w:val="24"/>
        </w:rPr>
        <w:t>the</w:t>
      </w:r>
      <w:r w:rsidR="00C0131D" w:rsidRPr="00730A3C">
        <w:rPr>
          <w:rFonts w:ascii="Arial" w:hAnsi="Arial" w:cs="Arial"/>
          <w:color w:val="000000"/>
          <w:sz w:val="24"/>
          <w:szCs w:val="24"/>
        </w:rPr>
        <w:t xml:space="preserve"> </w:t>
      </w:r>
      <w:r w:rsidRPr="00730A3C">
        <w:rPr>
          <w:rFonts w:ascii="Arial" w:hAnsi="Arial" w:cs="Arial"/>
          <w:color w:val="000000"/>
          <w:sz w:val="24"/>
          <w:szCs w:val="24"/>
        </w:rPr>
        <w:t>Kumasi</w:t>
      </w:r>
      <w:r w:rsidR="00C0131D" w:rsidRPr="00730A3C">
        <w:rPr>
          <w:rFonts w:ascii="Arial" w:hAnsi="Arial" w:cs="Arial"/>
          <w:color w:val="000000"/>
          <w:sz w:val="24"/>
          <w:szCs w:val="24"/>
        </w:rPr>
        <w:t xml:space="preserve"> </w:t>
      </w:r>
      <w:r w:rsidRPr="00730A3C">
        <w:rPr>
          <w:rFonts w:ascii="Arial" w:hAnsi="Arial" w:cs="Arial"/>
          <w:color w:val="000000"/>
          <w:sz w:val="24"/>
          <w:szCs w:val="24"/>
        </w:rPr>
        <w:t>Metropolitan</w:t>
      </w:r>
      <w:r w:rsidR="00C0131D" w:rsidRPr="00730A3C">
        <w:rPr>
          <w:rFonts w:ascii="Arial" w:hAnsi="Arial" w:cs="Arial"/>
          <w:color w:val="000000"/>
          <w:sz w:val="24"/>
          <w:szCs w:val="24"/>
        </w:rPr>
        <w:t xml:space="preserve"> </w:t>
      </w:r>
      <w:r w:rsidRPr="00730A3C">
        <w:rPr>
          <w:rFonts w:ascii="Arial" w:hAnsi="Arial" w:cs="Arial"/>
          <w:color w:val="000000"/>
          <w:sz w:val="24"/>
          <w:szCs w:val="24"/>
        </w:rPr>
        <w:t>Assembly,</w:t>
      </w:r>
      <w:r w:rsidR="00C0131D" w:rsidRPr="00730A3C">
        <w:rPr>
          <w:rFonts w:ascii="Arial" w:hAnsi="Arial" w:cs="Arial"/>
          <w:color w:val="000000"/>
          <w:sz w:val="24"/>
          <w:szCs w:val="24"/>
        </w:rPr>
        <w:t xml:space="preserve"> </w:t>
      </w:r>
      <w:r w:rsidRPr="00730A3C">
        <w:rPr>
          <w:rFonts w:ascii="Arial" w:hAnsi="Arial" w:cs="Arial"/>
          <w:color w:val="000000"/>
          <w:sz w:val="24"/>
          <w:szCs w:val="24"/>
        </w:rPr>
        <w:t>striving</w:t>
      </w:r>
      <w:r w:rsidR="00C0131D" w:rsidRPr="00730A3C">
        <w:rPr>
          <w:rFonts w:ascii="Arial" w:hAnsi="Arial" w:cs="Arial"/>
          <w:color w:val="000000"/>
          <w:sz w:val="24"/>
          <w:szCs w:val="24"/>
        </w:rPr>
        <w:t xml:space="preserve"> </w:t>
      </w:r>
      <w:r w:rsidRPr="00730A3C">
        <w:rPr>
          <w:rFonts w:ascii="Arial" w:hAnsi="Arial" w:cs="Arial"/>
          <w:color w:val="000000"/>
          <w:sz w:val="24"/>
          <w:szCs w:val="24"/>
        </w:rPr>
        <w:t>for</w:t>
      </w:r>
      <w:r w:rsidR="00C0131D" w:rsidRPr="00730A3C">
        <w:rPr>
          <w:rFonts w:ascii="Arial" w:hAnsi="Arial" w:cs="Arial"/>
          <w:color w:val="000000"/>
          <w:sz w:val="24"/>
          <w:szCs w:val="24"/>
        </w:rPr>
        <w:t xml:space="preserve"> </w:t>
      </w:r>
      <w:r w:rsidRPr="00730A3C">
        <w:rPr>
          <w:rFonts w:ascii="Arial" w:hAnsi="Arial" w:cs="Arial"/>
          <w:color w:val="000000"/>
          <w:sz w:val="24"/>
          <w:szCs w:val="24"/>
        </w:rPr>
        <w:t>investors</w:t>
      </w:r>
      <w:r w:rsidR="00C0131D" w:rsidRPr="00730A3C">
        <w:rPr>
          <w:rFonts w:ascii="Arial" w:hAnsi="Arial" w:cs="Arial"/>
          <w:color w:val="000000"/>
          <w:sz w:val="24"/>
          <w:szCs w:val="24"/>
        </w:rPr>
        <w:t xml:space="preserve"> </w:t>
      </w:r>
      <w:r w:rsidRPr="00730A3C">
        <w:rPr>
          <w:rFonts w:ascii="Arial" w:hAnsi="Arial" w:cs="Arial"/>
          <w:color w:val="000000"/>
          <w:sz w:val="24"/>
          <w:szCs w:val="24"/>
        </w:rPr>
        <w:t>in</w:t>
      </w:r>
      <w:r w:rsidR="00C0131D" w:rsidRPr="00730A3C">
        <w:rPr>
          <w:rFonts w:ascii="Arial" w:hAnsi="Arial" w:cs="Arial"/>
          <w:color w:val="000000"/>
          <w:sz w:val="24"/>
          <w:szCs w:val="24"/>
        </w:rPr>
        <w:t xml:space="preserve"> </w:t>
      </w:r>
      <w:r w:rsidRPr="00730A3C">
        <w:rPr>
          <w:rFonts w:ascii="Arial" w:hAnsi="Arial" w:cs="Arial"/>
          <w:color w:val="000000"/>
          <w:sz w:val="24"/>
          <w:szCs w:val="24"/>
        </w:rPr>
        <w:t>waste</w:t>
      </w:r>
      <w:r w:rsidR="00C0131D" w:rsidRPr="00730A3C">
        <w:rPr>
          <w:rFonts w:ascii="Arial" w:hAnsi="Arial" w:cs="Arial"/>
          <w:color w:val="000000"/>
          <w:sz w:val="24"/>
          <w:szCs w:val="24"/>
        </w:rPr>
        <w:t xml:space="preserve"> </w:t>
      </w:r>
      <w:r w:rsidRPr="00730A3C">
        <w:rPr>
          <w:rFonts w:ascii="Arial" w:hAnsi="Arial" w:cs="Arial"/>
          <w:color w:val="000000"/>
          <w:sz w:val="24"/>
          <w:szCs w:val="24"/>
        </w:rPr>
        <w:t>to</w:t>
      </w:r>
      <w:r w:rsidR="00C0131D" w:rsidRPr="00730A3C">
        <w:rPr>
          <w:rFonts w:ascii="Arial" w:hAnsi="Arial" w:cs="Arial"/>
          <w:color w:val="000000"/>
          <w:sz w:val="24"/>
          <w:szCs w:val="24"/>
        </w:rPr>
        <w:t xml:space="preserve"> </w:t>
      </w:r>
      <w:r w:rsidRPr="00730A3C">
        <w:rPr>
          <w:rFonts w:ascii="Arial" w:hAnsi="Arial" w:cs="Arial"/>
          <w:color w:val="000000"/>
          <w:sz w:val="24"/>
          <w:szCs w:val="24"/>
        </w:rPr>
        <w:t>energy</w:t>
      </w:r>
      <w:r w:rsidR="00C0131D" w:rsidRPr="00730A3C">
        <w:rPr>
          <w:rFonts w:ascii="Arial" w:hAnsi="Arial" w:cs="Arial"/>
          <w:color w:val="000000"/>
          <w:sz w:val="24"/>
          <w:szCs w:val="24"/>
        </w:rPr>
        <w:t xml:space="preserve"> </w:t>
      </w:r>
      <w:r w:rsidRPr="00730A3C">
        <w:rPr>
          <w:rFonts w:ascii="Arial" w:hAnsi="Arial" w:cs="Arial"/>
          <w:color w:val="000000"/>
          <w:sz w:val="24"/>
          <w:szCs w:val="24"/>
        </w:rPr>
        <w:t>to</w:t>
      </w:r>
      <w:r w:rsidR="00C0131D" w:rsidRPr="00730A3C">
        <w:rPr>
          <w:rFonts w:ascii="Arial" w:hAnsi="Arial" w:cs="Arial"/>
          <w:color w:val="000000"/>
          <w:sz w:val="24"/>
          <w:szCs w:val="24"/>
        </w:rPr>
        <w:t xml:space="preserve"> </w:t>
      </w:r>
      <w:r w:rsidRPr="00730A3C">
        <w:rPr>
          <w:rFonts w:ascii="Arial" w:hAnsi="Arial" w:cs="Arial"/>
          <w:color w:val="000000"/>
          <w:sz w:val="24"/>
          <w:szCs w:val="24"/>
        </w:rPr>
        <w:t>help</w:t>
      </w:r>
      <w:r w:rsidR="00C0131D" w:rsidRPr="00730A3C">
        <w:rPr>
          <w:rFonts w:ascii="Arial" w:hAnsi="Arial" w:cs="Arial"/>
          <w:color w:val="000000"/>
          <w:sz w:val="24"/>
          <w:szCs w:val="24"/>
        </w:rPr>
        <w:t xml:space="preserve"> </w:t>
      </w:r>
      <w:r w:rsidRPr="00730A3C">
        <w:rPr>
          <w:rFonts w:ascii="Arial" w:hAnsi="Arial" w:cs="Arial"/>
          <w:color w:val="000000"/>
          <w:sz w:val="24"/>
          <w:szCs w:val="24"/>
        </w:rPr>
        <w:t>solve</w:t>
      </w:r>
      <w:r w:rsidR="00C0131D" w:rsidRPr="00730A3C">
        <w:rPr>
          <w:rFonts w:ascii="Arial" w:hAnsi="Arial" w:cs="Arial"/>
          <w:color w:val="000000"/>
          <w:sz w:val="24"/>
          <w:szCs w:val="24"/>
        </w:rPr>
        <w:t xml:space="preserve"> </w:t>
      </w:r>
      <w:r w:rsidRPr="00730A3C">
        <w:rPr>
          <w:rFonts w:ascii="Arial" w:hAnsi="Arial" w:cs="Arial"/>
          <w:color w:val="000000"/>
          <w:sz w:val="24"/>
          <w:szCs w:val="24"/>
        </w:rPr>
        <w:t>the</w:t>
      </w:r>
      <w:r w:rsidR="00C0131D" w:rsidRPr="00730A3C">
        <w:rPr>
          <w:rFonts w:ascii="Arial" w:hAnsi="Arial" w:cs="Arial"/>
          <w:color w:val="000000"/>
          <w:sz w:val="24"/>
          <w:szCs w:val="24"/>
        </w:rPr>
        <w:t xml:space="preserve"> </w:t>
      </w:r>
      <w:r w:rsidRPr="00730A3C">
        <w:rPr>
          <w:rFonts w:ascii="Arial" w:hAnsi="Arial" w:cs="Arial"/>
          <w:color w:val="000000"/>
          <w:sz w:val="24"/>
          <w:szCs w:val="24"/>
        </w:rPr>
        <w:t>sanitation</w:t>
      </w:r>
      <w:r w:rsidR="00C0131D" w:rsidRPr="00730A3C">
        <w:rPr>
          <w:rFonts w:ascii="Arial" w:hAnsi="Arial" w:cs="Arial"/>
          <w:color w:val="000000"/>
          <w:sz w:val="24"/>
          <w:szCs w:val="24"/>
        </w:rPr>
        <w:t xml:space="preserve"> </w:t>
      </w:r>
      <w:r w:rsidRPr="00730A3C">
        <w:rPr>
          <w:rFonts w:ascii="Arial" w:hAnsi="Arial" w:cs="Arial"/>
          <w:color w:val="000000"/>
          <w:sz w:val="24"/>
          <w:szCs w:val="24"/>
        </w:rPr>
        <w:t>crises.</w:t>
      </w:r>
    </w:p>
    <w:p w14:paraId="7667E7C6" w14:textId="77777777" w:rsidR="00CC46FC" w:rsidRPr="003F3E70" w:rsidRDefault="00CC46FC" w:rsidP="00F04A18">
      <w:pPr>
        <w:pStyle w:val="ListParagraph"/>
        <w:numPr>
          <w:ilvl w:val="0"/>
          <w:numId w:val="46"/>
        </w:numPr>
        <w:autoSpaceDE w:val="0"/>
        <w:autoSpaceDN w:val="0"/>
        <w:adjustRightInd w:val="0"/>
        <w:spacing w:line="360" w:lineRule="auto"/>
        <w:ind w:hanging="630"/>
        <w:rPr>
          <w:rFonts w:ascii="Arial" w:hAnsi="Arial" w:cs="Arial"/>
          <w:b/>
          <w:color w:val="000000"/>
          <w:sz w:val="28"/>
          <w:szCs w:val="24"/>
        </w:rPr>
      </w:pPr>
      <w:r w:rsidRPr="003F3E70">
        <w:rPr>
          <w:rFonts w:ascii="Arial" w:hAnsi="Arial" w:cs="Arial"/>
          <w:b/>
          <w:color w:val="000000"/>
          <w:sz w:val="28"/>
          <w:szCs w:val="24"/>
        </w:rPr>
        <w:t>Recreational Facilities</w:t>
      </w:r>
    </w:p>
    <w:p w14:paraId="0B337C03" w14:textId="77777777" w:rsidR="00CC46FC" w:rsidRPr="00730A3C" w:rsidRDefault="00CC46FC" w:rsidP="00F04A18">
      <w:pPr>
        <w:pStyle w:val="ListParagraph"/>
        <w:numPr>
          <w:ilvl w:val="0"/>
          <w:numId w:val="44"/>
        </w:numPr>
        <w:autoSpaceDE w:val="0"/>
        <w:autoSpaceDN w:val="0"/>
        <w:adjustRightInd w:val="0"/>
        <w:spacing w:after="670" w:line="360" w:lineRule="auto"/>
        <w:ind w:hanging="630"/>
        <w:rPr>
          <w:rFonts w:ascii="Arial" w:hAnsi="Arial" w:cs="Arial"/>
          <w:color w:val="000000"/>
          <w:sz w:val="24"/>
          <w:szCs w:val="24"/>
        </w:rPr>
      </w:pPr>
      <w:r w:rsidRPr="00730A3C">
        <w:rPr>
          <w:rFonts w:ascii="Arial" w:hAnsi="Arial" w:cs="Arial"/>
          <w:color w:val="000000"/>
          <w:sz w:val="24"/>
          <w:szCs w:val="24"/>
        </w:rPr>
        <w:t xml:space="preserve">Large capacity theatre and conference facility </w:t>
      </w:r>
    </w:p>
    <w:p w14:paraId="512933EA" w14:textId="77777777" w:rsidR="00CC46FC" w:rsidRPr="00730A3C" w:rsidRDefault="00CC46FC" w:rsidP="00F04A18">
      <w:pPr>
        <w:pStyle w:val="ListParagraph"/>
        <w:numPr>
          <w:ilvl w:val="0"/>
          <w:numId w:val="44"/>
        </w:numPr>
        <w:autoSpaceDE w:val="0"/>
        <w:autoSpaceDN w:val="0"/>
        <w:adjustRightInd w:val="0"/>
        <w:spacing w:after="670" w:line="360" w:lineRule="auto"/>
        <w:ind w:hanging="630"/>
        <w:rPr>
          <w:rFonts w:ascii="Arial" w:hAnsi="Arial" w:cs="Arial"/>
          <w:color w:val="000000"/>
          <w:sz w:val="24"/>
          <w:szCs w:val="24"/>
        </w:rPr>
      </w:pPr>
      <w:proofErr w:type="spellStart"/>
      <w:r w:rsidRPr="00730A3C">
        <w:rPr>
          <w:rFonts w:ascii="Arial" w:hAnsi="Arial" w:cs="Arial"/>
          <w:color w:val="000000"/>
          <w:sz w:val="24"/>
          <w:szCs w:val="24"/>
        </w:rPr>
        <w:t>Amakom</w:t>
      </w:r>
      <w:proofErr w:type="spellEnd"/>
      <w:r w:rsidRPr="00730A3C">
        <w:rPr>
          <w:rFonts w:ascii="Arial" w:hAnsi="Arial" w:cs="Arial"/>
          <w:color w:val="000000"/>
          <w:sz w:val="24"/>
          <w:szCs w:val="24"/>
        </w:rPr>
        <w:t xml:space="preserve"> Children’s Park reconstruction </w:t>
      </w:r>
    </w:p>
    <w:p w14:paraId="34B97405" w14:textId="77777777" w:rsidR="00CC46FC" w:rsidRPr="00730A3C" w:rsidRDefault="00CC46FC" w:rsidP="00F04A18">
      <w:pPr>
        <w:pStyle w:val="ListParagraph"/>
        <w:numPr>
          <w:ilvl w:val="0"/>
          <w:numId w:val="44"/>
        </w:numPr>
        <w:autoSpaceDE w:val="0"/>
        <w:autoSpaceDN w:val="0"/>
        <w:adjustRightInd w:val="0"/>
        <w:spacing w:after="670" w:line="360" w:lineRule="auto"/>
        <w:ind w:hanging="630"/>
        <w:rPr>
          <w:rFonts w:ascii="Arial" w:hAnsi="Arial" w:cs="Arial"/>
          <w:color w:val="000000"/>
          <w:sz w:val="24"/>
          <w:szCs w:val="24"/>
        </w:rPr>
      </w:pPr>
      <w:r w:rsidRPr="00730A3C">
        <w:rPr>
          <w:rFonts w:ascii="Arial" w:hAnsi="Arial" w:cs="Arial"/>
          <w:color w:val="000000"/>
          <w:sz w:val="24"/>
          <w:szCs w:val="24"/>
        </w:rPr>
        <w:t>Redevelopment of the Kumasi Zoo</w:t>
      </w:r>
    </w:p>
    <w:p w14:paraId="49A4BFC1" w14:textId="77777777" w:rsidR="001C0B16" w:rsidRDefault="000262CF" w:rsidP="00F04A18">
      <w:pPr>
        <w:pStyle w:val="ListParagraph"/>
        <w:numPr>
          <w:ilvl w:val="0"/>
          <w:numId w:val="44"/>
        </w:numPr>
        <w:autoSpaceDE w:val="0"/>
        <w:autoSpaceDN w:val="0"/>
        <w:adjustRightInd w:val="0"/>
        <w:spacing w:line="360" w:lineRule="auto"/>
        <w:ind w:hanging="630"/>
        <w:rPr>
          <w:rFonts w:ascii="Arial" w:hAnsi="Arial" w:cs="Arial"/>
          <w:color w:val="000000"/>
          <w:sz w:val="24"/>
          <w:szCs w:val="24"/>
        </w:rPr>
      </w:pPr>
      <w:r w:rsidRPr="00730A3C">
        <w:rPr>
          <w:rFonts w:ascii="Arial" w:hAnsi="Arial" w:cs="Arial"/>
          <w:color w:val="000000"/>
          <w:sz w:val="24"/>
          <w:szCs w:val="24"/>
        </w:rPr>
        <w:t>Rattray Park</w:t>
      </w:r>
    </w:p>
    <w:p w14:paraId="79CCEA40" w14:textId="77777777" w:rsidR="00611BC9" w:rsidRDefault="00611BC9" w:rsidP="00611BC9">
      <w:pPr>
        <w:autoSpaceDE w:val="0"/>
        <w:autoSpaceDN w:val="0"/>
        <w:adjustRightInd w:val="0"/>
        <w:spacing w:line="360" w:lineRule="auto"/>
        <w:rPr>
          <w:rFonts w:ascii="Arial" w:hAnsi="Arial" w:cs="Arial"/>
          <w:color w:val="000000"/>
          <w:sz w:val="24"/>
          <w:szCs w:val="24"/>
        </w:rPr>
      </w:pPr>
    </w:p>
    <w:p w14:paraId="47AE5F14" w14:textId="77777777" w:rsidR="00611BC9" w:rsidRDefault="00611BC9" w:rsidP="00611BC9">
      <w:pPr>
        <w:autoSpaceDE w:val="0"/>
        <w:autoSpaceDN w:val="0"/>
        <w:adjustRightInd w:val="0"/>
        <w:spacing w:line="360" w:lineRule="auto"/>
        <w:rPr>
          <w:rFonts w:ascii="Arial" w:hAnsi="Arial" w:cs="Arial"/>
          <w:color w:val="000000"/>
          <w:sz w:val="24"/>
          <w:szCs w:val="24"/>
        </w:rPr>
      </w:pPr>
    </w:p>
    <w:p w14:paraId="07825571" w14:textId="77777777" w:rsidR="00611BC9" w:rsidRDefault="00611BC9" w:rsidP="00611BC9">
      <w:pPr>
        <w:autoSpaceDE w:val="0"/>
        <w:autoSpaceDN w:val="0"/>
        <w:adjustRightInd w:val="0"/>
        <w:spacing w:line="360" w:lineRule="auto"/>
        <w:rPr>
          <w:rFonts w:ascii="Arial" w:hAnsi="Arial" w:cs="Arial"/>
          <w:color w:val="000000"/>
          <w:sz w:val="24"/>
          <w:szCs w:val="24"/>
        </w:rPr>
      </w:pPr>
    </w:p>
    <w:p w14:paraId="2E1474FE" w14:textId="77777777" w:rsidR="00611BC9" w:rsidRDefault="00611BC9" w:rsidP="00611BC9">
      <w:pPr>
        <w:autoSpaceDE w:val="0"/>
        <w:autoSpaceDN w:val="0"/>
        <w:adjustRightInd w:val="0"/>
        <w:spacing w:line="360" w:lineRule="auto"/>
        <w:rPr>
          <w:rFonts w:ascii="Arial" w:hAnsi="Arial" w:cs="Arial"/>
          <w:color w:val="000000"/>
          <w:sz w:val="24"/>
          <w:szCs w:val="24"/>
        </w:rPr>
      </w:pPr>
    </w:p>
    <w:p w14:paraId="61D8FCCD" w14:textId="77777777" w:rsidR="00611BC9" w:rsidRDefault="00611BC9" w:rsidP="00611BC9">
      <w:pPr>
        <w:autoSpaceDE w:val="0"/>
        <w:autoSpaceDN w:val="0"/>
        <w:adjustRightInd w:val="0"/>
        <w:spacing w:line="360" w:lineRule="auto"/>
        <w:rPr>
          <w:rFonts w:ascii="Arial" w:hAnsi="Arial" w:cs="Arial"/>
          <w:color w:val="000000"/>
          <w:sz w:val="24"/>
          <w:szCs w:val="24"/>
        </w:rPr>
      </w:pPr>
    </w:p>
    <w:p w14:paraId="0AB94B31" w14:textId="77777777" w:rsidR="00916DD0" w:rsidRPr="00F80820" w:rsidRDefault="00C30952" w:rsidP="00730A3C">
      <w:pPr>
        <w:pStyle w:val="Heading1"/>
        <w:rPr>
          <w:rFonts w:ascii="Arial" w:hAnsi="Arial" w:cs="Arial"/>
          <w:szCs w:val="24"/>
        </w:rPr>
      </w:pPr>
      <w:bookmarkStart w:id="41" w:name="_Toc55208362"/>
      <w:r w:rsidRPr="00730A3C">
        <w:rPr>
          <w:rFonts w:ascii="Arial" w:hAnsi="Arial" w:cs="Arial"/>
          <w:szCs w:val="24"/>
        </w:rPr>
        <w:lastRenderedPageBreak/>
        <w:t>7</w:t>
      </w:r>
      <w:r w:rsidR="00D46036" w:rsidRPr="00F80820">
        <w:rPr>
          <w:rFonts w:ascii="Arial" w:hAnsi="Arial" w:cs="Arial"/>
          <w:szCs w:val="24"/>
        </w:rPr>
        <w:t xml:space="preserve">. </w:t>
      </w:r>
      <w:r w:rsidR="00082D72" w:rsidRPr="00F80820">
        <w:rPr>
          <w:rFonts w:ascii="Arial" w:hAnsi="Arial" w:cs="Arial"/>
          <w:szCs w:val="24"/>
        </w:rPr>
        <w:t xml:space="preserve"> </w:t>
      </w:r>
      <w:r w:rsidR="0051749C" w:rsidRPr="00F80820">
        <w:rPr>
          <w:rFonts w:ascii="Arial" w:hAnsi="Arial" w:cs="Arial"/>
          <w:szCs w:val="24"/>
        </w:rPr>
        <w:t xml:space="preserve">KEY </w:t>
      </w:r>
      <w:r w:rsidR="00D46036" w:rsidRPr="00F80820">
        <w:rPr>
          <w:rFonts w:ascii="Arial" w:hAnsi="Arial" w:cs="Arial"/>
          <w:szCs w:val="24"/>
        </w:rPr>
        <w:t>ACHIEVEMENTS IN 20</w:t>
      </w:r>
      <w:bookmarkEnd w:id="38"/>
      <w:bookmarkEnd w:id="39"/>
      <w:bookmarkEnd w:id="40"/>
      <w:r w:rsidR="00585238" w:rsidRPr="00F80820">
        <w:rPr>
          <w:rFonts w:ascii="Arial" w:hAnsi="Arial" w:cs="Arial"/>
          <w:szCs w:val="24"/>
        </w:rPr>
        <w:t>20</w:t>
      </w:r>
      <w:bookmarkEnd w:id="41"/>
    </w:p>
    <w:p w14:paraId="01863AEC" w14:textId="67E05E96" w:rsidR="00275CA5" w:rsidRPr="00F80820" w:rsidRDefault="007B6E73" w:rsidP="00F04A18">
      <w:pPr>
        <w:pStyle w:val="ListParagraph"/>
        <w:numPr>
          <w:ilvl w:val="0"/>
          <w:numId w:val="47"/>
        </w:numPr>
        <w:spacing w:line="360" w:lineRule="auto"/>
        <w:rPr>
          <w:rFonts w:ascii="Arial" w:hAnsi="Arial" w:cs="Arial"/>
          <w:b/>
          <w:sz w:val="24"/>
          <w:szCs w:val="24"/>
        </w:rPr>
      </w:pPr>
      <w:r w:rsidRPr="00F80820">
        <w:rPr>
          <w:rFonts w:ascii="Arial" w:hAnsi="Arial" w:cs="Arial"/>
          <w:b/>
          <w:sz w:val="24"/>
          <w:szCs w:val="24"/>
        </w:rPr>
        <w:t>11</w:t>
      </w:r>
      <w:r w:rsidR="00611BC9" w:rsidRPr="00F80820">
        <w:rPr>
          <w:rFonts w:ascii="Arial" w:hAnsi="Arial" w:cs="Arial"/>
          <w:b/>
          <w:sz w:val="24"/>
          <w:szCs w:val="24"/>
        </w:rPr>
        <w:t>,15</w:t>
      </w:r>
      <w:r w:rsidRPr="00F80820">
        <w:rPr>
          <w:rFonts w:ascii="Arial" w:hAnsi="Arial" w:cs="Arial"/>
          <w:b/>
          <w:sz w:val="24"/>
          <w:szCs w:val="24"/>
        </w:rPr>
        <w:t>0</w:t>
      </w:r>
      <w:r w:rsidR="00D46036" w:rsidRPr="00F80820">
        <w:rPr>
          <w:rFonts w:ascii="Arial" w:hAnsi="Arial" w:cs="Arial"/>
          <w:b/>
          <w:sz w:val="24"/>
          <w:szCs w:val="24"/>
        </w:rPr>
        <w:t xml:space="preserve"> Trees planted in the Keep Kumasi Clean and Green (KKCG) project</w:t>
      </w:r>
      <w:r w:rsidR="00562A32" w:rsidRPr="00F80820">
        <w:rPr>
          <w:rFonts w:ascii="Arial" w:hAnsi="Arial" w:cs="Arial"/>
          <w:b/>
          <w:sz w:val="24"/>
          <w:szCs w:val="24"/>
        </w:rPr>
        <w:t>.</w:t>
      </w:r>
    </w:p>
    <w:p w14:paraId="158F11FB" w14:textId="77777777" w:rsidR="00280932" w:rsidRPr="00F80820" w:rsidRDefault="00280932" w:rsidP="00730A3C">
      <w:pPr>
        <w:pStyle w:val="ListParagraph"/>
        <w:spacing w:line="360" w:lineRule="auto"/>
        <w:ind w:left="360"/>
        <w:jc w:val="both"/>
        <w:rPr>
          <w:rFonts w:ascii="Arial" w:hAnsi="Arial" w:cs="Arial"/>
          <w:sz w:val="24"/>
          <w:szCs w:val="24"/>
        </w:rPr>
      </w:pPr>
    </w:p>
    <w:tbl>
      <w:tblPr>
        <w:tblStyle w:val="TableGrid"/>
        <w:tblW w:w="0" w:type="auto"/>
        <w:tblLook w:val="04A0" w:firstRow="1" w:lastRow="0" w:firstColumn="1" w:lastColumn="0" w:noHBand="0" w:noVBand="1"/>
      </w:tblPr>
      <w:tblGrid>
        <w:gridCol w:w="929"/>
        <w:gridCol w:w="4416"/>
        <w:gridCol w:w="627"/>
        <w:gridCol w:w="4468"/>
      </w:tblGrid>
      <w:tr w:rsidR="00C272A6" w:rsidRPr="00F80820" w14:paraId="43D130A4" w14:textId="77777777" w:rsidTr="00280932">
        <w:trPr>
          <w:trHeight w:val="4819"/>
        </w:trPr>
        <w:tc>
          <w:tcPr>
            <w:tcW w:w="1092" w:type="dxa"/>
            <w:tcBorders>
              <w:top w:val="nil"/>
              <w:left w:val="nil"/>
              <w:bottom w:val="nil"/>
              <w:right w:val="nil"/>
            </w:tcBorders>
          </w:tcPr>
          <w:p w14:paraId="2CB17E09" w14:textId="77777777" w:rsidR="00280932" w:rsidRPr="00F80820" w:rsidRDefault="00280932" w:rsidP="00730A3C">
            <w:pPr>
              <w:spacing w:line="360" w:lineRule="auto"/>
              <w:jc w:val="both"/>
              <w:rPr>
                <w:rFonts w:ascii="Arial" w:hAnsi="Arial" w:cs="Arial"/>
                <w:noProof/>
                <w:sz w:val="24"/>
                <w:szCs w:val="24"/>
              </w:rPr>
            </w:pPr>
          </w:p>
        </w:tc>
        <w:tc>
          <w:tcPr>
            <w:tcW w:w="3858" w:type="dxa"/>
            <w:tcBorders>
              <w:top w:val="nil"/>
              <w:left w:val="nil"/>
              <w:bottom w:val="nil"/>
              <w:right w:val="nil"/>
            </w:tcBorders>
          </w:tcPr>
          <w:p w14:paraId="303CF8EC" w14:textId="77777777" w:rsidR="00280932" w:rsidRPr="00F80820" w:rsidRDefault="00280932" w:rsidP="00730A3C">
            <w:pPr>
              <w:spacing w:line="360" w:lineRule="auto"/>
              <w:jc w:val="both"/>
              <w:rPr>
                <w:rFonts w:ascii="Arial" w:hAnsi="Arial" w:cs="Arial"/>
                <w:sz w:val="24"/>
                <w:szCs w:val="24"/>
              </w:rPr>
            </w:pPr>
            <w:r w:rsidRPr="00F80820">
              <w:rPr>
                <w:rFonts w:ascii="Arial" w:hAnsi="Arial" w:cs="Arial"/>
                <w:noProof/>
                <w:sz w:val="24"/>
                <w:szCs w:val="24"/>
              </w:rPr>
              <w:drawing>
                <wp:inline distT="0" distB="0" distL="0" distR="0" wp14:anchorId="4748283D" wp14:editId="1EDA2BAC">
                  <wp:extent cx="2667000" cy="3033886"/>
                  <wp:effectExtent l="0" t="0" r="0" b="0"/>
                  <wp:docPr id="2" name="Picture 2" descr="C:\Users\Amankwah\Desktop\2020 budget input\2020\2020 BUDGET HEARING\2020 CB PRESENTATION\pictures of achievements\COCONUT PLANTATION AT KMA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kwah\Desktop\2020 budget input\2020\2020 BUDGET HEARING\2020 CB PRESENTATION\pictures of achievements\COCONUT PLANTATION AT KMA CLIN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797" cy="3202015"/>
                          </a:xfrm>
                          <a:prstGeom prst="rect">
                            <a:avLst/>
                          </a:prstGeom>
                          <a:noFill/>
                          <a:ln>
                            <a:noFill/>
                          </a:ln>
                        </pic:spPr>
                      </pic:pic>
                    </a:graphicData>
                  </a:graphic>
                </wp:inline>
              </w:drawing>
            </w:r>
          </w:p>
        </w:tc>
        <w:tc>
          <w:tcPr>
            <w:tcW w:w="720" w:type="dxa"/>
            <w:tcBorders>
              <w:top w:val="nil"/>
              <w:left w:val="nil"/>
              <w:bottom w:val="nil"/>
              <w:right w:val="nil"/>
            </w:tcBorders>
          </w:tcPr>
          <w:p w14:paraId="2E26492B" w14:textId="77777777" w:rsidR="00280932" w:rsidRPr="00F80820" w:rsidRDefault="00280932" w:rsidP="00730A3C">
            <w:pPr>
              <w:spacing w:line="360" w:lineRule="auto"/>
              <w:jc w:val="both"/>
              <w:rPr>
                <w:rFonts w:ascii="Arial" w:hAnsi="Arial" w:cs="Arial"/>
                <w:sz w:val="24"/>
                <w:szCs w:val="24"/>
              </w:rPr>
            </w:pPr>
          </w:p>
        </w:tc>
        <w:tc>
          <w:tcPr>
            <w:tcW w:w="4500" w:type="dxa"/>
            <w:tcBorders>
              <w:top w:val="nil"/>
              <w:left w:val="nil"/>
              <w:bottom w:val="nil"/>
              <w:right w:val="nil"/>
            </w:tcBorders>
          </w:tcPr>
          <w:p w14:paraId="0DD1C723" w14:textId="77777777" w:rsidR="00280932" w:rsidRPr="00F80820" w:rsidRDefault="00280932" w:rsidP="00730A3C">
            <w:pPr>
              <w:spacing w:line="360" w:lineRule="auto"/>
              <w:jc w:val="both"/>
              <w:rPr>
                <w:rFonts w:ascii="Arial" w:hAnsi="Arial" w:cs="Arial"/>
                <w:sz w:val="24"/>
                <w:szCs w:val="24"/>
              </w:rPr>
            </w:pPr>
            <w:r w:rsidRPr="00F80820">
              <w:rPr>
                <w:rFonts w:ascii="Arial" w:hAnsi="Arial" w:cs="Arial"/>
                <w:noProof/>
                <w:sz w:val="24"/>
                <w:szCs w:val="24"/>
              </w:rPr>
              <w:drawing>
                <wp:inline distT="0" distB="0" distL="0" distR="0" wp14:anchorId="4DD31E4E" wp14:editId="1EA39878">
                  <wp:extent cx="2613267" cy="3033395"/>
                  <wp:effectExtent l="0" t="0" r="0" b="0"/>
                  <wp:docPr id="3" name="Picture 3" descr="C:\Users\Amankwah\Desktop\2020 budget input\2020\2020 BUDGET HEARING\2020 CB PRESENTATION\pictures of achievements\OFRAM, MAHOGANY &amp; EMIRE PLANTATION AT AHODWO ROUNDABOU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kwah\Desktop\2020 budget input\2020\2020 BUDGET HEARING\2020 CB PRESENTATION\pictures of achievements\OFRAM, MAHOGANY &amp; EMIRE PLANTATION AT AHODWO ROUNDABOUT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155" cy="3130769"/>
                          </a:xfrm>
                          <a:prstGeom prst="rect">
                            <a:avLst/>
                          </a:prstGeom>
                          <a:noFill/>
                          <a:ln>
                            <a:noFill/>
                          </a:ln>
                        </pic:spPr>
                      </pic:pic>
                    </a:graphicData>
                  </a:graphic>
                </wp:inline>
              </w:drawing>
            </w:r>
          </w:p>
        </w:tc>
      </w:tr>
      <w:tr w:rsidR="00C272A6" w:rsidRPr="00F80820" w14:paraId="3A0CF8A4" w14:textId="77777777" w:rsidTr="00280932">
        <w:tc>
          <w:tcPr>
            <w:tcW w:w="1092" w:type="dxa"/>
            <w:tcBorders>
              <w:top w:val="nil"/>
              <w:left w:val="nil"/>
              <w:bottom w:val="nil"/>
              <w:right w:val="nil"/>
            </w:tcBorders>
          </w:tcPr>
          <w:p w14:paraId="4B43D822" w14:textId="77777777" w:rsidR="00280932" w:rsidRPr="00F80820" w:rsidRDefault="00280932" w:rsidP="00730A3C">
            <w:pPr>
              <w:spacing w:line="360" w:lineRule="auto"/>
              <w:jc w:val="both"/>
              <w:rPr>
                <w:rFonts w:ascii="Arial" w:hAnsi="Arial" w:cs="Arial"/>
                <w:sz w:val="24"/>
                <w:szCs w:val="24"/>
              </w:rPr>
            </w:pPr>
          </w:p>
        </w:tc>
        <w:tc>
          <w:tcPr>
            <w:tcW w:w="3858" w:type="dxa"/>
            <w:tcBorders>
              <w:top w:val="nil"/>
              <w:left w:val="nil"/>
              <w:bottom w:val="nil"/>
              <w:right w:val="nil"/>
            </w:tcBorders>
          </w:tcPr>
          <w:p w14:paraId="04C77CB4" w14:textId="77777777" w:rsidR="00280932" w:rsidRPr="00F80820" w:rsidRDefault="00280932" w:rsidP="00730A3C">
            <w:pPr>
              <w:spacing w:line="360" w:lineRule="auto"/>
              <w:rPr>
                <w:rFonts w:ascii="Arial" w:hAnsi="Arial" w:cs="Arial"/>
                <w:sz w:val="24"/>
                <w:szCs w:val="24"/>
              </w:rPr>
            </w:pPr>
            <w:r w:rsidRPr="00F80820">
              <w:rPr>
                <w:rFonts w:ascii="Arial" w:hAnsi="Arial" w:cs="Arial"/>
                <w:sz w:val="24"/>
                <w:szCs w:val="24"/>
              </w:rPr>
              <w:t xml:space="preserve">Figure 1:Coconut Plantation At </w:t>
            </w:r>
            <w:proofErr w:type="spellStart"/>
            <w:r w:rsidRPr="00F80820">
              <w:rPr>
                <w:rFonts w:ascii="Arial" w:hAnsi="Arial" w:cs="Arial"/>
                <w:sz w:val="24"/>
                <w:szCs w:val="24"/>
              </w:rPr>
              <w:t>Kma</w:t>
            </w:r>
            <w:proofErr w:type="spellEnd"/>
            <w:r w:rsidRPr="00F80820">
              <w:rPr>
                <w:rFonts w:ascii="Arial" w:hAnsi="Arial" w:cs="Arial"/>
                <w:sz w:val="24"/>
                <w:szCs w:val="24"/>
              </w:rPr>
              <w:t xml:space="preserve"> Clinic</w:t>
            </w:r>
          </w:p>
        </w:tc>
        <w:tc>
          <w:tcPr>
            <w:tcW w:w="720" w:type="dxa"/>
            <w:tcBorders>
              <w:top w:val="nil"/>
              <w:left w:val="nil"/>
              <w:bottom w:val="nil"/>
              <w:right w:val="nil"/>
            </w:tcBorders>
          </w:tcPr>
          <w:p w14:paraId="7407AB87" w14:textId="77777777" w:rsidR="00280932" w:rsidRPr="00F80820" w:rsidRDefault="00280932" w:rsidP="00730A3C">
            <w:pPr>
              <w:spacing w:line="360" w:lineRule="auto"/>
              <w:jc w:val="both"/>
              <w:rPr>
                <w:rFonts w:ascii="Arial" w:hAnsi="Arial" w:cs="Arial"/>
                <w:sz w:val="24"/>
                <w:szCs w:val="24"/>
              </w:rPr>
            </w:pPr>
          </w:p>
        </w:tc>
        <w:tc>
          <w:tcPr>
            <w:tcW w:w="4500" w:type="dxa"/>
            <w:tcBorders>
              <w:top w:val="nil"/>
              <w:left w:val="nil"/>
              <w:bottom w:val="nil"/>
              <w:right w:val="nil"/>
            </w:tcBorders>
          </w:tcPr>
          <w:p w14:paraId="654C4557" w14:textId="77777777" w:rsidR="00280932" w:rsidRPr="00F80820" w:rsidRDefault="00280932" w:rsidP="00730A3C">
            <w:pPr>
              <w:spacing w:line="360" w:lineRule="auto"/>
              <w:rPr>
                <w:rFonts w:ascii="Arial" w:hAnsi="Arial" w:cs="Arial"/>
                <w:sz w:val="24"/>
                <w:szCs w:val="24"/>
              </w:rPr>
            </w:pPr>
            <w:r w:rsidRPr="00F80820">
              <w:rPr>
                <w:rFonts w:ascii="Arial" w:hAnsi="Arial" w:cs="Arial"/>
                <w:sz w:val="24"/>
                <w:szCs w:val="24"/>
              </w:rPr>
              <w:t xml:space="preserve">Figure 2: </w:t>
            </w:r>
            <w:proofErr w:type="spellStart"/>
            <w:r w:rsidRPr="00F80820">
              <w:rPr>
                <w:rFonts w:ascii="Arial" w:hAnsi="Arial" w:cs="Arial"/>
                <w:sz w:val="24"/>
                <w:szCs w:val="24"/>
              </w:rPr>
              <w:t>Ofram</w:t>
            </w:r>
            <w:proofErr w:type="spellEnd"/>
            <w:r w:rsidRPr="00F80820">
              <w:rPr>
                <w:rFonts w:ascii="Arial" w:hAnsi="Arial" w:cs="Arial"/>
                <w:sz w:val="24"/>
                <w:szCs w:val="24"/>
              </w:rPr>
              <w:t xml:space="preserve">, Mahogany &amp; </w:t>
            </w:r>
            <w:proofErr w:type="spellStart"/>
            <w:r w:rsidRPr="00F80820">
              <w:rPr>
                <w:rFonts w:ascii="Arial" w:hAnsi="Arial" w:cs="Arial"/>
                <w:sz w:val="24"/>
                <w:szCs w:val="24"/>
              </w:rPr>
              <w:t>Emire</w:t>
            </w:r>
            <w:proofErr w:type="spellEnd"/>
            <w:r w:rsidRPr="00F80820">
              <w:rPr>
                <w:rFonts w:ascii="Arial" w:hAnsi="Arial" w:cs="Arial"/>
                <w:sz w:val="24"/>
                <w:szCs w:val="24"/>
              </w:rPr>
              <w:t xml:space="preserve"> Plantation At </w:t>
            </w:r>
            <w:proofErr w:type="spellStart"/>
            <w:r w:rsidRPr="00F80820">
              <w:rPr>
                <w:rFonts w:ascii="Arial" w:hAnsi="Arial" w:cs="Arial"/>
                <w:sz w:val="24"/>
                <w:szCs w:val="24"/>
              </w:rPr>
              <w:t>Ahodwo</w:t>
            </w:r>
            <w:proofErr w:type="spellEnd"/>
            <w:r w:rsidRPr="00F80820">
              <w:rPr>
                <w:rFonts w:ascii="Arial" w:hAnsi="Arial" w:cs="Arial"/>
                <w:sz w:val="24"/>
                <w:szCs w:val="24"/>
              </w:rPr>
              <w:t xml:space="preserve"> Roundabout</w:t>
            </w:r>
          </w:p>
        </w:tc>
      </w:tr>
    </w:tbl>
    <w:p w14:paraId="1EAB83D9" w14:textId="77777777" w:rsidR="00E635F7" w:rsidRPr="00F80820" w:rsidRDefault="00E635F7" w:rsidP="00730A3C">
      <w:pPr>
        <w:spacing w:line="360" w:lineRule="auto"/>
        <w:rPr>
          <w:rFonts w:ascii="Arial" w:hAnsi="Arial" w:cs="Arial"/>
          <w:sz w:val="24"/>
          <w:szCs w:val="24"/>
        </w:rPr>
      </w:pPr>
    </w:p>
    <w:p w14:paraId="34EDCE43" w14:textId="7AB315B0" w:rsidR="00E635F7" w:rsidRPr="00F80820" w:rsidRDefault="000743BC" w:rsidP="00F04A18">
      <w:pPr>
        <w:pStyle w:val="ListParagraph"/>
        <w:numPr>
          <w:ilvl w:val="0"/>
          <w:numId w:val="47"/>
        </w:numPr>
        <w:spacing w:line="360" w:lineRule="auto"/>
        <w:rPr>
          <w:rFonts w:ascii="Arial" w:hAnsi="Arial" w:cs="Arial"/>
          <w:b/>
          <w:sz w:val="24"/>
          <w:szCs w:val="24"/>
        </w:rPr>
      </w:pPr>
      <w:r w:rsidRPr="00F80820">
        <w:rPr>
          <w:rFonts w:ascii="Arial" w:hAnsi="Arial" w:cs="Arial"/>
          <w:b/>
          <w:sz w:val="24"/>
          <w:szCs w:val="24"/>
        </w:rPr>
        <w:t>Furnished</w:t>
      </w:r>
      <w:r w:rsidR="00585238" w:rsidRPr="00F80820">
        <w:rPr>
          <w:rFonts w:ascii="Arial" w:hAnsi="Arial" w:cs="Arial"/>
          <w:b/>
          <w:sz w:val="24"/>
          <w:szCs w:val="24"/>
        </w:rPr>
        <w:t xml:space="preserve"> Circuit Court at </w:t>
      </w:r>
      <w:proofErr w:type="spellStart"/>
      <w:r w:rsidR="00585238" w:rsidRPr="00F80820">
        <w:rPr>
          <w:rFonts w:ascii="Arial" w:hAnsi="Arial" w:cs="Arial"/>
          <w:b/>
          <w:sz w:val="24"/>
          <w:szCs w:val="24"/>
        </w:rPr>
        <w:t>Adum</w:t>
      </w:r>
      <w:proofErr w:type="spellEnd"/>
    </w:p>
    <w:tbl>
      <w:tblPr>
        <w:tblStyle w:val="TableGrid"/>
        <w:tblW w:w="101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0223"/>
      </w:tblGrid>
      <w:tr w:rsidR="00280932" w:rsidRPr="00F80820" w14:paraId="25B0DA6F" w14:textId="77777777" w:rsidTr="00280932">
        <w:tc>
          <w:tcPr>
            <w:tcW w:w="10170" w:type="dxa"/>
            <w:gridSpan w:val="2"/>
          </w:tcPr>
          <w:p w14:paraId="220E9D2F" w14:textId="554F7BBD" w:rsidR="00280932" w:rsidRPr="00F80820" w:rsidRDefault="003A3A3B" w:rsidP="00730A3C">
            <w:pPr>
              <w:spacing w:line="360" w:lineRule="auto"/>
              <w:jc w:val="center"/>
              <w:rPr>
                <w:rFonts w:ascii="Arial" w:hAnsi="Arial" w:cs="Arial"/>
                <w:sz w:val="24"/>
                <w:szCs w:val="24"/>
              </w:rPr>
            </w:pPr>
            <w:r w:rsidRPr="00F80820">
              <w:rPr>
                <w:rFonts w:ascii="Arial" w:hAnsi="Arial" w:cs="Arial"/>
                <w:noProof/>
                <w:sz w:val="24"/>
                <w:szCs w:val="24"/>
              </w:rPr>
              <w:drawing>
                <wp:anchor distT="0" distB="0" distL="114300" distR="114300" simplePos="0" relativeHeight="251659264" behindDoc="0" locked="0" layoutInCell="1" allowOverlap="1" wp14:anchorId="368E1E16" wp14:editId="12B25EE5">
                  <wp:simplePos x="0" y="0"/>
                  <wp:positionH relativeFrom="column">
                    <wp:posOffset>3820795</wp:posOffset>
                  </wp:positionH>
                  <wp:positionV relativeFrom="paragraph">
                    <wp:posOffset>-70485</wp:posOffset>
                  </wp:positionV>
                  <wp:extent cx="2259330" cy="1129665"/>
                  <wp:effectExtent l="76200" t="76200" r="83820" b="704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330" cy="1129665"/>
                          </a:xfrm>
                          <a:prstGeom prst="rect">
                            <a:avLst/>
                          </a:prstGeom>
                          <a:noFill/>
                          <a:ln w="76200">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AC2F8D" w:rsidRPr="00F80820">
              <w:rPr>
                <w:rFonts w:ascii="Arial" w:hAnsi="Arial" w:cs="Arial"/>
                <w:noProof/>
                <w:sz w:val="24"/>
                <w:szCs w:val="24"/>
              </w:rPr>
              <w:drawing>
                <wp:inline distT="0" distB="0" distL="0" distR="0" wp14:anchorId="3CF76DB8" wp14:editId="1A269B08">
                  <wp:extent cx="5836857" cy="3383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75" b="14337"/>
                          <a:stretch/>
                        </pic:blipFill>
                        <pic:spPr bwMode="auto">
                          <a:xfrm>
                            <a:off x="0" y="0"/>
                            <a:ext cx="5836857" cy="3383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43BC" w:rsidRPr="00F80820" w14:paraId="02DD3C75" w14:textId="77777777" w:rsidTr="00280932">
        <w:tc>
          <w:tcPr>
            <w:tcW w:w="1092" w:type="dxa"/>
          </w:tcPr>
          <w:p w14:paraId="0CB89D4F" w14:textId="77777777" w:rsidR="00280932" w:rsidRPr="00F80820" w:rsidRDefault="00280932" w:rsidP="00730A3C">
            <w:pPr>
              <w:spacing w:line="360" w:lineRule="auto"/>
              <w:jc w:val="both"/>
              <w:rPr>
                <w:rFonts w:ascii="Arial" w:hAnsi="Arial" w:cs="Arial"/>
                <w:sz w:val="24"/>
                <w:szCs w:val="24"/>
              </w:rPr>
            </w:pPr>
          </w:p>
        </w:tc>
        <w:tc>
          <w:tcPr>
            <w:tcW w:w="9078" w:type="dxa"/>
          </w:tcPr>
          <w:p w14:paraId="40F9B260" w14:textId="77777777" w:rsidR="00280932" w:rsidRPr="00F80820" w:rsidRDefault="003C1288" w:rsidP="00585238">
            <w:pPr>
              <w:spacing w:line="360" w:lineRule="auto"/>
              <w:rPr>
                <w:rFonts w:ascii="Arial" w:hAnsi="Arial" w:cs="Arial"/>
                <w:sz w:val="24"/>
                <w:szCs w:val="24"/>
              </w:rPr>
            </w:pPr>
            <w:r w:rsidRPr="00F80820">
              <w:rPr>
                <w:rFonts w:ascii="Arial" w:hAnsi="Arial" w:cs="Arial"/>
                <w:sz w:val="24"/>
                <w:szCs w:val="24"/>
              </w:rPr>
              <w:t xml:space="preserve">                  </w:t>
            </w:r>
            <w:r w:rsidR="00280932" w:rsidRPr="00F80820">
              <w:rPr>
                <w:rFonts w:ascii="Arial" w:hAnsi="Arial" w:cs="Arial"/>
                <w:sz w:val="24"/>
                <w:szCs w:val="24"/>
              </w:rPr>
              <w:t xml:space="preserve">Figure 3: </w:t>
            </w:r>
            <w:r w:rsidR="00585238" w:rsidRPr="00F80820">
              <w:rPr>
                <w:rFonts w:ascii="Arial" w:hAnsi="Arial" w:cs="Arial"/>
                <w:sz w:val="24"/>
                <w:szCs w:val="24"/>
              </w:rPr>
              <w:t>Furnished</w:t>
            </w:r>
            <w:r w:rsidR="00280932" w:rsidRPr="00F80820">
              <w:rPr>
                <w:rFonts w:ascii="Arial" w:hAnsi="Arial" w:cs="Arial"/>
                <w:sz w:val="24"/>
                <w:szCs w:val="24"/>
              </w:rPr>
              <w:t xml:space="preserve"> Circuit Court Building At </w:t>
            </w:r>
            <w:proofErr w:type="spellStart"/>
            <w:r w:rsidR="00280932" w:rsidRPr="00F80820">
              <w:rPr>
                <w:rFonts w:ascii="Arial" w:hAnsi="Arial" w:cs="Arial"/>
                <w:sz w:val="24"/>
                <w:szCs w:val="24"/>
              </w:rPr>
              <w:t>Adum</w:t>
            </w:r>
            <w:proofErr w:type="spellEnd"/>
          </w:p>
          <w:p w14:paraId="5E986921" w14:textId="77777777" w:rsidR="00C272A6" w:rsidRPr="00F80820" w:rsidRDefault="00C272A6" w:rsidP="00585238">
            <w:pPr>
              <w:spacing w:line="360" w:lineRule="auto"/>
              <w:rPr>
                <w:rFonts w:ascii="Arial" w:hAnsi="Arial" w:cs="Arial"/>
                <w:sz w:val="24"/>
                <w:szCs w:val="24"/>
              </w:rPr>
            </w:pPr>
          </w:p>
          <w:p w14:paraId="652BA111" w14:textId="6286994F" w:rsidR="000743BC" w:rsidRPr="00F80820" w:rsidRDefault="000743BC" w:rsidP="00585238">
            <w:pPr>
              <w:spacing w:line="360" w:lineRule="auto"/>
              <w:rPr>
                <w:rFonts w:ascii="Arial" w:hAnsi="Arial" w:cs="Arial"/>
                <w:b/>
                <w:sz w:val="24"/>
                <w:szCs w:val="24"/>
              </w:rPr>
            </w:pPr>
            <w:r w:rsidRPr="00F80820">
              <w:rPr>
                <w:rFonts w:ascii="Arial" w:hAnsi="Arial" w:cs="Arial"/>
                <w:b/>
                <w:sz w:val="24"/>
                <w:szCs w:val="24"/>
              </w:rPr>
              <w:lastRenderedPageBreak/>
              <w:t xml:space="preserve">3. Constructed and Furnished Kindergarten Block at </w:t>
            </w:r>
            <w:proofErr w:type="spellStart"/>
            <w:r w:rsidRPr="00F80820">
              <w:rPr>
                <w:rFonts w:ascii="Arial" w:hAnsi="Arial" w:cs="Arial"/>
                <w:b/>
                <w:sz w:val="24"/>
                <w:szCs w:val="24"/>
              </w:rPr>
              <w:t>Amakom</w:t>
            </w:r>
            <w:proofErr w:type="spellEnd"/>
          </w:p>
          <w:tbl>
            <w:tblPr>
              <w:tblStyle w:val="TableGrid"/>
              <w:tblW w:w="0" w:type="auto"/>
              <w:tblLook w:val="04A0" w:firstRow="1" w:lastRow="0" w:firstColumn="1" w:lastColumn="0" w:noHBand="0" w:noVBand="1"/>
            </w:tblPr>
            <w:tblGrid>
              <w:gridCol w:w="9997"/>
            </w:tblGrid>
            <w:tr w:rsidR="000743BC" w:rsidRPr="00F80820" w14:paraId="7707B92A" w14:textId="77777777" w:rsidTr="000743BC">
              <w:trPr>
                <w:trHeight w:val="4711"/>
              </w:trPr>
              <w:tc>
                <w:tcPr>
                  <w:tcW w:w="10057" w:type="dxa"/>
                  <w:tcBorders>
                    <w:bottom w:val="nil"/>
                  </w:tcBorders>
                </w:tcPr>
                <w:p w14:paraId="14DCD5EE" w14:textId="248C3E25" w:rsidR="000743BC" w:rsidRPr="00F80820" w:rsidRDefault="000743BC" w:rsidP="00585238">
                  <w:pPr>
                    <w:spacing w:line="360" w:lineRule="auto"/>
                    <w:rPr>
                      <w:rFonts w:ascii="Arial" w:hAnsi="Arial" w:cs="Arial"/>
                      <w:sz w:val="24"/>
                      <w:szCs w:val="24"/>
                    </w:rPr>
                  </w:pPr>
                  <w:r w:rsidRPr="00F80820">
                    <w:rPr>
                      <w:rFonts w:ascii="Arial" w:hAnsi="Arial" w:cs="Arial"/>
                      <w:sz w:val="24"/>
                      <w:szCs w:val="24"/>
                    </w:rPr>
                    <w:drawing>
                      <wp:inline distT="0" distB="0" distL="0" distR="0" wp14:anchorId="156AE6BC" wp14:editId="46F525D7">
                        <wp:extent cx="6583680" cy="3108960"/>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3680" cy="3108960"/>
                                </a:xfrm>
                                <a:prstGeom prst="rect">
                                  <a:avLst/>
                                </a:prstGeom>
                              </pic:spPr>
                            </pic:pic>
                          </a:graphicData>
                        </a:graphic>
                      </wp:inline>
                    </w:drawing>
                  </w:r>
                </w:p>
              </w:tc>
            </w:tr>
            <w:tr w:rsidR="000743BC" w:rsidRPr="00F80820" w14:paraId="7CC2CDCD" w14:textId="77777777" w:rsidTr="000743BC">
              <w:trPr>
                <w:trHeight w:val="175"/>
              </w:trPr>
              <w:tc>
                <w:tcPr>
                  <w:tcW w:w="10057" w:type="dxa"/>
                  <w:tcBorders>
                    <w:top w:val="nil"/>
                    <w:left w:val="nil"/>
                    <w:bottom w:val="nil"/>
                    <w:right w:val="nil"/>
                  </w:tcBorders>
                </w:tcPr>
                <w:p w14:paraId="7E5778D0" w14:textId="5EE10C78" w:rsidR="000743BC" w:rsidRPr="00F80820" w:rsidRDefault="000743BC" w:rsidP="00585238">
                  <w:pPr>
                    <w:spacing w:line="360" w:lineRule="auto"/>
                    <w:rPr>
                      <w:rFonts w:ascii="Arial" w:hAnsi="Arial" w:cs="Arial"/>
                      <w:sz w:val="24"/>
                      <w:szCs w:val="24"/>
                    </w:rPr>
                  </w:pPr>
                  <w:r w:rsidRPr="00F80820">
                    <w:rPr>
                      <w:rFonts w:ascii="Arial" w:hAnsi="Arial" w:cs="Arial"/>
                      <w:sz w:val="24"/>
                      <w:szCs w:val="24"/>
                    </w:rPr>
                    <w:t xml:space="preserve">Figure 4: 1No. KG Block at </w:t>
                  </w:r>
                  <w:proofErr w:type="spellStart"/>
                  <w:r w:rsidRPr="00F80820">
                    <w:rPr>
                      <w:rFonts w:ascii="Arial" w:hAnsi="Arial" w:cs="Arial"/>
                      <w:sz w:val="24"/>
                      <w:szCs w:val="24"/>
                    </w:rPr>
                    <w:t>Amakom</w:t>
                  </w:r>
                  <w:proofErr w:type="spellEnd"/>
                </w:p>
              </w:tc>
            </w:tr>
          </w:tbl>
          <w:p w14:paraId="21779008" w14:textId="5F22D5D8" w:rsidR="000743BC" w:rsidRPr="00F80820" w:rsidRDefault="000743BC" w:rsidP="00585238">
            <w:pPr>
              <w:spacing w:line="360" w:lineRule="auto"/>
              <w:rPr>
                <w:rFonts w:ascii="Arial" w:hAnsi="Arial" w:cs="Arial"/>
                <w:sz w:val="24"/>
                <w:szCs w:val="24"/>
              </w:rPr>
            </w:pPr>
          </w:p>
        </w:tc>
      </w:tr>
    </w:tbl>
    <w:p w14:paraId="26B8BC96" w14:textId="77777777" w:rsidR="000743BC" w:rsidRPr="00F80820" w:rsidRDefault="000743BC" w:rsidP="000743BC">
      <w:pPr>
        <w:pStyle w:val="ListParagraph"/>
        <w:spacing w:line="360" w:lineRule="auto"/>
        <w:ind w:left="630"/>
        <w:rPr>
          <w:rFonts w:ascii="Arial" w:hAnsi="Arial" w:cs="Arial"/>
          <w:b/>
          <w:sz w:val="24"/>
          <w:szCs w:val="24"/>
        </w:rPr>
      </w:pPr>
    </w:p>
    <w:p w14:paraId="48101AF7" w14:textId="7FDAFB74" w:rsidR="0057140D" w:rsidRPr="00F80820" w:rsidRDefault="00C272A6" w:rsidP="00F04A18">
      <w:pPr>
        <w:pStyle w:val="ListParagraph"/>
        <w:numPr>
          <w:ilvl w:val="0"/>
          <w:numId w:val="58"/>
        </w:numPr>
        <w:spacing w:line="360" w:lineRule="auto"/>
        <w:rPr>
          <w:rFonts w:ascii="Arial" w:hAnsi="Arial" w:cs="Arial"/>
          <w:b/>
          <w:sz w:val="24"/>
          <w:szCs w:val="24"/>
        </w:rPr>
      </w:pPr>
      <w:r w:rsidRPr="00F80820">
        <w:rPr>
          <w:rFonts w:ascii="Arial" w:hAnsi="Arial" w:cs="Arial"/>
          <w:b/>
          <w:sz w:val="24"/>
          <w:szCs w:val="24"/>
        </w:rPr>
        <w:t>1</w:t>
      </w:r>
      <w:r w:rsidR="00E635F7" w:rsidRPr="00F80820">
        <w:rPr>
          <w:rFonts w:ascii="Arial" w:hAnsi="Arial" w:cs="Arial"/>
          <w:b/>
          <w:sz w:val="24"/>
          <w:szCs w:val="24"/>
        </w:rPr>
        <w:t xml:space="preserve"> No. </w:t>
      </w:r>
      <w:r w:rsidRPr="00F80820">
        <w:rPr>
          <w:rFonts w:ascii="Arial" w:hAnsi="Arial" w:cs="Arial"/>
          <w:b/>
          <w:sz w:val="24"/>
          <w:szCs w:val="24"/>
        </w:rPr>
        <w:t>Borehole</w:t>
      </w:r>
      <w:r w:rsidR="0057140D" w:rsidRPr="00F80820">
        <w:rPr>
          <w:rFonts w:ascii="Arial" w:hAnsi="Arial" w:cs="Arial"/>
          <w:b/>
          <w:sz w:val="24"/>
          <w:szCs w:val="24"/>
        </w:rPr>
        <w:t xml:space="preserve"> with Overhead Tanks (Rambo 400)</w:t>
      </w:r>
      <w:r w:rsidR="00BD7683" w:rsidRPr="00F80820">
        <w:rPr>
          <w:rFonts w:ascii="Arial" w:hAnsi="Arial" w:cs="Arial"/>
          <w:b/>
          <w:sz w:val="24"/>
          <w:szCs w:val="24"/>
        </w:rPr>
        <w:t xml:space="preserve"> at </w:t>
      </w:r>
      <w:proofErr w:type="spellStart"/>
      <w:r w:rsidRPr="00F80820">
        <w:rPr>
          <w:rFonts w:ascii="Arial" w:hAnsi="Arial" w:cs="Arial"/>
          <w:b/>
          <w:sz w:val="24"/>
          <w:szCs w:val="24"/>
        </w:rPr>
        <w:t>Boukrom</w:t>
      </w:r>
      <w:proofErr w:type="spellEnd"/>
      <w:r w:rsidRPr="00F80820">
        <w:rPr>
          <w:rFonts w:ascii="Arial" w:hAnsi="Arial" w:cs="Arial"/>
          <w:b/>
          <w:sz w:val="24"/>
          <w:szCs w:val="24"/>
        </w:rPr>
        <w:t xml:space="preserve"> Market</w:t>
      </w:r>
    </w:p>
    <w:tbl>
      <w:tblPr>
        <w:tblStyle w:val="TableGrid"/>
        <w:tblW w:w="101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
        <w:gridCol w:w="8301"/>
        <w:gridCol w:w="623"/>
        <w:gridCol w:w="273"/>
        <w:gridCol w:w="14"/>
        <w:gridCol w:w="648"/>
      </w:tblGrid>
      <w:tr w:rsidR="003C1288" w:rsidRPr="00F80820" w14:paraId="778BDCF0" w14:textId="77777777" w:rsidTr="0057140D">
        <w:tc>
          <w:tcPr>
            <w:tcW w:w="1092" w:type="dxa"/>
          </w:tcPr>
          <w:p w14:paraId="2CE75305" w14:textId="77777777" w:rsidR="00280932" w:rsidRPr="00F80820" w:rsidRDefault="00280932" w:rsidP="00730A3C">
            <w:pPr>
              <w:spacing w:line="360" w:lineRule="auto"/>
              <w:jc w:val="both"/>
              <w:rPr>
                <w:rFonts w:ascii="Arial" w:hAnsi="Arial" w:cs="Arial"/>
                <w:sz w:val="24"/>
                <w:szCs w:val="24"/>
              </w:rPr>
            </w:pPr>
          </w:p>
          <w:p w14:paraId="41689FC3" w14:textId="77777777" w:rsidR="0057140D" w:rsidRPr="00F80820" w:rsidRDefault="0057140D" w:rsidP="00730A3C">
            <w:pPr>
              <w:spacing w:line="360" w:lineRule="auto"/>
              <w:jc w:val="both"/>
              <w:rPr>
                <w:rFonts w:ascii="Arial" w:hAnsi="Arial" w:cs="Arial"/>
                <w:sz w:val="24"/>
                <w:szCs w:val="24"/>
              </w:rPr>
            </w:pPr>
          </w:p>
        </w:tc>
        <w:tc>
          <w:tcPr>
            <w:tcW w:w="3858" w:type="dxa"/>
            <w:gridSpan w:val="2"/>
          </w:tcPr>
          <w:tbl>
            <w:tblPr>
              <w:tblStyle w:val="TableGrid"/>
              <w:tblW w:w="8698" w:type="dxa"/>
              <w:tblLook w:val="04A0" w:firstRow="1" w:lastRow="0" w:firstColumn="1" w:lastColumn="0" w:noHBand="0" w:noVBand="1"/>
            </w:tblPr>
            <w:tblGrid>
              <w:gridCol w:w="8698"/>
            </w:tblGrid>
            <w:tr w:rsidR="00C272A6" w:rsidRPr="00F80820" w14:paraId="4CEF8CF4" w14:textId="77777777" w:rsidTr="00C272A6">
              <w:tc>
                <w:tcPr>
                  <w:tcW w:w="8698" w:type="dxa"/>
                </w:tcPr>
                <w:p w14:paraId="1BE71FE6" w14:textId="7A561145" w:rsidR="00C272A6" w:rsidRPr="00F80820" w:rsidRDefault="00C272A6" w:rsidP="00730A3C">
                  <w:pPr>
                    <w:spacing w:line="360" w:lineRule="auto"/>
                    <w:jc w:val="both"/>
                    <w:rPr>
                      <w:rFonts w:ascii="Arial" w:hAnsi="Arial" w:cs="Arial"/>
                      <w:sz w:val="24"/>
                      <w:szCs w:val="24"/>
                    </w:rPr>
                  </w:pPr>
                  <w:r w:rsidRPr="00F80820">
                    <w:rPr>
                      <w:rFonts w:ascii="Arial" w:hAnsi="Arial" w:cs="Arial"/>
                      <w:noProof/>
                      <w:sz w:val="24"/>
                      <w:szCs w:val="24"/>
                    </w:rPr>
                    <w:drawing>
                      <wp:anchor distT="0" distB="0" distL="114300" distR="114300" simplePos="0" relativeHeight="251668480" behindDoc="0" locked="0" layoutInCell="1" allowOverlap="1" wp14:anchorId="7DA4DB0F" wp14:editId="669503DB">
                        <wp:simplePos x="0" y="0"/>
                        <wp:positionH relativeFrom="column">
                          <wp:posOffset>-52705</wp:posOffset>
                        </wp:positionH>
                        <wp:positionV relativeFrom="paragraph">
                          <wp:posOffset>0</wp:posOffset>
                        </wp:positionV>
                        <wp:extent cx="6080760" cy="411480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80760" cy="4114800"/>
                                </a:xfrm>
                                <a:prstGeom prst="rect">
                                  <a:avLst/>
                                </a:prstGeom>
                              </pic:spPr>
                            </pic:pic>
                          </a:graphicData>
                        </a:graphic>
                        <wp14:sizeRelH relativeFrom="margin">
                          <wp14:pctWidth>0</wp14:pctWidth>
                        </wp14:sizeRelH>
                        <wp14:sizeRelV relativeFrom="margin">
                          <wp14:pctHeight>0</wp14:pctHeight>
                        </wp14:sizeRelV>
                      </wp:anchor>
                    </w:drawing>
                  </w:r>
                </w:p>
                <w:p w14:paraId="57137CB2" w14:textId="173C2B4E" w:rsidR="00C272A6" w:rsidRPr="00F80820" w:rsidRDefault="00C272A6" w:rsidP="00730A3C">
                  <w:pPr>
                    <w:spacing w:line="360" w:lineRule="auto"/>
                    <w:jc w:val="both"/>
                    <w:rPr>
                      <w:rFonts w:ascii="Arial" w:hAnsi="Arial" w:cs="Arial"/>
                      <w:sz w:val="24"/>
                      <w:szCs w:val="24"/>
                    </w:rPr>
                  </w:pPr>
                </w:p>
                <w:p w14:paraId="21A39B7F" w14:textId="4198F903" w:rsidR="00C272A6" w:rsidRPr="00F80820" w:rsidRDefault="00C272A6" w:rsidP="00730A3C">
                  <w:pPr>
                    <w:spacing w:line="360" w:lineRule="auto"/>
                    <w:jc w:val="both"/>
                    <w:rPr>
                      <w:rFonts w:ascii="Arial" w:hAnsi="Arial" w:cs="Arial"/>
                      <w:sz w:val="24"/>
                      <w:szCs w:val="24"/>
                    </w:rPr>
                  </w:pPr>
                </w:p>
                <w:p w14:paraId="1C912105" w14:textId="0BB3B631" w:rsidR="00C272A6" w:rsidRPr="00F80820" w:rsidRDefault="00C272A6" w:rsidP="00730A3C">
                  <w:pPr>
                    <w:spacing w:line="360" w:lineRule="auto"/>
                    <w:jc w:val="both"/>
                    <w:rPr>
                      <w:rFonts w:ascii="Arial" w:hAnsi="Arial" w:cs="Arial"/>
                      <w:sz w:val="24"/>
                      <w:szCs w:val="24"/>
                    </w:rPr>
                  </w:pPr>
                </w:p>
                <w:p w14:paraId="06AC740B" w14:textId="59D30155" w:rsidR="00C272A6" w:rsidRPr="00F80820" w:rsidRDefault="00C272A6" w:rsidP="00730A3C">
                  <w:pPr>
                    <w:spacing w:line="360" w:lineRule="auto"/>
                    <w:jc w:val="both"/>
                    <w:rPr>
                      <w:rFonts w:ascii="Arial" w:hAnsi="Arial" w:cs="Arial"/>
                      <w:sz w:val="24"/>
                      <w:szCs w:val="24"/>
                    </w:rPr>
                  </w:pPr>
                </w:p>
                <w:p w14:paraId="20EC7874" w14:textId="44285A83" w:rsidR="00C272A6" w:rsidRPr="00F80820" w:rsidRDefault="00C272A6" w:rsidP="00730A3C">
                  <w:pPr>
                    <w:spacing w:line="360" w:lineRule="auto"/>
                    <w:jc w:val="both"/>
                    <w:rPr>
                      <w:rFonts w:ascii="Arial" w:hAnsi="Arial" w:cs="Arial"/>
                      <w:sz w:val="24"/>
                      <w:szCs w:val="24"/>
                    </w:rPr>
                  </w:pPr>
                </w:p>
                <w:p w14:paraId="2AD5C54C" w14:textId="144E7861" w:rsidR="00C272A6" w:rsidRPr="00F80820" w:rsidRDefault="00C272A6" w:rsidP="00730A3C">
                  <w:pPr>
                    <w:spacing w:line="360" w:lineRule="auto"/>
                    <w:jc w:val="both"/>
                    <w:rPr>
                      <w:rFonts w:ascii="Arial" w:hAnsi="Arial" w:cs="Arial"/>
                      <w:sz w:val="24"/>
                      <w:szCs w:val="24"/>
                    </w:rPr>
                  </w:pPr>
                </w:p>
                <w:p w14:paraId="65FEAF34" w14:textId="7177E911" w:rsidR="00C272A6" w:rsidRPr="00F80820" w:rsidRDefault="00C272A6" w:rsidP="00730A3C">
                  <w:pPr>
                    <w:spacing w:line="360" w:lineRule="auto"/>
                    <w:jc w:val="both"/>
                    <w:rPr>
                      <w:rFonts w:ascii="Arial" w:hAnsi="Arial" w:cs="Arial"/>
                      <w:sz w:val="24"/>
                      <w:szCs w:val="24"/>
                    </w:rPr>
                  </w:pPr>
                </w:p>
                <w:p w14:paraId="76943960" w14:textId="77777777" w:rsidR="00C272A6" w:rsidRPr="00F80820" w:rsidRDefault="00C272A6" w:rsidP="00730A3C">
                  <w:pPr>
                    <w:spacing w:line="360" w:lineRule="auto"/>
                    <w:jc w:val="both"/>
                    <w:rPr>
                      <w:rFonts w:ascii="Arial" w:hAnsi="Arial" w:cs="Arial"/>
                      <w:sz w:val="24"/>
                      <w:szCs w:val="24"/>
                    </w:rPr>
                  </w:pPr>
                </w:p>
                <w:p w14:paraId="2F6A0FC3" w14:textId="77777777" w:rsidR="00C272A6" w:rsidRPr="00F80820" w:rsidRDefault="00C272A6" w:rsidP="00730A3C">
                  <w:pPr>
                    <w:spacing w:line="360" w:lineRule="auto"/>
                    <w:jc w:val="both"/>
                    <w:rPr>
                      <w:rFonts w:ascii="Arial" w:hAnsi="Arial" w:cs="Arial"/>
                      <w:sz w:val="24"/>
                      <w:szCs w:val="24"/>
                    </w:rPr>
                  </w:pPr>
                </w:p>
                <w:p w14:paraId="12EB774C" w14:textId="45AD58A0" w:rsidR="00C272A6" w:rsidRPr="00F80820" w:rsidRDefault="00C272A6" w:rsidP="00730A3C">
                  <w:pPr>
                    <w:spacing w:line="360" w:lineRule="auto"/>
                    <w:jc w:val="both"/>
                    <w:rPr>
                      <w:rFonts w:ascii="Arial" w:hAnsi="Arial" w:cs="Arial"/>
                      <w:sz w:val="24"/>
                      <w:szCs w:val="24"/>
                    </w:rPr>
                  </w:pPr>
                </w:p>
                <w:p w14:paraId="0CBF698A" w14:textId="675459C0" w:rsidR="00C272A6" w:rsidRPr="00F80820" w:rsidRDefault="00C272A6" w:rsidP="00730A3C">
                  <w:pPr>
                    <w:spacing w:line="360" w:lineRule="auto"/>
                    <w:jc w:val="both"/>
                    <w:rPr>
                      <w:rFonts w:ascii="Arial" w:hAnsi="Arial" w:cs="Arial"/>
                      <w:sz w:val="24"/>
                      <w:szCs w:val="24"/>
                    </w:rPr>
                  </w:pPr>
                  <w:r w:rsidRPr="00F80820">
                    <w:rPr>
                      <w:rFonts w:ascii="Arial" w:hAnsi="Arial" w:cs="Arial"/>
                      <w:noProof/>
                      <w:sz w:val="24"/>
                      <w:szCs w:val="24"/>
                    </w:rPr>
                    <w:drawing>
                      <wp:anchor distT="0" distB="0" distL="114300" distR="114300" simplePos="0" relativeHeight="251670528" behindDoc="0" locked="0" layoutInCell="1" allowOverlap="1" wp14:anchorId="1091AEC0" wp14:editId="2A041017">
                        <wp:simplePos x="0" y="0"/>
                        <wp:positionH relativeFrom="column">
                          <wp:posOffset>7056755</wp:posOffset>
                        </wp:positionH>
                        <wp:positionV relativeFrom="paragraph">
                          <wp:posOffset>1270</wp:posOffset>
                        </wp:positionV>
                        <wp:extent cx="5142230" cy="1653395"/>
                        <wp:effectExtent l="0" t="0" r="1270" b="4445"/>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6861" cy="1658099"/>
                                </a:xfrm>
                                <a:prstGeom prst="rect">
                                  <a:avLst/>
                                </a:prstGeom>
                              </pic:spPr>
                            </pic:pic>
                          </a:graphicData>
                        </a:graphic>
                        <wp14:sizeRelV relativeFrom="margin">
                          <wp14:pctHeight>0</wp14:pctHeight>
                        </wp14:sizeRelV>
                      </wp:anchor>
                    </w:drawing>
                  </w:r>
                </w:p>
                <w:p w14:paraId="26408257" w14:textId="77777777" w:rsidR="00C272A6" w:rsidRPr="00F80820" w:rsidRDefault="00C272A6" w:rsidP="00730A3C">
                  <w:pPr>
                    <w:spacing w:line="360" w:lineRule="auto"/>
                    <w:jc w:val="both"/>
                    <w:rPr>
                      <w:rFonts w:ascii="Arial" w:hAnsi="Arial" w:cs="Arial"/>
                      <w:sz w:val="24"/>
                      <w:szCs w:val="24"/>
                    </w:rPr>
                  </w:pPr>
                </w:p>
                <w:p w14:paraId="13D507B8" w14:textId="77777777" w:rsidR="00C272A6" w:rsidRPr="00F80820" w:rsidRDefault="00C272A6" w:rsidP="00730A3C">
                  <w:pPr>
                    <w:spacing w:line="360" w:lineRule="auto"/>
                    <w:jc w:val="both"/>
                    <w:rPr>
                      <w:rFonts w:ascii="Arial" w:hAnsi="Arial" w:cs="Arial"/>
                      <w:sz w:val="24"/>
                      <w:szCs w:val="24"/>
                    </w:rPr>
                  </w:pPr>
                </w:p>
                <w:p w14:paraId="488261D2" w14:textId="77777777" w:rsidR="00C272A6" w:rsidRPr="00F80820" w:rsidRDefault="00C272A6" w:rsidP="00730A3C">
                  <w:pPr>
                    <w:spacing w:line="360" w:lineRule="auto"/>
                    <w:jc w:val="both"/>
                    <w:rPr>
                      <w:rFonts w:ascii="Arial" w:hAnsi="Arial" w:cs="Arial"/>
                      <w:sz w:val="24"/>
                      <w:szCs w:val="24"/>
                    </w:rPr>
                  </w:pPr>
                </w:p>
              </w:tc>
            </w:tr>
            <w:tr w:rsidR="00C272A6" w:rsidRPr="00F80820" w14:paraId="0B3C4BF5" w14:textId="77777777" w:rsidTr="00C272A6">
              <w:tc>
                <w:tcPr>
                  <w:tcW w:w="8698" w:type="dxa"/>
                </w:tcPr>
                <w:p w14:paraId="1CFF5A6A" w14:textId="77777777" w:rsidR="00C272A6" w:rsidRPr="00F80820" w:rsidRDefault="00C272A6" w:rsidP="00730A3C">
                  <w:pPr>
                    <w:spacing w:line="360" w:lineRule="auto"/>
                    <w:jc w:val="both"/>
                    <w:rPr>
                      <w:rFonts w:ascii="Arial" w:hAnsi="Arial" w:cs="Arial"/>
                      <w:sz w:val="24"/>
                      <w:szCs w:val="24"/>
                    </w:rPr>
                  </w:pPr>
                </w:p>
              </w:tc>
            </w:tr>
          </w:tbl>
          <w:p w14:paraId="65C5D77A" w14:textId="231DEA73" w:rsidR="003C1288" w:rsidRPr="00F80820" w:rsidRDefault="003C1288" w:rsidP="00730A3C">
            <w:pPr>
              <w:spacing w:line="360" w:lineRule="auto"/>
              <w:jc w:val="both"/>
              <w:rPr>
                <w:rFonts w:ascii="Arial" w:hAnsi="Arial" w:cs="Arial"/>
                <w:sz w:val="24"/>
                <w:szCs w:val="24"/>
              </w:rPr>
            </w:pPr>
          </w:p>
        </w:tc>
        <w:tc>
          <w:tcPr>
            <w:tcW w:w="720" w:type="dxa"/>
          </w:tcPr>
          <w:p w14:paraId="71E842C7" w14:textId="631EC548" w:rsidR="00280932" w:rsidRPr="00F80820" w:rsidRDefault="00280932" w:rsidP="00730A3C">
            <w:pPr>
              <w:spacing w:line="360" w:lineRule="auto"/>
              <w:jc w:val="both"/>
              <w:rPr>
                <w:rFonts w:ascii="Arial" w:hAnsi="Arial" w:cs="Arial"/>
                <w:sz w:val="24"/>
                <w:szCs w:val="24"/>
              </w:rPr>
            </w:pPr>
          </w:p>
        </w:tc>
        <w:tc>
          <w:tcPr>
            <w:tcW w:w="4500" w:type="dxa"/>
            <w:gridSpan w:val="2"/>
          </w:tcPr>
          <w:p w14:paraId="7656B5DD" w14:textId="034FAFF5" w:rsidR="00280932" w:rsidRPr="00F80820" w:rsidRDefault="00280932" w:rsidP="00730A3C">
            <w:pPr>
              <w:spacing w:line="360" w:lineRule="auto"/>
              <w:jc w:val="both"/>
              <w:rPr>
                <w:rFonts w:ascii="Arial" w:hAnsi="Arial" w:cs="Arial"/>
                <w:sz w:val="24"/>
                <w:szCs w:val="24"/>
              </w:rPr>
            </w:pPr>
          </w:p>
        </w:tc>
      </w:tr>
      <w:tr w:rsidR="00C272A6" w:rsidRPr="00F80820" w14:paraId="76C72E4B" w14:textId="77777777" w:rsidTr="0057140D">
        <w:tc>
          <w:tcPr>
            <w:tcW w:w="4685" w:type="dxa"/>
            <w:gridSpan w:val="2"/>
          </w:tcPr>
          <w:p w14:paraId="4BA7D48E" w14:textId="256593FE" w:rsidR="0057140D" w:rsidRPr="00F80820" w:rsidRDefault="000743BC" w:rsidP="00C272A6">
            <w:pPr>
              <w:spacing w:line="360" w:lineRule="auto"/>
              <w:jc w:val="both"/>
              <w:rPr>
                <w:rFonts w:ascii="Arial" w:hAnsi="Arial" w:cs="Arial"/>
                <w:sz w:val="24"/>
                <w:szCs w:val="24"/>
              </w:rPr>
            </w:pPr>
            <w:r w:rsidRPr="00F80820">
              <w:rPr>
                <w:rFonts w:ascii="Arial" w:hAnsi="Arial" w:cs="Arial"/>
                <w:sz w:val="24"/>
                <w:szCs w:val="24"/>
              </w:rPr>
              <w:t>Figure 5</w:t>
            </w:r>
            <w:r w:rsidR="0057140D" w:rsidRPr="00F80820">
              <w:rPr>
                <w:rFonts w:ascii="Arial" w:hAnsi="Arial" w:cs="Arial"/>
                <w:sz w:val="24"/>
                <w:szCs w:val="24"/>
              </w:rPr>
              <w:t xml:space="preserve">: Mechanized Borehole With An Overhead Tank at </w:t>
            </w:r>
            <w:proofErr w:type="spellStart"/>
            <w:r w:rsidR="00C272A6" w:rsidRPr="00F80820">
              <w:rPr>
                <w:rFonts w:ascii="Arial" w:hAnsi="Arial" w:cs="Arial"/>
                <w:sz w:val="24"/>
                <w:szCs w:val="24"/>
              </w:rPr>
              <w:t>Boukrom</w:t>
            </w:r>
            <w:proofErr w:type="spellEnd"/>
          </w:p>
        </w:tc>
        <w:tc>
          <w:tcPr>
            <w:tcW w:w="1080" w:type="dxa"/>
            <w:gridSpan w:val="3"/>
          </w:tcPr>
          <w:p w14:paraId="00921EB0" w14:textId="77777777" w:rsidR="0057140D" w:rsidRPr="00F80820" w:rsidRDefault="0057140D" w:rsidP="00730A3C">
            <w:pPr>
              <w:spacing w:line="360" w:lineRule="auto"/>
              <w:jc w:val="both"/>
              <w:rPr>
                <w:rFonts w:ascii="Arial" w:hAnsi="Arial" w:cs="Arial"/>
                <w:sz w:val="24"/>
                <w:szCs w:val="24"/>
              </w:rPr>
            </w:pPr>
          </w:p>
        </w:tc>
        <w:tc>
          <w:tcPr>
            <w:tcW w:w="4405" w:type="dxa"/>
          </w:tcPr>
          <w:p w14:paraId="00AFE3EA" w14:textId="3BA02BE4" w:rsidR="0057140D" w:rsidRPr="00F80820" w:rsidRDefault="0057140D" w:rsidP="00730A3C">
            <w:pPr>
              <w:spacing w:line="360" w:lineRule="auto"/>
              <w:jc w:val="both"/>
              <w:rPr>
                <w:rFonts w:ascii="Arial" w:hAnsi="Arial" w:cs="Arial"/>
                <w:sz w:val="24"/>
                <w:szCs w:val="24"/>
              </w:rPr>
            </w:pPr>
          </w:p>
        </w:tc>
      </w:tr>
    </w:tbl>
    <w:p w14:paraId="463CF6AC" w14:textId="77777777" w:rsidR="00C272A6" w:rsidRPr="00F80820" w:rsidRDefault="00C272A6" w:rsidP="00730A3C">
      <w:pPr>
        <w:spacing w:line="360" w:lineRule="auto"/>
        <w:rPr>
          <w:rFonts w:ascii="Arial" w:hAnsi="Arial" w:cs="Arial"/>
          <w:sz w:val="24"/>
          <w:szCs w:val="24"/>
        </w:rPr>
      </w:pPr>
    </w:p>
    <w:p w14:paraId="5247F7FA" w14:textId="659F02B0" w:rsidR="003C1288" w:rsidRPr="00F80820" w:rsidRDefault="00F80820" w:rsidP="00730A3C">
      <w:pPr>
        <w:spacing w:line="360" w:lineRule="auto"/>
        <w:rPr>
          <w:rFonts w:ascii="Arial" w:hAnsi="Arial" w:cs="Arial"/>
          <w:b/>
          <w:sz w:val="24"/>
          <w:szCs w:val="24"/>
        </w:rPr>
      </w:pPr>
      <w:r w:rsidRPr="00F80820">
        <w:rPr>
          <w:rFonts w:ascii="Arial" w:hAnsi="Arial" w:cs="Arial"/>
          <w:b/>
          <w:sz w:val="24"/>
          <w:szCs w:val="24"/>
        </w:rPr>
        <w:lastRenderedPageBreak/>
        <w:t>5.</w:t>
      </w:r>
      <w:r w:rsidR="00AC2F8D" w:rsidRPr="00F80820">
        <w:rPr>
          <w:rFonts w:ascii="Arial" w:hAnsi="Arial" w:cs="Arial"/>
          <w:b/>
          <w:sz w:val="24"/>
          <w:szCs w:val="24"/>
        </w:rPr>
        <w:t xml:space="preserve"> 4 No. 10 Seater Institutional Toilets with </w:t>
      </w:r>
      <w:proofErr w:type="spellStart"/>
      <w:r w:rsidR="00AC2F8D" w:rsidRPr="00F80820">
        <w:rPr>
          <w:rFonts w:ascii="Arial" w:hAnsi="Arial" w:cs="Arial"/>
          <w:b/>
          <w:sz w:val="24"/>
          <w:szCs w:val="24"/>
        </w:rPr>
        <w:t>Mechanised</w:t>
      </w:r>
      <w:proofErr w:type="spellEnd"/>
      <w:r w:rsidR="00AC2F8D" w:rsidRPr="00F80820">
        <w:rPr>
          <w:rFonts w:ascii="Arial" w:hAnsi="Arial" w:cs="Arial"/>
          <w:b/>
          <w:sz w:val="24"/>
          <w:szCs w:val="24"/>
        </w:rPr>
        <w:t xml:space="preserve"> Borehole and Overhead tank </w:t>
      </w:r>
    </w:p>
    <w:p w14:paraId="2EB14F44" w14:textId="150960B1" w:rsidR="00AC2F8D" w:rsidRPr="00F80820" w:rsidRDefault="00985C6F" w:rsidP="00730A3C">
      <w:pPr>
        <w:spacing w:line="360" w:lineRule="auto"/>
        <w:rPr>
          <w:rFonts w:ascii="Arial" w:hAnsi="Arial" w:cs="Arial"/>
          <w:sz w:val="24"/>
          <w:szCs w:val="24"/>
        </w:rPr>
      </w:pPr>
      <w:r w:rsidRPr="00F80820">
        <w:rPr>
          <w:rFonts w:ascii="Arial" w:hAnsi="Arial" w:cs="Arial"/>
          <w:noProof/>
          <w:sz w:val="24"/>
          <w:szCs w:val="24"/>
        </w:rPr>
        <mc:AlternateContent>
          <mc:Choice Requires="wps">
            <w:drawing>
              <wp:anchor distT="0" distB="0" distL="114300" distR="114300" simplePos="0" relativeHeight="251660288" behindDoc="0" locked="0" layoutInCell="1" allowOverlap="1" wp14:anchorId="4386A802" wp14:editId="24E686B6">
                <wp:simplePos x="0" y="0"/>
                <wp:positionH relativeFrom="column">
                  <wp:posOffset>0</wp:posOffset>
                </wp:positionH>
                <wp:positionV relativeFrom="paragraph">
                  <wp:posOffset>1828800</wp:posOffset>
                </wp:positionV>
                <wp:extent cx="2743200" cy="4876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2743200" cy="487680"/>
                        </a:xfrm>
                        <a:prstGeom prst="rect">
                          <a:avLst/>
                        </a:prstGeom>
                        <a:solidFill>
                          <a:schemeClr val="lt1"/>
                        </a:solidFill>
                        <a:ln w="6350">
                          <a:noFill/>
                        </a:ln>
                      </wps:spPr>
                      <wps:txbx>
                        <w:txbxContent>
                          <w:p w14:paraId="2B7449A6" w14:textId="5EE4DA6B" w:rsidR="00C575E2" w:rsidRPr="00F80820" w:rsidRDefault="00DC1DC9">
                            <w:pPr>
                              <w:rPr>
                                <w:sz w:val="24"/>
                              </w:rPr>
                            </w:pPr>
                            <w:r>
                              <w:rPr>
                                <w:sz w:val="24"/>
                              </w:rPr>
                              <w:t xml:space="preserve">Figure 6. </w:t>
                            </w:r>
                            <w:r w:rsidR="00C575E2" w:rsidRPr="00F80820">
                              <w:rPr>
                                <w:sz w:val="24"/>
                              </w:rPr>
                              <w:t>10-seater institutional toilet at St. Cyprians Basic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6A802" id="_x0000_t202" coordsize="21600,21600" o:spt="202" path="m,l,21600r21600,l21600,xe">
                <v:stroke joinstyle="miter"/>
                <v:path gradientshapeok="t" o:connecttype="rect"/>
              </v:shapetype>
              <v:shape id="Text Box 19" o:spid="_x0000_s1026" type="#_x0000_t202" style="position:absolute;margin-left:0;margin-top:2in;width:3in;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" fillcolor="white [3201]" stroked="f" strokeweight=".5pt">
                <v:textbox>
                  <w:txbxContent>
                    <w:p w14:paraId="2B7449A6" w14:textId="5EE4DA6B" w:rsidR="00C575E2" w:rsidRPr="00F80820" w:rsidRDefault="00DC1DC9">
                      <w:pPr>
                        <w:rPr>
                          <w:sz w:val="24"/>
                        </w:rPr>
                      </w:pPr>
                      <w:r>
                        <w:rPr>
                          <w:sz w:val="24"/>
                        </w:rPr>
                        <w:t xml:space="preserve">Figure 6. </w:t>
                      </w:r>
                      <w:r w:rsidR="00C575E2" w:rsidRPr="00F80820">
                        <w:rPr>
                          <w:sz w:val="24"/>
                        </w:rPr>
                        <w:t>10-seater institutional toilet at St. Cyprians Basic School</w:t>
                      </w:r>
                    </w:p>
                  </w:txbxContent>
                </v:textbox>
              </v:shape>
            </w:pict>
          </mc:Fallback>
        </mc:AlternateContent>
      </w:r>
      <w:r w:rsidRPr="00F80820">
        <w:rPr>
          <w:rFonts w:ascii="Arial" w:hAnsi="Arial" w:cs="Arial"/>
          <w:noProof/>
          <w:sz w:val="24"/>
          <w:szCs w:val="24"/>
        </w:rPr>
        <mc:AlternateContent>
          <mc:Choice Requires="wps">
            <w:drawing>
              <wp:anchor distT="0" distB="0" distL="114300" distR="114300" simplePos="0" relativeHeight="251662336" behindDoc="0" locked="0" layoutInCell="1" allowOverlap="1" wp14:anchorId="39A62359" wp14:editId="3ACAB05C">
                <wp:simplePos x="0" y="0"/>
                <wp:positionH relativeFrom="column">
                  <wp:posOffset>3192780</wp:posOffset>
                </wp:positionH>
                <wp:positionV relativeFrom="paragraph">
                  <wp:posOffset>1836420</wp:posOffset>
                </wp:positionV>
                <wp:extent cx="2743200" cy="4800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43200" cy="480060"/>
                        </a:xfrm>
                        <a:prstGeom prst="rect">
                          <a:avLst/>
                        </a:prstGeom>
                        <a:solidFill>
                          <a:schemeClr val="lt1"/>
                        </a:solidFill>
                        <a:ln w="6350">
                          <a:noFill/>
                        </a:ln>
                      </wps:spPr>
                      <wps:txbx>
                        <w:txbxContent>
                          <w:p w14:paraId="105DB912" w14:textId="0C9C1A09" w:rsidR="00C575E2" w:rsidRPr="00F80820" w:rsidRDefault="00DC1DC9">
                            <w:pPr>
                              <w:rPr>
                                <w:sz w:val="24"/>
                              </w:rPr>
                            </w:pPr>
                            <w:r>
                              <w:rPr>
                                <w:sz w:val="24"/>
                              </w:rPr>
                              <w:t xml:space="preserve">Figure 7. </w:t>
                            </w:r>
                            <w:r w:rsidR="00C575E2" w:rsidRPr="00F80820">
                              <w:rPr>
                                <w:sz w:val="24"/>
                              </w:rPr>
                              <w:t xml:space="preserve">10-seater institutional toilet at </w:t>
                            </w:r>
                            <w:proofErr w:type="spellStart"/>
                            <w:r w:rsidR="00C575E2" w:rsidRPr="00F80820">
                              <w:rPr>
                                <w:sz w:val="24"/>
                              </w:rPr>
                              <w:t>Bantama</w:t>
                            </w:r>
                            <w:proofErr w:type="spellEnd"/>
                            <w:r w:rsidR="00C575E2" w:rsidRPr="00F80820">
                              <w:rPr>
                                <w:sz w:val="24"/>
                              </w:rPr>
                              <w:t xml:space="preserve"> State Boys Basic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2359" id="Text Box 20" o:spid="_x0000_s1027" type="#_x0000_t202" style="position:absolute;margin-left:251.4pt;margin-top:144.6pt;width:3in;height:3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" fillcolor="white [3201]" stroked="f" strokeweight=".5pt">
                <v:textbox>
                  <w:txbxContent>
                    <w:p w14:paraId="105DB912" w14:textId="0C9C1A09" w:rsidR="00C575E2" w:rsidRPr="00F80820" w:rsidRDefault="00DC1DC9">
                      <w:pPr>
                        <w:rPr>
                          <w:sz w:val="24"/>
                        </w:rPr>
                      </w:pPr>
                      <w:r>
                        <w:rPr>
                          <w:sz w:val="24"/>
                        </w:rPr>
                        <w:t xml:space="preserve">Figure 7. </w:t>
                      </w:r>
                      <w:r w:rsidR="00C575E2" w:rsidRPr="00F80820">
                        <w:rPr>
                          <w:sz w:val="24"/>
                        </w:rPr>
                        <w:t xml:space="preserve">10-seater institutional toilet at </w:t>
                      </w:r>
                      <w:proofErr w:type="spellStart"/>
                      <w:r w:rsidR="00C575E2" w:rsidRPr="00F80820">
                        <w:rPr>
                          <w:sz w:val="24"/>
                        </w:rPr>
                        <w:t>Bantama</w:t>
                      </w:r>
                      <w:proofErr w:type="spellEnd"/>
                      <w:r w:rsidR="00C575E2" w:rsidRPr="00F80820">
                        <w:rPr>
                          <w:sz w:val="24"/>
                        </w:rPr>
                        <w:t xml:space="preserve"> State Boys Basic School</w:t>
                      </w:r>
                    </w:p>
                  </w:txbxContent>
                </v:textbox>
              </v:shape>
            </w:pict>
          </mc:Fallback>
        </mc:AlternateContent>
      </w:r>
      <w:r w:rsidR="003A3A3B" w:rsidRPr="00F80820">
        <w:rPr>
          <w:rFonts w:ascii="Arial" w:hAnsi="Arial" w:cs="Arial"/>
          <w:noProof/>
          <w:sz w:val="24"/>
          <w:szCs w:val="24"/>
        </w:rPr>
        <w:drawing>
          <wp:inline distT="0" distB="0" distL="0" distR="0" wp14:anchorId="32598564" wp14:editId="651428BB">
            <wp:extent cx="2743200" cy="1836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836420"/>
                    </a:xfrm>
                    <a:prstGeom prst="rect">
                      <a:avLst/>
                    </a:prstGeom>
                    <a:noFill/>
                    <a:ln>
                      <a:noFill/>
                    </a:ln>
                  </pic:spPr>
                </pic:pic>
              </a:graphicData>
            </a:graphic>
          </wp:inline>
        </w:drawing>
      </w:r>
      <w:r w:rsidR="003A3A3B" w:rsidRPr="00F80820">
        <w:rPr>
          <w:rFonts w:ascii="Arial" w:hAnsi="Arial" w:cs="Arial"/>
          <w:sz w:val="24"/>
          <w:szCs w:val="24"/>
        </w:rPr>
        <w:tab/>
      </w:r>
      <w:r w:rsidR="003A3A3B" w:rsidRPr="00F80820">
        <w:rPr>
          <w:rFonts w:ascii="Arial" w:hAnsi="Arial" w:cs="Arial"/>
          <w:noProof/>
          <w:sz w:val="24"/>
          <w:szCs w:val="24"/>
        </w:rPr>
        <w:drawing>
          <wp:inline distT="0" distB="0" distL="0" distR="0" wp14:anchorId="38E587EA" wp14:editId="3671FE5B">
            <wp:extent cx="27432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55829595" w14:textId="3A33125E" w:rsidR="00985C6F" w:rsidRPr="00F80820" w:rsidRDefault="00985C6F" w:rsidP="00730A3C">
      <w:pPr>
        <w:spacing w:line="360" w:lineRule="auto"/>
        <w:rPr>
          <w:rFonts w:ascii="Arial" w:hAnsi="Arial" w:cs="Arial"/>
          <w:sz w:val="24"/>
          <w:szCs w:val="24"/>
        </w:rPr>
      </w:pPr>
    </w:p>
    <w:p w14:paraId="6C2D55AD" w14:textId="7D7FCBE9" w:rsidR="003A3A3B" w:rsidRPr="00F80820" w:rsidRDefault="00985C6F" w:rsidP="00730A3C">
      <w:pPr>
        <w:spacing w:line="360" w:lineRule="auto"/>
        <w:rPr>
          <w:rFonts w:ascii="Arial" w:hAnsi="Arial" w:cs="Arial"/>
          <w:sz w:val="24"/>
          <w:szCs w:val="24"/>
        </w:rPr>
      </w:pPr>
      <w:r w:rsidRPr="00F80820">
        <w:rPr>
          <w:rFonts w:ascii="Arial" w:hAnsi="Arial" w:cs="Arial"/>
          <w:noProof/>
          <w:sz w:val="24"/>
          <w:szCs w:val="24"/>
        </w:rPr>
        <mc:AlternateContent>
          <mc:Choice Requires="wps">
            <w:drawing>
              <wp:anchor distT="0" distB="0" distL="114300" distR="114300" simplePos="0" relativeHeight="251666432" behindDoc="0" locked="0" layoutInCell="1" allowOverlap="1" wp14:anchorId="1CCC7C94" wp14:editId="4C29EB5F">
                <wp:simplePos x="0" y="0"/>
                <wp:positionH relativeFrom="column">
                  <wp:posOffset>3177540</wp:posOffset>
                </wp:positionH>
                <wp:positionV relativeFrom="paragraph">
                  <wp:posOffset>1828800</wp:posOffset>
                </wp:positionV>
                <wp:extent cx="2743200" cy="4800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43200" cy="480060"/>
                        </a:xfrm>
                        <a:prstGeom prst="rect">
                          <a:avLst/>
                        </a:prstGeom>
                        <a:solidFill>
                          <a:schemeClr val="lt1"/>
                        </a:solidFill>
                        <a:ln w="6350">
                          <a:noFill/>
                        </a:ln>
                      </wps:spPr>
                      <wps:txbx>
                        <w:txbxContent>
                          <w:p w14:paraId="31A27E59" w14:textId="0EFC8C03" w:rsidR="00C575E2" w:rsidRPr="00F80820" w:rsidRDefault="00DC1DC9">
                            <w:pPr>
                              <w:rPr>
                                <w:sz w:val="24"/>
                              </w:rPr>
                            </w:pPr>
                            <w:r>
                              <w:rPr>
                                <w:sz w:val="24"/>
                              </w:rPr>
                              <w:t xml:space="preserve">Figure 9. </w:t>
                            </w:r>
                            <w:r w:rsidR="00C575E2" w:rsidRPr="00F80820">
                              <w:rPr>
                                <w:sz w:val="24"/>
                              </w:rPr>
                              <w:t xml:space="preserve">10-seater institutional toilet at </w:t>
                            </w:r>
                            <w:proofErr w:type="spellStart"/>
                            <w:r w:rsidR="00C575E2" w:rsidRPr="00F80820">
                              <w:rPr>
                                <w:sz w:val="24"/>
                              </w:rPr>
                              <w:t>Anyaano</w:t>
                            </w:r>
                            <w:proofErr w:type="spellEnd"/>
                            <w:r w:rsidR="00C575E2" w:rsidRPr="00F80820">
                              <w:rPr>
                                <w:sz w:val="24"/>
                              </w:rPr>
                              <w:t xml:space="preserve"> Basic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7C94" id="Text Box 22" o:spid="_x0000_s1028" type="#_x0000_t202" style="position:absolute;margin-left:250.2pt;margin-top:2in;width:3in;height:3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" fillcolor="white [3201]" stroked="f" strokeweight=".5pt">
                <v:textbox>
                  <w:txbxContent>
                    <w:p w14:paraId="31A27E59" w14:textId="0EFC8C03" w:rsidR="00C575E2" w:rsidRPr="00F80820" w:rsidRDefault="00DC1DC9">
                      <w:pPr>
                        <w:rPr>
                          <w:sz w:val="24"/>
                        </w:rPr>
                      </w:pPr>
                      <w:r>
                        <w:rPr>
                          <w:sz w:val="24"/>
                        </w:rPr>
                        <w:t xml:space="preserve">Figure 9. </w:t>
                      </w:r>
                      <w:r w:rsidR="00C575E2" w:rsidRPr="00F80820">
                        <w:rPr>
                          <w:sz w:val="24"/>
                        </w:rPr>
                        <w:t xml:space="preserve">10-seater institutional toilet at </w:t>
                      </w:r>
                      <w:proofErr w:type="spellStart"/>
                      <w:r w:rsidR="00C575E2" w:rsidRPr="00F80820">
                        <w:rPr>
                          <w:sz w:val="24"/>
                        </w:rPr>
                        <w:t>Anyaano</w:t>
                      </w:r>
                      <w:proofErr w:type="spellEnd"/>
                      <w:r w:rsidR="00C575E2" w:rsidRPr="00F80820">
                        <w:rPr>
                          <w:sz w:val="24"/>
                        </w:rPr>
                        <w:t xml:space="preserve"> Basic School</w:t>
                      </w:r>
                    </w:p>
                  </w:txbxContent>
                </v:textbox>
              </v:shape>
            </w:pict>
          </mc:Fallback>
        </mc:AlternateContent>
      </w:r>
      <w:r w:rsidRPr="00F80820">
        <w:rPr>
          <w:rFonts w:ascii="Arial" w:hAnsi="Arial" w:cs="Arial"/>
          <w:noProof/>
          <w:sz w:val="24"/>
          <w:szCs w:val="24"/>
        </w:rPr>
        <mc:AlternateContent>
          <mc:Choice Requires="wps">
            <w:drawing>
              <wp:anchor distT="0" distB="0" distL="114300" distR="114300" simplePos="0" relativeHeight="251664384" behindDoc="0" locked="0" layoutInCell="1" allowOverlap="1" wp14:anchorId="06E78544" wp14:editId="0CDC94C3">
                <wp:simplePos x="0" y="0"/>
                <wp:positionH relativeFrom="column">
                  <wp:posOffset>0</wp:posOffset>
                </wp:positionH>
                <wp:positionV relativeFrom="paragraph">
                  <wp:posOffset>1828800</wp:posOffset>
                </wp:positionV>
                <wp:extent cx="2743200" cy="4800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43200" cy="480060"/>
                        </a:xfrm>
                        <a:prstGeom prst="rect">
                          <a:avLst/>
                        </a:prstGeom>
                        <a:solidFill>
                          <a:schemeClr val="lt1"/>
                        </a:solidFill>
                        <a:ln w="6350">
                          <a:noFill/>
                        </a:ln>
                      </wps:spPr>
                      <wps:txbx>
                        <w:txbxContent>
                          <w:p w14:paraId="2A2E177D" w14:textId="5B9F729B" w:rsidR="00C575E2" w:rsidRPr="00F80820" w:rsidRDefault="00DC1DC9">
                            <w:pPr>
                              <w:rPr>
                                <w:sz w:val="24"/>
                              </w:rPr>
                            </w:pPr>
                            <w:r>
                              <w:rPr>
                                <w:sz w:val="24"/>
                              </w:rPr>
                              <w:t xml:space="preserve">Figure 8. </w:t>
                            </w:r>
                            <w:r w:rsidR="00C575E2" w:rsidRPr="00F80820">
                              <w:rPr>
                                <w:sz w:val="24"/>
                              </w:rPr>
                              <w:t xml:space="preserve">10-seater institutional toilet at </w:t>
                            </w:r>
                            <w:proofErr w:type="spellStart"/>
                            <w:r w:rsidR="00C575E2" w:rsidRPr="00F80820">
                              <w:rPr>
                                <w:sz w:val="24"/>
                              </w:rPr>
                              <w:t>Amankwatia</w:t>
                            </w:r>
                            <w:proofErr w:type="spellEnd"/>
                            <w:r w:rsidR="00C575E2" w:rsidRPr="00F80820">
                              <w:rPr>
                                <w:sz w:val="24"/>
                              </w:rPr>
                              <w:t xml:space="preserve"> Basic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8544" id="Text Box 21" o:spid="_x0000_s1029" type="#_x0000_t202" style="position:absolute;margin-left:0;margin-top:2in;width:3in;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" fillcolor="white [3201]" stroked="f" strokeweight=".5pt">
                <v:textbox>
                  <w:txbxContent>
                    <w:p w14:paraId="2A2E177D" w14:textId="5B9F729B" w:rsidR="00C575E2" w:rsidRPr="00F80820" w:rsidRDefault="00DC1DC9">
                      <w:pPr>
                        <w:rPr>
                          <w:sz w:val="24"/>
                        </w:rPr>
                      </w:pPr>
                      <w:r>
                        <w:rPr>
                          <w:sz w:val="24"/>
                        </w:rPr>
                        <w:t xml:space="preserve">Figure 8. </w:t>
                      </w:r>
                      <w:r w:rsidR="00C575E2" w:rsidRPr="00F80820">
                        <w:rPr>
                          <w:sz w:val="24"/>
                        </w:rPr>
                        <w:t xml:space="preserve">10-seater institutional toilet at </w:t>
                      </w:r>
                      <w:proofErr w:type="spellStart"/>
                      <w:r w:rsidR="00C575E2" w:rsidRPr="00F80820">
                        <w:rPr>
                          <w:sz w:val="24"/>
                        </w:rPr>
                        <w:t>Amankwatia</w:t>
                      </w:r>
                      <w:proofErr w:type="spellEnd"/>
                      <w:r w:rsidR="00C575E2" w:rsidRPr="00F80820">
                        <w:rPr>
                          <w:sz w:val="24"/>
                        </w:rPr>
                        <w:t xml:space="preserve"> Basic School</w:t>
                      </w:r>
                    </w:p>
                  </w:txbxContent>
                </v:textbox>
              </v:shape>
            </w:pict>
          </mc:Fallback>
        </mc:AlternateContent>
      </w:r>
      <w:r w:rsidR="003A3A3B" w:rsidRPr="00F80820">
        <w:rPr>
          <w:rFonts w:ascii="Arial" w:hAnsi="Arial" w:cs="Arial"/>
          <w:noProof/>
          <w:sz w:val="24"/>
          <w:szCs w:val="24"/>
        </w:rPr>
        <w:drawing>
          <wp:inline distT="0" distB="0" distL="0" distR="0" wp14:anchorId="7FFEB985" wp14:editId="22D34D16">
            <wp:extent cx="27432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003A3A3B" w:rsidRPr="00F80820">
        <w:rPr>
          <w:rFonts w:ascii="Arial" w:hAnsi="Arial" w:cs="Arial"/>
          <w:sz w:val="24"/>
          <w:szCs w:val="24"/>
        </w:rPr>
        <w:tab/>
      </w:r>
      <w:r w:rsidR="003A3A3B" w:rsidRPr="00F80820">
        <w:rPr>
          <w:rFonts w:ascii="Arial" w:hAnsi="Arial" w:cs="Arial"/>
          <w:noProof/>
          <w:sz w:val="24"/>
          <w:szCs w:val="24"/>
        </w:rPr>
        <w:drawing>
          <wp:inline distT="0" distB="0" distL="0" distR="0" wp14:anchorId="7E320CB0" wp14:editId="58A62E01">
            <wp:extent cx="27432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ABEA74D" w14:textId="77777777" w:rsidR="00985C6F" w:rsidRPr="00F80820" w:rsidRDefault="00985C6F" w:rsidP="00730A3C">
      <w:pPr>
        <w:spacing w:line="360" w:lineRule="auto"/>
        <w:rPr>
          <w:rFonts w:ascii="Arial" w:hAnsi="Arial" w:cs="Arial"/>
          <w:sz w:val="24"/>
          <w:szCs w:val="24"/>
        </w:rPr>
      </w:pPr>
    </w:p>
    <w:p w14:paraId="6883EA19" w14:textId="77777777" w:rsidR="00DC1DC9" w:rsidRDefault="00DC1DC9" w:rsidP="00DC1DC9">
      <w:pPr>
        <w:pStyle w:val="ListParagraph"/>
        <w:spacing w:line="360" w:lineRule="auto"/>
        <w:rPr>
          <w:rFonts w:ascii="Arial" w:hAnsi="Arial" w:cs="Arial"/>
          <w:b/>
          <w:sz w:val="24"/>
          <w:szCs w:val="24"/>
        </w:rPr>
      </w:pPr>
    </w:p>
    <w:p w14:paraId="2E0125BC" w14:textId="631DC521" w:rsidR="0057140D" w:rsidRPr="00F80820" w:rsidRDefault="00C575E2" w:rsidP="00F04A18">
      <w:pPr>
        <w:pStyle w:val="ListParagraph"/>
        <w:numPr>
          <w:ilvl w:val="0"/>
          <w:numId w:val="59"/>
        </w:numPr>
        <w:spacing w:line="360" w:lineRule="auto"/>
        <w:rPr>
          <w:rFonts w:ascii="Arial" w:hAnsi="Arial" w:cs="Arial"/>
          <w:b/>
          <w:sz w:val="24"/>
          <w:szCs w:val="24"/>
        </w:rPr>
      </w:pPr>
      <w:r w:rsidRPr="00F80820">
        <w:rPr>
          <w:rFonts w:ascii="Arial" w:hAnsi="Arial" w:cs="Arial"/>
          <w:b/>
          <w:sz w:val="24"/>
          <w:szCs w:val="24"/>
        </w:rPr>
        <w:t xml:space="preserve">Pump House and </w:t>
      </w:r>
      <w:r w:rsidR="00F80820">
        <w:rPr>
          <w:rFonts w:ascii="Arial" w:hAnsi="Arial" w:cs="Arial"/>
          <w:b/>
          <w:sz w:val="24"/>
          <w:szCs w:val="24"/>
        </w:rPr>
        <w:t>Additional H</w:t>
      </w:r>
      <w:r w:rsidRPr="00F80820">
        <w:rPr>
          <w:rFonts w:ascii="Arial" w:hAnsi="Arial" w:cs="Arial"/>
          <w:b/>
          <w:sz w:val="24"/>
          <w:szCs w:val="24"/>
        </w:rPr>
        <w:t xml:space="preserve">eadworks at </w:t>
      </w:r>
      <w:proofErr w:type="spellStart"/>
      <w:r w:rsidRPr="00F80820">
        <w:rPr>
          <w:rFonts w:ascii="Arial" w:hAnsi="Arial" w:cs="Arial"/>
          <w:b/>
          <w:sz w:val="24"/>
          <w:szCs w:val="24"/>
        </w:rPr>
        <w:t>Oti</w:t>
      </w:r>
      <w:proofErr w:type="spellEnd"/>
      <w:r w:rsidRPr="00F80820">
        <w:rPr>
          <w:rFonts w:ascii="Arial" w:hAnsi="Arial" w:cs="Arial"/>
          <w:b/>
          <w:sz w:val="24"/>
          <w:szCs w:val="24"/>
        </w:rPr>
        <w:t xml:space="preserve"> Landfill Site</w:t>
      </w:r>
      <w:r w:rsidR="0057140D" w:rsidRPr="00F80820">
        <w:rPr>
          <w:rFonts w:ascii="Arial" w:hAnsi="Arial" w:cs="Arial"/>
          <w:b/>
          <w:sz w:val="24"/>
          <w:szCs w:val="24"/>
        </w:rPr>
        <w:t>.</w:t>
      </w:r>
    </w:p>
    <w:tbl>
      <w:tblPr>
        <w:tblStyle w:val="TableGrid"/>
        <w:tblW w:w="102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196"/>
        <w:gridCol w:w="222"/>
        <w:gridCol w:w="4530"/>
        <w:gridCol w:w="102"/>
      </w:tblGrid>
      <w:tr w:rsidR="00C575E2" w:rsidRPr="00F80820" w14:paraId="680B39CB" w14:textId="77777777" w:rsidTr="00C575E2">
        <w:tc>
          <w:tcPr>
            <w:tcW w:w="222" w:type="dxa"/>
          </w:tcPr>
          <w:p w14:paraId="7D11770F" w14:textId="77777777" w:rsidR="00280932" w:rsidRPr="00F80820" w:rsidRDefault="00280932" w:rsidP="00730A3C">
            <w:pPr>
              <w:spacing w:line="360" w:lineRule="auto"/>
              <w:jc w:val="both"/>
              <w:rPr>
                <w:rFonts w:ascii="Arial" w:hAnsi="Arial" w:cs="Arial"/>
                <w:sz w:val="24"/>
                <w:szCs w:val="24"/>
              </w:rPr>
            </w:pPr>
          </w:p>
        </w:tc>
        <w:tc>
          <w:tcPr>
            <w:tcW w:w="5196" w:type="dxa"/>
          </w:tcPr>
          <w:p w14:paraId="22116B85" w14:textId="07F83009" w:rsidR="00280932" w:rsidRPr="00F80820" w:rsidRDefault="00C575E2" w:rsidP="00730A3C">
            <w:pPr>
              <w:spacing w:line="360" w:lineRule="auto"/>
              <w:jc w:val="both"/>
              <w:rPr>
                <w:rFonts w:ascii="Arial" w:hAnsi="Arial" w:cs="Arial"/>
                <w:sz w:val="24"/>
                <w:szCs w:val="24"/>
              </w:rPr>
            </w:pPr>
            <w:r w:rsidRPr="00F80820">
              <w:rPr>
                <w:rFonts w:ascii="Arial" w:hAnsi="Arial" w:cs="Arial"/>
                <w:noProof/>
                <w:sz w:val="24"/>
                <w:szCs w:val="24"/>
                <w:lang w:eastAsia="en-US"/>
              </w:rPr>
              <w:drawing>
                <wp:inline distT="0" distB="0" distL="0" distR="0" wp14:anchorId="499AC892" wp14:editId="22D895DF">
                  <wp:extent cx="3162300" cy="2811780"/>
                  <wp:effectExtent l="0" t="0" r="0" b="7620"/>
                  <wp:docPr id="5" name="Picture 5" descr="C:\Users\Amankwah\Desktop\JOBS\2021 budget input\IMG-202011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kwah\Desktop\JOBS\2021 budget input\IMG-20201102-WA00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2811780"/>
                          </a:xfrm>
                          <a:prstGeom prst="rect">
                            <a:avLst/>
                          </a:prstGeom>
                          <a:noFill/>
                          <a:ln>
                            <a:noFill/>
                          </a:ln>
                        </pic:spPr>
                      </pic:pic>
                    </a:graphicData>
                  </a:graphic>
                </wp:inline>
              </w:drawing>
            </w:r>
          </w:p>
        </w:tc>
        <w:tc>
          <w:tcPr>
            <w:tcW w:w="222" w:type="dxa"/>
          </w:tcPr>
          <w:p w14:paraId="1156848B" w14:textId="77777777" w:rsidR="00280932" w:rsidRPr="00F80820" w:rsidRDefault="00280932" w:rsidP="00730A3C">
            <w:pPr>
              <w:spacing w:line="360" w:lineRule="auto"/>
              <w:jc w:val="both"/>
              <w:rPr>
                <w:rFonts w:ascii="Arial" w:hAnsi="Arial" w:cs="Arial"/>
                <w:sz w:val="24"/>
                <w:szCs w:val="24"/>
              </w:rPr>
            </w:pPr>
          </w:p>
        </w:tc>
        <w:tc>
          <w:tcPr>
            <w:tcW w:w="4632" w:type="dxa"/>
            <w:gridSpan w:val="2"/>
          </w:tcPr>
          <w:p w14:paraId="3F2776F4" w14:textId="77777777" w:rsidR="00280932" w:rsidRPr="00F80820" w:rsidRDefault="003C1288" w:rsidP="00730A3C">
            <w:pPr>
              <w:spacing w:line="360" w:lineRule="auto"/>
              <w:jc w:val="both"/>
              <w:rPr>
                <w:rFonts w:ascii="Arial" w:hAnsi="Arial" w:cs="Arial"/>
                <w:sz w:val="24"/>
                <w:szCs w:val="24"/>
              </w:rPr>
            </w:pPr>
            <w:r w:rsidRPr="00F80820">
              <w:rPr>
                <w:rFonts w:ascii="Arial" w:hAnsi="Arial" w:cs="Arial"/>
                <w:noProof/>
                <w:sz w:val="24"/>
                <w:szCs w:val="24"/>
              </w:rPr>
              <w:drawing>
                <wp:inline distT="0" distB="0" distL="0" distR="0" wp14:anchorId="4A2D655C" wp14:editId="4E0B71AF">
                  <wp:extent cx="2804160" cy="2804160"/>
                  <wp:effectExtent l="0" t="0" r="0" b="0"/>
                  <wp:docPr id="8" name="Picture 8" descr="C:\Users\Amankwah\Desktop\2020 budget input\2020\2020 BUDGET HEARING\2020 CB PRESENTATION\pictures of achievements\IMG-2019100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kwah\Desktop\2020 budget input\2020\2020 BUDGET HEARING\2020 CB PRESENTATION\pictures of achievements\IMG-20191003-WA00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836" cy="2838836"/>
                          </a:xfrm>
                          <a:prstGeom prst="rect">
                            <a:avLst/>
                          </a:prstGeom>
                          <a:noFill/>
                          <a:ln>
                            <a:noFill/>
                          </a:ln>
                        </pic:spPr>
                      </pic:pic>
                    </a:graphicData>
                  </a:graphic>
                </wp:inline>
              </w:drawing>
            </w:r>
          </w:p>
        </w:tc>
      </w:tr>
      <w:tr w:rsidR="00DC1DC9" w:rsidRPr="00DC1DC9" w14:paraId="09572938" w14:textId="77777777" w:rsidTr="00C575E2">
        <w:tc>
          <w:tcPr>
            <w:tcW w:w="222" w:type="dxa"/>
          </w:tcPr>
          <w:p w14:paraId="11B501B5" w14:textId="77777777" w:rsidR="00280932" w:rsidRPr="00DC1DC9" w:rsidRDefault="00280932" w:rsidP="00730A3C">
            <w:pPr>
              <w:spacing w:line="360" w:lineRule="auto"/>
              <w:jc w:val="both"/>
              <w:rPr>
                <w:rFonts w:ascii="Arial" w:hAnsi="Arial" w:cs="Arial"/>
                <w:sz w:val="24"/>
                <w:szCs w:val="24"/>
              </w:rPr>
            </w:pPr>
          </w:p>
        </w:tc>
        <w:tc>
          <w:tcPr>
            <w:tcW w:w="5196" w:type="dxa"/>
          </w:tcPr>
          <w:p w14:paraId="680F31E0" w14:textId="10722C7C" w:rsidR="00280932" w:rsidRPr="00DC1DC9" w:rsidRDefault="003C1288" w:rsidP="00DC1DC9">
            <w:pPr>
              <w:spacing w:line="360" w:lineRule="auto"/>
              <w:rPr>
                <w:rFonts w:ascii="Arial" w:hAnsi="Arial" w:cs="Arial"/>
                <w:sz w:val="24"/>
                <w:szCs w:val="24"/>
              </w:rPr>
            </w:pPr>
            <w:r w:rsidRPr="00DC1DC9">
              <w:rPr>
                <w:rFonts w:ascii="Arial" w:hAnsi="Arial" w:cs="Arial"/>
                <w:sz w:val="24"/>
                <w:szCs w:val="24"/>
              </w:rPr>
              <w:t xml:space="preserve">Figure </w:t>
            </w:r>
            <w:r w:rsidR="00DC1DC9" w:rsidRPr="00DC1DC9">
              <w:rPr>
                <w:rFonts w:ascii="Arial" w:hAnsi="Arial" w:cs="Arial"/>
                <w:sz w:val="24"/>
                <w:szCs w:val="24"/>
              </w:rPr>
              <w:t>10</w:t>
            </w:r>
            <w:r w:rsidRPr="00DC1DC9">
              <w:rPr>
                <w:rFonts w:ascii="Arial" w:hAnsi="Arial" w:cs="Arial"/>
                <w:sz w:val="24"/>
                <w:szCs w:val="24"/>
              </w:rPr>
              <w:t xml:space="preserve">: </w:t>
            </w:r>
            <w:r w:rsidR="00F80820" w:rsidRPr="00DC1DC9">
              <w:rPr>
                <w:rFonts w:ascii="Arial" w:hAnsi="Arial" w:cs="Arial"/>
                <w:sz w:val="24"/>
                <w:szCs w:val="24"/>
              </w:rPr>
              <w:t xml:space="preserve">Installed </w:t>
            </w:r>
            <w:r w:rsidR="00C575E2" w:rsidRPr="00DC1DC9">
              <w:rPr>
                <w:rFonts w:ascii="Arial" w:hAnsi="Arial" w:cs="Arial"/>
                <w:sz w:val="24"/>
                <w:szCs w:val="24"/>
              </w:rPr>
              <w:t>Pump</w:t>
            </w:r>
            <w:r w:rsidR="00F80820" w:rsidRPr="00DC1DC9">
              <w:rPr>
                <w:rFonts w:ascii="Arial" w:hAnsi="Arial" w:cs="Arial"/>
                <w:sz w:val="24"/>
                <w:szCs w:val="24"/>
              </w:rPr>
              <w:t xml:space="preserve"> to Transfer </w:t>
            </w:r>
            <w:proofErr w:type="spellStart"/>
            <w:r w:rsidR="00F80820" w:rsidRPr="00DC1DC9">
              <w:rPr>
                <w:rFonts w:ascii="Arial" w:hAnsi="Arial" w:cs="Arial"/>
                <w:sz w:val="24"/>
                <w:szCs w:val="24"/>
              </w:rPr>
              <w:t>Faecal</w:t>
            </w:r>
            <w:proofErr w:type="spellEnd"/>
            <w:r w:rsidR="00F80820" w:rsidRPr="00DC1DC9">
              <w:rPr>
                <w:rFonts w:ascii="Arial" w:hAnsi="Arial" w:cs="Arial"/>
                <w:sz w:val="24"/>
                <w:szCs w:val="24"/>
              </w:rPr>
              <w:t xml:space="preserve"> Sludge</w:t>
            </w:r>
          </w:p>
        </w:tc>
        <w:tc>
          <w:tcPr>
            <w:tcW w:w="222" w:type="dxa"/>
          </w:tcPr>
          <w:p w14:paraId="70032CB6" w14:textId="77777777" w:rsidR="00C575E2" w:rsidRPr="00DC1DC9" w:rsidRDefault="00C575E2" w:rsidP="00730A3C">
            <w:pPr>
              <w:spacing w:line="360" w:lineRule="auto"/>
              <w:rPr>
                <w:rFonts w:ascii="Arial" w:hAnsi="Arial" w:cs="Arial"/>
                <w:sz w:val="24"/>
                <w:szCs w:val="24"/>
              </w:rPr>
            </w:pPr>
          </w:p>
          <w:p w14:paraId="44D72745" w14:textId="77777777" w:rsidR="00C575E2" w:rsidRPr="00DC1DC9" w:rsidRDefault="00C575E2" w:rsidP="00730A3C">
            <w:pPr>
              <w:spacing w:line="360" w:lineRule="auto"/>
              <w:rPr>
                <w:rFonts w:ascii="Arial" w:hAnsi="Arial" w:cs="Arial"/>
                <w:sz w:val="24"/>
                <w:szCs w:val="24"/>
              </w:rPr>
            </w:pPr>
          </w:p>
          <w:p w14:paraId="29F95643" w14:textId="77777777" w:rsidR="00C575E2" w:rsidRPr="00DC1DC9" w:rsidRDefault="00C575E2" w:rsidP="00730A3C">
            <w:pPr>
              <w:spacing w:line="360" w:lineRule="auto"/>
              <w:rPr>
                <w:rFonts w:ascii="Arial" w:hAnsi="Arial" w:cs="Arial"/>
                <w:sz w:val="24"/>
                <w:szCs w:val="24"/>
              </w:rPr>
            </w:pPr>
          </w:p>
        </w:tc>
        <w:tc>
          <w:tcPr>
            <w:tcW w:w="4632" w:type="dxa"/>
            <w:gridSpan w:val="2"/>
          </w:tcPr>
          <w:p w14:paraId="5D6F13CB" w14:textId="30AFEF81" w:rsidR="00280932" w:rsidRPr="00DC1DC9" w:rsidRDefault="003C1288" w:rsidP="00DC1DC9">
            <w:pPr>
              <w:spacing w:line="360" w:lineRule="auto"/>
              <w:rPr>
                <w:rFonts w:ascii="Arial" w:hAnsi="Arial" w:cs="Arial"/>
                <w:sz w:val="24"/>
                <w:szCs w:val="24"/>
              </w:rPr>
            </w:pPr>
            <w:r w:rsidRPr="00DC1DC9">
              <w:rPr>
                <w:rFonts w:ascii="Arial" w:hAnsi="Arial" w:cs="Arial"/>
                <w:sz w:val="24"/>
                <w:szCs w:val="24"/>
              </w:rPr>
              <w:lastRenderedPageBreak/>
              <w:t>Figure</w:t>
            </w:r>
            <w:r w:rsidR="00DC1DC9">
              <w:rPr>
                <w:rFonts w:ascii="Arial" w:hAnsi="Arial" w:cs="Arial"/>
                <w:sz w:val="24"/>
                <w:szCs w:val="24"/>
              </w:rPr>
              <w:t xml:space="preserve"> 11</w:t>
            </w:r>
            <w:r w:rsidRPr="00DC1DC9">
              <w:rPr>
                <w:rFonts w:ascii="Arial" w:hAnsi="Arial" w:cs="Arial"/>
                <w:sz w:val="24"/>
                <w:szCs w:val="24"/>
              </w:rPr>
              <w:t xml:space="preserve">: </w:t>
            </w:r>
            <w:r w:rsidR="00F80820" w:rsidRPr="00DC1DC9">
              <w:rPr>
                <w:rFonts w:ascii="Arial" w:hAnsi="Arial" w:cs="Arial"/>
                <w:sz w:val="24"/>
                <w:szCs w:val="24"/>
              </w:rPr>
              <w:t xml:space="preserve">Additional Works On the </w:t>
            </w:r>
            <w:r w:rsidRPr="00DC1DC9">
              <w:rPr>
                <w:rFonts w:ascii="Arial" w:hAnsi="Arial" w:cs="Arial"/>
                <w:sz w:val="24"/>
                <w:szCs w:val="24"/>
              </w:rPr>
              <w:t xml:space="preserve">Headworks </w:t>
            </w:r>
            <w:r w:rsidR="00F80820" w:rsidRPr="00DC1DC9">
              <w:rPr>
                <w:rFonts w:ascii="Arial" w:hAnsi="Arial" w:cs="Arial"/>
                <w:sz w:val="24"/>
                <w:szCs w:val="24"/>
              </w:rPr>
              <w:t xml:space="preserve">for </w:t>
            </w:r>
            <w:proofErr w:type="spellStart"/>
            <w:r w:rsidR="00F80820" w:rsidRPr="00DC1DC9">
              <w:rPr>
                <w:rFonts w:ascii="Arial" w:hAnsi="Arial" w:cs="Arial"/>
                <w:sz w:val="24"/>
                <w:szCs w:val="24"/>
              </w:rPr>
              <w:t>Faecal</w:t>
            </w:r>
            <w:proofErr w:type="spellEnd"/>
            <w:r w:rsidR="00F80820" w:rsidRPr="00DC1DC9">
              <w:rPr>
                <w:rFonts w:ascii="Arial" w:hAnsi="Arial" w:cs="Arial"/>
                <w:sz w:val="24"/>
                <w:szCs w:val="24"/>
              </w:rPr>
              <w:t xml:space="preserve"> Sludge Discharge </w:t>
            </w:r>
          </w:p>
        </w:tc>
      </w:tr>
      <w:tr w:rsidR="006C7967" w:rsidRPr="00F80820" w14:paraId="52EE3168" w14:textId="77777777" w:rsidTr="00C575E2">
        <w:trPr>
          <w:gridAfter w:val="1"/>
          <w:wAfter w:w="102" w:type="dxa"/>
        </w:trPr>
        <w:tc>
          <w:tcPr>
            <w:tcW w:w="10170" w:type="dxa"/>
            <w:gridSpan w:val="4"/>
          </w:tcPr>
          <w:p w14:paraId="56BAAF91" w14:textId="414FE740" w:rsidR="006C7967" w:rsidRPr="00F80820" w:rsidRDefault="006C7967" w:rsidP="00730A3C">
            <w:pPr>
              <w:spacing w:line="360" w:lineRule="auto"/>
              <w:rPr>
                <w:rFonts w:ascii="Arial" w:hAnsi="Arial" w:cs="Arial"/>
                <w:sz w:val="24"/>
                <w:szCs w:val="24"/>
              </w:rPr>
            </w:pPr>
          </w:p>
        </w:tc>
      </w:tr>
      <w:tr w:rsidR="00DC1DC9" w:rsidRPr="00DC1DC9" w14:paraId="31C8A115" w14:textId="77777777" w:rsidTr="00C575E2">
        <w:trPr>
          <w:gridAfter w:val="1"/>
          <w:wAfter w:w="102" w:type="dxa"/>
        </w:trPr>
        <w:tc>
          <w:tcPr>
            <w:tcW w:w="10170" w:type="dxa"/>
            <w:gridSpan w:val="4"/>
          </w:tcPr>
          <w:p w14:paraId="16EA338F" w14:textId="37FFDFC4" w:rsidR="0057140D" w:rsidRPr="00DC1DC9" w:rsidRDefault="00DC1DC9" w:rsidP="00F04A18">
            <w:pPr>
              <w:pStyle w:val="ListParagraph"/>
              <w:numPr>
                <w:ilvl w:val="0"/>
                <w:numId w:val="59"/>
              </w:numPr>
              <w:spacing w:line="360" w:lineRule="auto"/>
              <w:rPr>
                <w:rFonts w:ascii="Arial" w:hAnsi="Arial" w:cs="Arial"/>
                <w:b/>
                <w:sz w:val="24"/>
                <w:szCs w:val="24"/>
              </w:rPr>
            </w:pPr>
            <w:r w:rsidRPr="00DC1DC9">
              <w:rPr>
                <w:rFonts w:ascii="Arial" w:hAnsi="Arial" w:cs="Arial"/>
                <w:b/>
                <w:sz w:val="24"/>
                <w:szCs w:val="24"/>
              </w:rPr>
              <w:t xml:space="preserve">Constructed </w:t>
            </w:r>
            <w:r w:rsidR="00C575E2" w:rsidRPr="00DC1DC9">
              <w:rPr>
                <w:rFonts w:ascii="Arial" w:hAnsi="Arial" w:cs="Arial"/>
                <w:b/>
                <w:sz w:val="24"/>
                <w:szCs w:val="24"/>
              </w:rPr>
              <w:t xml:space="preserve">1Km Haul Road to the Liquid Waste </w:t>
            </w:r>
            <w:r w:rsidR="00F80820" w:rsidRPr="00DC1DC9">
              <w:rPr>
                <w:rFonts w:ascii="Arial" w:hAnsi="Arial" w:cs="Arial"/>
                <w:b/>
                <w:sz w:val="24"/>
                <w:szCs w:val="24"/>
              </w:rPr>
              <w:t>Treatment System</w:t>
            </w:r>
            <w:r w:rsidR="00C575E2" w:rsidRPr="00DC1DC9">
              <w:rPr>
                <w:rFonts w:ascii="Arial" w:hAnsi="Arial" w:cs="Arial"/>
                <w:b/>
                <w:sz w:val="24"/>
                <w:szCs w:val="24"/>
              </w:rPr>
              <w:t xml:space="preserve"> at </w:t>
            </w:r>
            <w:proofErr w:type="spellStart"/>
            <w:r w:rsidR="00C575E2" w:rsidRPr="00DC1DC9">
              <w:rPr>
                <w:rFonts w:ascii="Arial" w:hAnsi="Arial" w:cs="Arial"/>
                <w:b/>
                <w:sz w:val="24"/>
                <w:szCs w:val="24"/>
              </w:rPr>
              <w:t>Oti</w:t>
            </w:r>
            <w:proofErr w:type="spellEnd"/>
          </w:p>
        </w:tc>
      </w:tr>
    </w:tbl>
    <w:p w14:paraId="48E90717" w14:textId="4E676B5E" w:rsidR="00C272A6" w:rsidRPr="00F80820" w:rsidRDefault="00C575E2" w:rsidP="00DC1DC9">
      <w:pPr>
        <w:pStyle w:val="NoSpacing"/>
      </w:pPr>
      <w:r w:rsidRPr="00F80820">
        <w:rPr>
          <w:noProof/>
        </w:rPr>
        <w:drawing>
          <wp:inline distT="0" distB="0" distL="0" distR="0" wp14:anchorId="42B894E7" wp14:editId="1B1466D2">
            <wp:extent cx="6629400" cy="3059345"/>
            <wp:effectExtent l="0" t="0" r="0" b="8255"/>
            <wp:docPr id="6" name="Picture 6" descr="C:\Users\Amankwah\Desktop\JOBS\2021 budget input\IMG-202011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kwah\Desktop\JOBS\2021 budget input\IMG-20201102-WA00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3059345"/>
                    </a:xfrm>
                    <a:prstGeom prst="rect">
                      <a:avLst/>
                    </a:prstGeom>
                    <a:noFill/>
                    <a:ln>
                      <a:noFill/>
                    </a:ln>
                  </pic:spPr>
                </pic:pic>
              </a:graphicData>
            </a:graphic>
          </wp:inline>
        </w:drawing>
      </w:r>
    </w:p>
    <w:p w14:paraId="6F6298B9" w14:textId="77777777" w:rsidR="00DC1DC9" w:rsidRPr="00DC1DC9" w:rsidRDefault="00DC1DC9" w:rsidP="00DC1DC9">
      <w:pPr>
        <w:spacing w:line="360" w:lineRule="auto"/>
        <w:rPr>
          <w:rFonts w:ascii="Arial" w:hAnsi="Arial" w:cs="Arial"/>
          <w:sz w:val="24"/>
          <w:szCs w:val="24"/>
        </w:rPr>
      </w:pPr>
      <w:r w:rsidRPr="00DC1DC9">
        <w:rPr>
          <w:rFonts w:ascii="Arial" w:hAnsi="Arial" w:cs="Arial"/>
          <w:sz w:val="24"/>
          <w:szCs w:val="24"/>
        </w:rPr>
        <w:t xml:space="preserve">Figure 12: 1Km Haul Road to the Liquid Waste Treatment System at </w:t>
      </w:r>
      <w:proofErr w:type="spellStart"/>
      <w:r w:rsidRPr="00DC1DC9">
        <w:rPr>
          <w:rFonts w:ascii="Arial" w:hAnsi="Arial" w:cs="Arial"/>
          <w:sz w:val="24"/>
          <w:szCs w:val="24"/>
        </w:rPr>
        <w:t>Oti</w:t>
      </w:r>
      <w:proofErr w:type="spellEnd"/>
    </w:p>
    <w:p w14:paraId="2417BA2C" w14:textId="4FA168AC" w:rsidR="00E635F7" w:rsidRPr="00DC1DC9" w:rsidRDefault="005A56D0" w:rsidP="00F04A18">
      <w:pPr>
        <w:pStyle w:val="ListParagraph"/>
        <w:numPr>
          <w:ilvl w:val="0"/>
          <w:numId w:val="59"/>
        </w:numPr>
        <w:spacing w:line="360" w:lineRule="auto"/>
        <w:rPr>
          <w:rFonts w:ascii="Arial" w:hAnsi="Arial" w:cs="Arial"/>
          <w:b/>
          <w:sz w:val="24"/>
          <w:szCs w:val="24"/>
        </w:rPr>
      </w:pPr>
      <w:r w:rsidRPr="00DC1DC9">
        <w:rPr>
          <w:rFonts w:ascii="Arial" w:hAnsi="Arial" w:cs="Arial"/>
          <w:b/>
          <w:sz w:val="24"/>
          <w:szCs w:val="24"/>
        </w:rPr>
        <w:t>New</w:t>
      </w:r>
      <w:r w:rsidR="009D50FB" w:rsidRPr="00DC1DC9">
        <w:rPr>
          <w:rFonts w:ascii="Arial" w:hAnsi="Arial" w:cs="Arial"/>
          <w:b/>
          <w:sz w:val="24"/>
          <w:szCs w:val="24"/>
        </w:rPr>
        <w:t xml:space="preserve"> Nhyi</w:t>
      </w:r>
      <w:r w:rsidR="00E635F7" w:rsidRPr="00DC1DC9">
        <w:rPr>
          <w:rFonts w:ascii="Arial" w:hAnsi="Arial" w:cs="Arial"/>
          <w:b/>
          <w:sz w:val="24"/>
          <w:szCs w:val="24"/>
        </w:rPr>
        <w:t>a</w:t>
      </w:r>
      <w:r w:rsidR="009D50FB" w:rsidRPr="00DC1DC9">
        <w:rPr>
          <w:rFonts w:ascii="Arial" w:hAnsi="Arial" w:cs="Arial"/>
          <w:b/>
          <w:sz w:val="24"/>
          <w:szCs w:val="24"/>
        </w:rPr>
        <w:t>e</w:t>
      </w:r>
      <w:r w:rsidR="00E635F7" w:rsidRPr="00DC1DC9">
        <w:rPr>
          <w:rFonts w:ascii="Arial" w:hAnsi="Arial" w:cs="Arial"/>
          <w:b/>
          <w:sz w:val="24"/>
          <w:szCs w:val="24"/>
        </w:rPr>
        <w:t>so Sub Metro</w:t>
      </w:r>
      <w:r w:rsidRPr="00DC1DC9">
        <w:rPr>
          <w:rFonts w:ascii="Arial" w:hAnsi="Arial" w:cs="Arial"/>
          <w:b/>
          <w:sz w:val="24"/>
          <w:szCs w:val="24"/>
        </w:rPr>
        <w:t xml:space="preserve"> Office</w:t>
      </w:r>
    </w:p>
    <w:tbl>
      <w:tblPr>
        <w:tblStyle w:val="TableGrid"/>
        <w:tblW w:w="104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5"/>
      </w:tblGrid>
      <w:tr w:rsidR="00E635F7" w:rsidRPr="00F80820" w14:paraId="2E06BAFA" w14:textId="77777777" w:rsidTr="00F80820">
        <w:tc>
          <w:tcPr>
            <w:tcW w:w="10445" w:type="dxa"/>
          </w:tcPr>
          <w:p w14:paraId="737A1864" w14:textId="20BF8F96" w:rsidR="00E635F7" w:rsidRPr="00F80820" w:rsidRDefault="00AC2F8D" w:rsidP="00730A3C">
            <w:pPr>
              <w:spacing w:line="360" w:lineRule="auto"/>
              <w:rPr>
                <w:rFonts w:ascii="Arial" w:hAnsi="Arial" w:cs="Arial"/>
                <w:sz w:val="24"/>
                <w:szCs w:val="24"/>
              </w:rPr>
            </w:pPr>
            <w:r w:rsidRPr="00F80820">
              <w:rPr>
                <w:rFonts w:ascii="Arial" w:hAnsi="Arial" w:cs="Arial"/>
                <w:noProof/>
                <w:sz w:val="24"/>
                <w:szCs w:val="24"/>
              </w:rPr>
              <w:drawing>
                <wp:inline distT="0" distB="0" distL="0" distR="0" wp14:anchorId="7AF18C55" wp14:editId="3474FC1C">
                  <wp:extent cx="7001782" cy="4114165"/>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2181" cy="4126151"/>
                          </a:xfrm>
                          <a:prstGeom prst="rect">
                            <a:avLst/>
                          </a:prstGeom>
                          <a:noFill/>
                          <a:ln>
                            <a:noFill/>
                          </a:ln>
                        </pic:spPr>
                      </pic:pic>
                    </a:graphicData>
                  </a:graphic>
                </wp:inline>
              </w:drawing>
            </w:r>
          </w:p>
        </w:tc>
      </w:tr>
      <w:tr w:rsidR="00DC1DC9" w:rsidRPr="00DC1DC9" w14:paraId="2F5A5D96" w14:textId="77777777" w:rsidTr="00F80820">
        <w:tc>
          <w:tcPr>
            <w:tcW w:w="10445" w:type="dxa"/>
          </w:tcPr>
          <w:p w14:paraId="5183261F" w14:textId="34C6FA13" w:rsidR="00E635F7" w:rsidRPr="00DC1DC9" w:rsidRDefault="00DC1DC9" w:rsidP="005A56D0">
            <w:pPr>
              <w:spacing w:line="360" w:lineRule="auto"/>
              <w:rPr>
                <w:rFonts w:ascii="Arial" w:hAnsi="Arial" w:cs="Arial"/>
                <w:sz w:val="24"/>
                <w:szCs w:val="24"/>
              </w:rPr>
            </w:pPr>
            <w:r w:rsidRPr="00DC1DC9">
              <w:rPr>
                <w:rFonts w:ascii="Arial" w:hAnsi="Arial" w:cs="Arial"/>
                <w:sz w:val="24"/>
                <w:szCs w:val="24"/>
              </w:rPr>
              <w:t>Figure 13</w:t>
            </w:r>
            <w:r w:rsidR="00E635F7" w:rsidRPr="00DC1DC9">
              <w:rPr>
                <w:rFonts w:ascii="Arial" w:hAnsi="Arial" w:cs="Arial"/>
                <w:sz w:val="24"/>
                <w:szCs w:val="24"/>
              </w:rPr>
              <w:t xml:space="preserve">: </w:t>
            </w:r>
            <w:r w:rsidR="005A56D0" w:rsidRPr="00DC1DC9">
              <w:rPr>
                <w:rFonts w:ascii="Arial" w:hAnsi="Arial" w:cs="Arial"/>
                <w:sz w:val="24"/>
                <w:szCs w:val="24"/>
              </w:rPr>
              <w:t>C</w:t>
            </w:r>
            <w:r w:rsidR="00E635F7" w:rsidRPr="00DC1DC9">
              <w:rPr>
                <w:rFonts w:ascii="Arial" w:hAnsi="Arial" w:cs="Arial"/>
                <w:sz w:val="24"/>
                <w:szCs w:val="24"/>
              </w:rPr>
              <w:t>onstruct</w:t>
            </w:r>
            <w:r w:rsidR="005A56D0" w:rsidRPr="00DC1DC9">
              <w:rPr>
                <w:rFonts w:ascii="Arial" w:hAnsi="Arial" w:cs="Arial"/>
                <w:sz w:val="24"/>
                <w:szCs w:val="24"/>
              </w:rPr>
              <w:t>ed</w:t>
            </w:r>
            <w:r w:rsidR="00E635F7" w:rsidRPr="00DC1DC9">
              <w:rPr>
                <w:rFonts w:ascii="Arial" w:hAnsi="Arial" w:cs="Arial"/>
                <w:sz w:val="24"/>
                <w:szCs w:val="24"/>
              </w:rPr>
              <w:t xml:space="preserve"> Nhyiaeso Sub-Metro Office at </w:t>
            </w:r>
            <w:proofErr w:type="spellStart"/>
            <w:r w:rsidR="00E635F7" w:rsidRPr="00DC1DC9">
              <w:rPr>
                <w:rFonts w:ascii="Arial" w:hAnsi="Arial" w:cs="Arial"/>
                <w:sz w:val="24"/>
                <w:szCs w:val="24"/>
              </w:rPr>
              <w:t>Fankyen</w:t>
            </w:r>
            <w:r w:rsidR="00A07FC2" w:rsidRPr="00DC1DC9">
              <w:rPr>
                <w:rFonts w:ascii="Arial" w:hAnsi="Arial" w:cs="Arial"/>
                <w:sz w:val="24"/>
                <w:szCs w:val="24"/>
              </w:rPr>
              <w:t>e</w:t>
            </w:r>
            <w:r w:rsidR="00E635F7" w:rsidRPr="00DC1DC9">
              <w:rPr>
                <w:rFonts w:ascii="Arial" w:hAnsi="Arial" w:cs="Arial"/>
                <w:sz w:val="24"/>
                <w:szCs w:val="24"/>
              </w:rPr>
              <w:t>bra</w:t>
            </w:r>
            <w:proofErr w:type="spellEnd"/>
            <w:r w:rsidR="00E635F7" w:rsidRPr="00DC1DC9">
              <w:rPr>
                <w:rFonts w:ascii="Arial" w:hAnsi="Arial" w:cs="Arial"/>
                <w:sz w:val="24"/>
                <w:szCs w:val="24"/>
              </w:rPr>
              <w:t>.</w:t>
            </w:r>
          </w:p>
        </w:tc>
      </w:tr>
    </w:tbl>
    <w:p w14:paraId="2DC3AD17" w14:textId="77777777" w:rsidR="00611BC9" w:rsidRPr="003F3E70" w:rsidRDefault="00611BC9" w:rsidP="00611BC9">
      <w:pPr>
        <w:pStyle w:val="Heading1"/>
        <w:rPr>
          <w:rFonts w:ascii="Arial" w:hAnsi="Arial" w:cs="Arial"/>
          <w:sz w:val="28"/>
          <w:szCs w:val="24"/>
        </w:rPr>
      </w:pPr>
      <w:bookmarkStart w:id="42" w:name="_Toc55208363"/>
      <w:bookmarkEnd w:id="1"/>
      <w:bookmarkEnd w:id="2"/>
      <w:bookmarkEnd w:id="3"/>
      <w:bookmarkEnd w:id="4"/>
      <w:bookmarkEnd w:id="5"/>
      <w:r w:rsidRPr="003F3E70">
        <w:rPr>
          <w:rFonts w:ascii="Arial" w:hAnsi="Arial" w:cs="Arial"/>
          <w:sz w:val="32"/>
          <w:szCs w:val="24"/>
        </w:rPr>
        <w:lastRenderedPageBreak/>
        <w:t>8. FINANCIAL PERFORMANCE FOR 20</w:t>
      </w:r>
      <w:r>
        <w:rPr>
          <w:rFonts w:ascii="Arial" w:hAnsi="Arial" w:cs="Arial"/>
          <w:sz w:val="32"/>
          <w:szCs w:val="24"/>
        </w:rPr>
        <w:t>20</w:t>
      </w:r>
      <w:bookmarkEnd w:id="42"/>
    </w:p>
    <w:p w14:paraId="46D418D5" w14:textId="77777777" w:rsidR="00611BC9" w:rsidRDefault="00611BC9" w:rsidP="00611BC9">
      <w:pPr>
        <w:pStyle w:val="NoSpacing"/>
        <w:rPr>
          <w:rFonts w:ascii="Arial" w:hAnsi="Arial" w:cs="Arial"/>
          <w:sz w:val="28"/>
          <w:szCs w:val="24"/>
        </w:rPr>
      </w:pPr>
      <w:bookmarkStart w:id="43" w:name="_Toc531167098"/>
      <w:proofErr w:type="gramStart"/>
      <w:r w:rsidRPr="003F3E70">
        <w:rPr>
          <w:rFonts w:ascii="Arial" w:hAnsi="Arial" w:cs="Arial"/>
          <w:sz w:val="28"/>
          <w:szCs w:val="24"/>
        </w:rPr>
        <w:t>a</w:t>
      </w:r>
      <w:proofErr w:type="gramEnd"/>
      <w:r w:rsidRPr="003F3E70">
        <w:rPr>
          <w:rFonts w:ascii="Arial" w:hAnsi="Arial" w:cs="Arial"/>
          <w:sz w:val="28"/>
          <w:szCs w:val="24"/>
        </w:rPr>
        <w:t>. IGF REVENUE PERFORMANCE</w:t>
      </w:r>
      <w:bookmarkEnd w:id="43"/>
    </w:p>
    <w:p w14:paraId="51C9762D" w14:textId="77777777" w:rsidR="00611BC9" w:rsidRPr="003F3E70" w:rsidRDefault="00611BC9" w:rsidP="00611BC9">
      <w:pPr>
        <w:pStyle w:val="NoSpacing"/>
        <w:rPr>
          <w:rFonts w:ascii="Arial" w:hAnsi="Arial" w:cs="Arial"/>
          <w:sz w:val="28"/>
          <w:szCs w:val="24"/>
        </w:rPr>
      </w:pPr>
    </w:p>
    <w:p w14:paraId="38C76B2C" w14:textId="77777777" w:rsidR="00611BC9" w:rsidRPr="005D457D" w:rsidRDefault="00611BC9" w:rsidP="00611BC9">
      <w:pPr>
        <w:pStyle w:val="Caption"/>
        <w:rPr>
          <w:rFonts w:ascii="Arial" w:hAnsi="Arial" w:cs="Arial"/>
          <w:color w:val="auto"/>
          <w:sz w:val="24"/>
          <w:szCs w:val="24"/>
        </w:rPr>
      </w:pPr>
      <w:r w:rsidRPr="005D457D">
        <w:rPr>
          <w:rFonts w:ascii="Arial" w:hAnsi="Arial" w:cs="Arial"/>
          <w:color w:val="auto"/>
          <w:sz w:val="24"/>
          <w:szCs w:val="24"/>
        </w:rPr>
        <w:t xml:space="preserve">Table </w:t>
      </w:r>
      <w:r w:rsidRPr="005D457D">
        <w:rPr>
          <w:rFonts w:ascii="Arial" w:hAnsi="Arial" w:cs="Arial"/>
          <w:color w:val="auto"/>
          <w:sz w:val="24"/>
          <w:szCs w:val="24"/>
        </w:rPr>
        <w:fldChar w:fldCharType="begin"/>
      </w:r>
      <w:r w:rsidRPr="005D457D">
        <w:rPr>
          <w:rFonts w:ascii="Arial" w:hAnsi="Arial" w:cs="Arial"/>
          <w:color w:val="auto"/>
          <w:sz w:val="24"/>
          <w:szCs w:val="24"/>
        </w:rPr>
        <w:instrText xml:space="preserve"> SEQ Table \* ARABIC </w:instrText>
      </w:r>
      <w:r w:rsidRPr="005D457D">
        <w:rPr>
          <w:rFonts w:ascii="Arial" w:hAnsi="Arial" w:cs="Arial"/>
          <w:color w:val="auto"/>
          <w:sz w:val="24"/>
          <w:szCs w:val="24"/>
        </w:rPr>
        <w:fldChar w:fldCharType="separate"/>
      </w:r>
      <w:r>
        <w:rPr>
          <w:rFonts w:ascii="Arial" w:hAnsi="Arial" w:cs="Arial"/>
          <w:noProof/>
          <w:color w:val="auto"/>
          <w:sz w:val="24"/>
          <w:szCs w:val="24"/>
        </w:rPr>
        <w:t>1</w:t>
      </w:r>
      <w:r w:rsidRPr="005D457D">
        <w:rPr>
          <w:rFonts w:ascii="Arial" w:hAnsi="Arial" w:cs="Arial"/>
          <w:color w:val="auto"/>
          <w:sz w:val="24"/>
          <w:szCs w:val="24"/>
        </w:rPr>
        <w:fldChar w:fldCharType="end"/>
      </w:r>
      <w:r w:rsidRPr="005D457D">
        <w:rPr>
          <w:rFonts w:ascii="Arial" w:hAnsi="Arial" w:cs="Arial"/>
          <w:color w:val="auto"/>
          <w:sz w:val="24"/>
          <w:szCs w:val="24"/>
        </w:rPr>
        <w:t>: IGF Revenue p</w:t>
      </w:r>
      <w:r>
        <w:rPr>
          <w:rFonts w:ascii="Arial" w:hAnsi="Arial" w:cs="Arial"/>
          <w:color w:val="auto"/>
          <w:sz w:val="24"/>
          <w:szCs w:val="24"/>
        </w:rPr>
        <w:t>erformance from 2018</w:t>
      </w:r>
      <w:r w:rsidRPr="005D457D">
        <w:rPr>
          <w:rFonts w:ascii="Arial" w:hAnsi="Arial" w:cs="Arial"/>
          <w:color w:val="auto"/>
          <w:sz w:val="24"/>
          <w:szCs w:val="24"/>
        </w:rPr>
        <w:t xml:space="preserve"> to August, 20</w:t>
      </w:r>
      <w:r>
        <w:rPr>
          <w:rFonts w:ascii="Arial" w:hAnsi="Arial" w:cs="Arial"/>
          <w:color w:val="auto"/>
          <w:sz w:val="24"/>
          <w:szCs w:val="24"/>
        </w:rPr>
        <w:t>20</w:t>
      </w:r>
    </w:p>
    <w:tbl>
      <w:tblPr>
        <w:tblW w:w="11340" w:type="dxa"/>
        <w:tblInd w:w="-550" w:type="dxa"/>
        <w:tblLayout w:type="fixed"/>
        <w:tblLook w:val="04A0" w:firstRow="1" w:lastRow="0" w:firstColumn="1" w:lastColumn="0" w:noHBand="0" w:noVBand="1"/>
      </w:tblPr>
      <w:tblGrid>
        <w:gridCol w:w="1080"/>
        <w:gridCol w:w="1530"/>
        <w:gridCol w:w="1620"/>
        <w:gridCol w:w="1530"/>
        <w:gridCol w:w="1620"/>
        <w:gridCol w:w="1530"/>
        <w:gridCol w:w="1620"/>
        <w:gridCol w:w="810"/>
      </w:tblGrid>
      <w:tr w:rsidR="00611BC9" w:rsidRPr="00434EA0" w14:paraId="4111B3DA" w14:textId="77777777" w:rsidTr="00611BC9">
        <w:trPr>
          <w:trHeight w:val="345"/>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67541F"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ITEM</w:t>
            </w:r>
          </w:p>
        </w:tc>
        <w:tc>
          <w:tcPr>
            <w:tcW w:w="3150" w:type="dxa"/>
            <w:gridSpan w:val="2"/>
            <w:tcBorders>
              <w:top w:val="single" w:sz="8" w:space="0" w:color="auto"/>
              <w:left w:val="nil"/>
              <w:bottom w:val="single" w:sz="8" w:space="0" w:color="auto"/>
              <w:right w:val="single" w:sz="8" w:space="0" w:color="000000"/>
            </w:tcBorders>
            <w:shd w:val="clear" w:color="auto" w:fill="auto"/>
            <w:vAlign w:val="center"/>
            <w:hideMark/>
          </w:tcPr>
          <w:p w14:paraId="7812FAA1"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2018</w:t>
            </w:r>
          </w:p>
        </w:tc>
        <w:tc>
          <w:tcPr>
            <w:tcW w:w="3150" w:type="dxa"/>
            <w:gridSpan w:val="2"/>
            <w:tcBorders>
              <w:top w:val="single" w:sz="8" w:space="0" w:color="auto"/>
              <w:left w:val="nil"/>
              <w:bottom w:val="single" w:sz="8" w:space="0" w:color="auto"/>
              <w:right w:val="single" w:sz="8" w:space="0" w:color="000000"/>
            </w:tcBorders>
            <w:shd w:val="clear" w:color="auto" w:fill="auto"/>
            <w:vAlign w:val="center"/>
            <w:hideMark/>
          </w:tcPr>
          <w:p w14:paraId="0B25FCBC"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p>
          <w:p w14:paraId="4B5D70B8"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2019</w:t>
            </w:r>
          </w:p>
        </w:tc>
        <w:tc>
          <w:tcPr>
            <w:tcW w:w="3150" w:type="dxa"/>
            <w:gridSpan w:val="2"/>
            <w:tcBorders>
              <w:top w:val="single" w:sz="8" w:space="0" w:color="auto"/>
              <w:left w:val="nil"/>
              <w:bottom w:val="single" w:sz="8" w:space="0" w:color="auto"/>
              <w:right w:val="single" w:sz="8" w:space="0" w:color="000000"/>
            </w:tcBorders>
            <w:shd w:val="clear" w:color="auto" w:fill="auto"/>
            <w:vAlign w:val="center"/>
            <w:hideMark/>
          </w:tcPr>
          <w:p w14:paraId="5ABA1411"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2020</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2FA0A61F" w14:textId="77777777" w:rsidR="00611BC9" w:rsidRPr="00434EA0" w:rsidRDefault="00611BC9" w:rsidP="00611BC9">
            <w:pPr>
              <w:spacing w:after="0" w:line="360" w:lineRule="auto"/>
              <w:jc w:val="center"/>
              <w:rPr>
                <w:rFonts w:ascii="Arial" w:eastAsia="Times New Roman" w:hAnsi="Arial" w:cs="Arial"/>
                <w:color w:val="000000"/>
                <w:sz w:val="20"/>
                <w:szCs w:val="20"/>
              </w:rPr>
            </w:pPr>
          </w:p>
        </w:tc>
      </w:tr>
      <w:tr w:rsidR="00611BC9" w:rsidRPr="00434EA0" w14:paraId="0DE3D870" w14:textId="77777777" w:rsidTr="00611BC9">
        <w:trPr>
          <w:trHeight w:val="330"/>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F2D7BB3" w14:textId="77777777" w:rsidR="00611BC9" w:rsidRPr="00434EA0" w:rsidRDefault="00611BC9" w:rsidP="00611BC9">
            <w:pPr>
              <w:spacing w:after="0" w:line="360" w:lineRule="auto"/>
              <w:jc w:val="center"/>
              <w:rPr>
                <w:rFonts w:ascii="Arial" w:eastAsia="Times New Roman" w:hAnsi="Arial" w:cs="Arial"/>
                <w:color w:val="000000"/>
                <w:sz w:val="20"/>
                <w:szCs w:val="20"/>
              </w:rPr>
            </w:pP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14:paraId="6EEF6322"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Budget</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0BAF8C6"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Actual as at 31/12/18</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14:paraId="4FE6B3A6"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Budget</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6086BA8C"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Actual as at 31/12/19</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14:paraId="2BAF857F"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Budget</w:t>
            </w:r>
          </w:p>
        </w:tc>
        <w:tc>
          <w:tcPr>
            <w:tcW w:w="1620" w:type="dxa"/>
            <w:tcBorders>
              <w:top w:val="nil"/>
              <w:left w:val="nil"/>
              <w:bottom w:val="nil"/>
              <w:right w:val="single" w:sz="8" w:space="0" w:color="auto"/>
            </w:tcBorders>
            <w:shd w:val="clear" w:color="auto" w:fill="auto"/>
            <w:vAlign w:val="center"/>
            <w:hideMark/>
          </w:tcPr>
          <w:p w14:paraId="07A11D8D" w14:textId="77777777" w:rsidR="00611BC9" w:rsidRPr="00434EA0" w:rsidRDefault="00611BC9" w:rsidP="00611BC9">
            <w:pPr>
              <w:spacing w:after="0" w:line="360" w:lineRule="auto"/>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Actual as at</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4AF7577B"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w:t>
            </w:r>
          </w:p>
        </w:tc>
      </w:tr>
      <w:tr w:rsidR="00611BC9" w:rsidRPr="00434EA0" w14:paraId="46C086E6" w14:textId="77777777" w:rsidTr="00611BC9">
        <w:trPr>
          <w:trHeight w:val="111"/>
        </w:trPr>
        <w:tc>
          <w:tcPr>
            <w:tcW w:w="1080" w:type="dxa"/>
            <w:vMerge/>
            <w:tcBorders>
              <w:top w:val="nil"/>
              <w:left w:val="single" w:sz="8" w:space="0" w:color="auto"/>
              <w:bottom w:val="single" w:sz="8" w:space="0" w:color="000000"/>
              <w:right w:val="single" w:sz="8" w:space="0" w:color="auto"/>
            </w:tcBorders>
            <w:vAlign w:val="center"/>
            <w:hideMark/>
          </w:tcPr>
          <w:p w14:paraId="78F2F07D" w14:textId="77777777" w:rsidR="00611BC9" w:rsidRPr="00434EA0" w:rsidRDefault="00611BC9" w:rsidP="00611BC9">
            <w:pPr>
              <w:spacing w:after="0" w:line="360" w:lineRule="auto"/>
              <w:rPr>
                <w:rFonts w:ascii="Arial" w:eastAsia="Times New Roman" w:hAnsi="Arial" w:cs="Arial"/>
                <w:color w:val="000000"/>
                <w:sz w:val="20"/>
                <w:szCs w:val="20"/>
              </w:rPr>
            </w:pPr>
          </w:p>
        </w:tc>
        <w:tc>
          <w:tcPr>
            <w:tcW w:w="1530" w:type="dxa"/>
            <w:vMerge/>
            <w:tcBorders>
              <w:top w:val="nil"/>
              <w:left w:val="single" w:sz="8" w:space="0" w:color="auto"/>
              <w:bottom w:val="single" w:sz="8" w:space="0" w:color="000000"/>
              <w:right w:val="single" w:sz="8" w:space="0" w:color="auto"/>
            </w:tcBorders>
            <w:vAlign w:val="center"/>
            <w:hideMark/>
          </w:tcPr>
          <w:p w14:paraId="1B00E745" w14:textId="77777777" w:rsidR="00611BC9" w:rsidRPr="00434EA0" w:rsidRDefault="00611BC9" w:rsidP="00611BC9">
            <w:pPr>
              <w:spacing w:after="0" w:line="360" w:lineRule="auto"/>
              <w:rPr>
                <w:rFonts w:ascii="Arial" w:eastAsia="Times New Roman" w:hAnsi="Arial" w:cs="Arial"/>
                <w:b/>
                <w:bCs/>
                <w:color w:val="000000"/>
                <w:sz w:val="20"/>
                <w:szCs w:val="20"/>
              </w:rPr>
            </w:pPr>
          </w:p>
        </w:tc>
        <w:tc>
          <w:tcPr>
            <w:tcW w:w="1620" w:type="dxa"/>
            <w:vMerge/>
            <w:tcBorders>
              <w:top w:val="nil"/>
              <w:left w:val="single" w:sz="8" w:space="0" w:color="auto"/>
              <w:bottom w:val="single" w:sz="8" w:space="0" w:color="000000"/>
              <w:right w:val="single" w:sz="8" w:space="0" w:color="auto"/>
            </w:tcBorders>
            <w:vAlign w:val="center"/>
            <w:hideMark/>
          </w:tcPr>
          <w:p w14:paraId="0CB4FF49" w14:textId="77777777" w:rsidR="00611BC9" w:rsidRPr="00434EA0" w:rsidRDefault="00611BC9" w:rsidP="00611BC9">
            <w:pPr>
              <w:spacing w:after="0" w:line="360" w:lineRule="auto"/>
              <w:rPr>
                <w:rFonts w:ascii="Arial" w:eastAsia="Times New Roman" w:hAnsi="Arial" w:cs="Arial"/>
                <w:b/>
                <w:bCs/>
                <w:color w:val="000000"/>
                <w:sz w:val="20"/>
                <w:szCs w:val="20"/>
              </w:rPr>
            </w:pPr>
          </w:p>
        </w:tc>
        <w:tc>
          <w:tcPr>
            <w:tcW w:w="1530" w:type="dxa"/>
            <w:vMerge/>
            <w:tcBorders>
              <w:top w:val="nil"/>
              <w:left w:val="single" w:sz="8" w:space="0" w:color="auto"/>
              <w:bottom w:val="single" w:sz="8" w:space="0" w:color="000000"/>
              <w:right w:val="single" w:sz="8" w:space="0" w:color="auto"/>
            </w:tcBorders>
            <w:vAlign w:val="center"/>
            <w:hideMark/>
          </w:tcPr>
          <w:p w14:paraId="16B2565C" w14:textId="77777777" w:rsidR="00611BC9" w:rsidRPr="00434EA0" w:rsidRDefault="00611BC9" w:rsidP="00611BC9">
            <w:pPr>
              <w:spacing w:after="0" w:line="360" w:lineRule="auto"/>
              <w:rPr>
                <w:rFonts w:ascii="Arial" w:eastAsia="Times New Roman" w:hAnsi="Arial" w:cs="Arial"/>
                <w:b/>
                <w:bCs/>
                <w:color w:val="000000"/>
                <w:sz w:val="20"/>
                <w:szCs w:val="20"/>
              </w:rPr>
            </w:pPr>
          </w:p>
        </w:tc>
        <w:tc>
          <w:tcPr>
            <w:tcW w:w="1620" w:type="dxa"/>
            <w:vMerge/>
            <w:tcBorders>
              <w:top w:val="nil"/>
              <w:left w:val="single" w:sz="8" w:space="0" w:color="auto"/>
              <w:bottom w:val="single" w:sz="8" w:space="0" w:color="000000"/>
              <w:right w:val="single" w:sz="8" w:space="0" w:color="auto"/>
            </w:tcBorders>
            <w:vAlign w:val="center"/>
            <w:hideMark/>
          </w:tcPr>
          <w:p w14:paraId="52A7BBCC" w14:textId="77777777" w:rsidR="00611BC9" w:rsidRPr="00434EA0" w:rsidRDefault="00611BC9" w:rsidP="00611BC9">
            <w:pPr>
              <w:spacing w:after="0" w:line="360" w:lineRule="auto"/>
              <w:rPr>
                <w:rFonts w:ascii="Arial" w:eastAsia="Times New Roman" w:hAnsi="Arial" w:cs="Arial"/>
                <w:b/>
                <w:bCs/>
                <w:color w:val="000000"/>
                <w:sz w:val="20"/>
                <w:szCs w:val="20"/>
              </w:rPr>
            </w:pPr>
          </w:p>
        </w:tc>
        <w:tc>
          <w:tcPr>
            <w:tcW w:w="1530" w:type="dxa"/>
            <w:vMerge/>
            <w:tcBorders>
              <w:top w:val="nil"/>
              <w:left w:val="single" w:sz="8" w:space="0" w:color="auto"/>
              <w:bottom w:val="single" w:sz="8" w:space="0" w:color="000000"/>
              <w:right w:val="single" w:sz="8" w:space="0" w:color="auto"/>
            </w:tcBorders>
            <w:vAlign w:val="center"/>
            <w:hideMark/>
          </w:tcPr>
          <w:p w14:paraId="07DC59AE" w14:textId="77777777" w:rsidR="00611BC9" w:rsidRPr="00434EA0" w:rsidRDefault="00611BC9" w:rsidP="00611BC9">
            <w:pPr>
              <w:spacing w:after="0" w:line="360" w:lineRule="auto"/>
              <w:rPr>
                <w:rFonts w:ascii="Arial" w:eastAsia="Times New Roman" w:hAnsi="Arial" w:cs="Arial"/>
                <w:b/>
                <w:bCs/>
                <w:color w:val="000000"/>
                <w:sz w:val="20"/>
                <w:szCs w:val="20"/>
              </w:rPr>
            </w:pPr>
          </w:p>
        </w:tc>
        <w:tc>
          <w:tcPr>
            <w:tcW w:w="1620" w:type="dxa"/>
            <w:tcBorders>
              <w:top w:val="nil"/>
              <w:left w:val="nil"/>
              <w:bottom w:val="single" w:sz="8" w:space="0" w:color="auto"/>
              <w:right w:val="single" w:sz="8" w:space="0" w:color="auto"/>
            </w:tcBorders>
            <w:shd w:val="clear" w:color="auto" w:fill="auto"/>
            <w:vAlign w:val="center"/>
            <w:hideMark/>
          </w:tcPr>
          <w:p w14:paraId="2B691026" w14:textId="77777777" w:rsidR="00611BC9" w:rsidRPr="00434EA0" w:rsidRDefault="00611BC9" w:rsidP="00611BC9">
            <w:pPr>
              <w:spacing w:after="0" w:line="360" w:lineRule="auto"/>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Aug. 2020 </w:t>
            </w:r>
          </w:p>
        </w:tc>
        <w:tc>
          <w:tcPr>
            <w:tcW w:w="810" w:type="dxa"/>
            <w:vMerge/>
            <w:tcBorders>
              <w:top w:val="nil"/>
              <w:left w:val="single" w:sz="8" w:space="0" w:color="auto"/>
              <w:bottom w:val="single" w:sz="8" w:space="0" w:color="000000"/>
              <w:right w:val="single" w:sz="8" w:space="0" w:color="auto"/>
            </w:tcBorders>
            <w:vAlign w:val="center"/>
            <w:hideMark/>
          </w:tcPr>
          <w:p w14:paraId="789D5486" w14:textId="77777777" w:rsidR="00611BC9" w:rsidRPr="00434EA0" w:rsidRDefault="00611BC9" w:rsidP="00611BC9">
            <w:pPr>
              <w:spacing w:after="0" w:line="360" w:lineRule="auto"/>
              <w:rPr>
                <w:rFonts w:ascii="Arial" w:eastAsia="Times New Roman" w:hAnsi="Arial" w:cs="Arial"/>
                <w:b/>
                <w:bCs/>
                <w:color w:val="000000"/>
                <w:sz w:val="20"/>
                <w:szCs w:val="20"/>
              </w:rPr>
            </w:pPr>
          </w:p>
        </w:tc>
      </w:tr>
      <w:tr w:rsidR="00611BC9" w:rsidRPr="00434EA0" w14:paraId="1FC46EAC" w14:textId="77777777" w:rsidTr="00611BC9">
        <w:trPr>
          <w:trHeight w:val="327"/>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630406E2" w14:textId="77777777" w:rsidR="00611BC9" w:rsidRPr="00434EA0" w:rsidRDefault="00611BC9" w:rsidP="00611BC9">
            <w:pPr>
              <w:spacing w:after="0" w:line="360" w:lineRule="auto"/>
              <w:rPr>
                <w:rFonts w:ascii="Arial" w:eastAsia="Times New Roman" w:hAnsi="Arial" w:cs="Arial"/>
                <w:color w:val="000000"/>
                <w:sz w:val="20"/>
                <w:szCs w:val="20"/>
              </w:rPr>
            </w:pPr>
            <w:r w:rsidRPr="00434EA0">
              <w:rPr>
                <w:rFonts w:ascii="Arial" w:eastAsia="Times New Roman" w:hAnsi="Arial" w:cs="Arial"/>
                <w:color w:val="000000"/>
                <w:sz w:val="20"/>
                <w:szCs w:val="20"/>
              </w:rPr>
              <w:t>Rates</w:t>
            </w:r>
          </w:p>
        </w:tc>
        <w:tc>
          <w:tcPr>
            <w:tcW w:w="1530" w:type="dxa"/>
            <w:tcBorders>
              <w:top w:val="nil"/>
              <w:left w:val="nil"/>
              <w:bottom w:val="single" w:sz="8" w:space="0" w:color="auto"/>
              <w:right w:val="single" w:sz="8" w:space="0" w:color="auto"/>
            </w:tcBorders>
            <w:shd w:val="clear" w:color="auto" w:fill="auto"/>
            <w:vAlign w:val="bottom"/>
            <w:hideMark/>
          </w:tcPr>
          <w:p w14:paraId="2C890A6F"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3,422,570.74</w:t>
            </w:r>
          </w:p>
        </w:tc>
        <w:tc>
          <w:tcPr>
            <w:tcW w:w="1620" w:type="dxa"/>
            <w:tcBorders>
              <w:top w:val="nil"/>
              <w:left w:val="nil"/>
              <w:bottom w:val="single" w:sz="8" w:space="0" w:color="auto"/>
              <w:right w:val="single" w:sz="8" w:space="0" w:color="auto"/>
            </w:tcBorders>
            <w:shd w:val="clear" w:color="auto" w:fill="auto"/>
            <w:vAlign w:val="bottom"/>
            <w:hideMark/>
          </w:tcPr>
          <w:p w14:paraId="2062013E"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1,517,261.07</w:t>
            </w:r>
          </w:p>
        </w:tc>
        <w:tc>
          <w:tcPr>
            <w:tcW w:w="1530" w:type="dxa"/>
            <w:tcBorders>
              <w:top w:val="nil"/>
              <w:left w:val="nil"/>
              <w:bottom w:val="single" w:sz="8" w:space="0" w:color="auto"/>
              <w:right w:val="single" w:sz="8" w:space="0" w:color="auto"/>
            </w:tcBorders>
            <w:shd w:val="clear" w:color="auto" w:fill="auto"/>
            <w:vAlign w:val="bottom"/>
          </w:tcPr>
          <w:p w14:paraId="6AD674D9"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3,282,478.96</w:t>
            </w:r>
          </w:p>
        </w:tc>
        <w:tc>
          <w:tcPr>
            <w:tcW w:w="1620" w:type="dxa"/>
            <w:tcBorders>
              <w:top w:val="nil"/>
              <w:left w:val="nil"/>
              <w:bottom w:val="single" w:sz="8" w:space="0" w:color="auto"/>
              <w:right w:val="single" w:sz="8" w:space="0" w:color="auto"/>
            </w:tcBorders>
            <w:shd w:val="clear" w:color="auto" w:fill="auto"/>
            <w:vAlign w:val="bottom"/>
          </w:tcPr>
          <w:p w14:paraId="404D940E"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3,038,659.92</w:t>
            </w:r>
          </w:p>
        </w:tc>
        <w:tc>
          <w:tcPr>
            <w:tcW w:w="1530" w:type="dxa"/>
            <w:tcBorders>
              <w:top w:val="nil"/>
              <w:left w:val="nil"/>
              <w:bottom w:val="single" w:sz="8" w:space="0" w:color="auto"/>
              <w:right w:val="single" w:sz="8" w:space="0" w:color="auto"/>
            </w:tcBorders>
            <w:shd w:val="clear" w:color="auto" w:fill="auto"/>
            <w:vAlign w:val="bottom"/>
          </w:tcPr>
          <w:p w14:paraId="7B35B439"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3,070,000.00</w:t>
            </w:r>
          </w:p>
        </w:tc>
        <w:tc>
          <w:tcPr>
            <w:tcW w:w="1620" w:type="dxa"/>
            <w:tcBorders>
              <w:top w:val="nil"/>
              <w:left w:val="nil"/>
              <w:bottom w:val="single" w:sz="8" w:space="0" w:color="auto"/>
              <w:right w:val="single" w:sz="8" w:space="0" w:color="auto"/>
            </w:tcBorders>
            <w:shd w:val="clear" w:color="auto" w:fill="auto"/>
            <w:vAlign w:val="bottom"/>
          </w:tcPr>
          <w:p w14:paraId="564FF86D"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1,498,826.95</w:t>
            </w:r>
          </w:p>
        </w:tc>
        <w:tc>
          <w:tcPr>
            <w:tcW w:w="810" w:type="dxa"/>
            <w:tcBorders>
              <w:top w:val="nil"/>
              <w:left w:val="nil"/>
              <w:bottom w:val="single" w:sz="8" w:space="0" w:color="auto"/>
              <w:right w:val="single" w:sz="8" w:space="0" w:color="auto"/>
            </w:tcBorders>
            <w:shd w:val="clear" w:color="auto" w:fill="auto"/>
            <w:vAlign w:val="bottom"/>
          </w:tcPr>
          <w:p w14:paraId="54FA420A"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48.82</w:t>
            </w:r>
          </w:p>
        </w:tc>
      </w:tr>
      <w:tr w:rsidR="00611BC9" w:rsidRPr="00434EA0" w14:paraId="4DB6DE59" w14:textId="77777777" w:rsidTr="00611BC9">
        <w:trPr>
          <w:trHeight w:val="34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4DD68BAF" w14:textId="77777777" w:rsidR="00611BC9" w:rsidRPr="00434EA0" w:rsidRDefault="00611BC9" w:rsidP="00611BC9">
            <w:pPr>
              <w:spacing w:after="0" w:line="360" w:lineRule="auto"/>
              <w:rPr>
                <w:rFonts w:ascii="Arial" w:eastAsia="Times New Roman" w:hAnsi="Arial" w:cs="Arial"/>
                <w:color w:val="000000"/>
                <w:sz w:val="20"/>
                <w:szCs w:val="20"/>
              </w:rPr>
            </w:pPr>
            <w:r w:rsidRPr="00434EA0">
              <w:rPr>
                <w:rFonts w:ascii="Arial" w:eastAsia="Times New Roman" w:hAnsi="Arial" w:cs="Arial"/>
                <w:color w:val="000000"/>
                <w:sz w:val="20"/>
                <w:szCs w:val="20"/>
              </w:rPr>
              <w:t>Fees</w:t>
            </w:r>
          </w:p>
        </w:tc>
        <w:tc>
          <w:tcPr>
            <w:tcW w:w="1530" w:type="dxa"/>
            <w:tcBorders>
              <w:top w:val="nil"/>
              <w:left w:val="nil"/>
              <w:bottom w:val="single" w:sz="8" w:space="0" w:color="auto"/>
              <w:right w:val="single" w:sz="8" w:space="0" w:color="auto"/>
            </w:tcBorders>
            <w:shd w:val="clear" w:color="auto" w:fill="auto"/>
            <w:vAlign w:val="bottom"/>
            <w:hideMark/>
          </w:tcPr>
          <w:p w14:paraId="3AB99230"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8,575,096.00</w:t>
            </w:r>
          </w:p>
        </w:tc>
        <w:tc>
          <w:tcPr>
            <w:tcW w:w="1620" w:type="dxa"/>
            <w:tcBorders>
              <w:top w:val="nil"/>
              <w:left w:val="nil"/>
              <w:bottom w:val="single" w:sz="8" w:space="0" w:color="auto"/>
              <w:right w:val="single" w:sz="8" w:space="0" w:color="auto"/>
            </w:tcBorders>
            <w:shd w:val="clear" w:color="auto" w:fill="auto"/>
            <w:vAlign w:val="bottom"/>
            <w:hideMark/>
          </w:tcPr>
          <w:p w14:paraId="7C2A1E90"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8,680,625.75</w:t>
            </w:r>
          </w:p>
        </w:tc>
        <w:tc>
          <w:tcPr>
            <w:tcW w:w="1530" w:type="dxa"/>
            <w:tcBorders>
              <w:top w:val="nil"/>
              <w:left w:val="nil"/>
              <w:bottom w:val="single" w:sz="8" w:space="0" w:color="auto"/>
              <w:right w:val="single" w:sz="8" w:space="0" w:color="auto"/>
            </w:tcBorders>
            <w:shd w:val="clear" w:color="auto" w:fill="auto"/>
            <w:vAlign w:val="bottom"/>
          </w:tcPr>
          <w:p w14:paraId="76E3866D"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9,926,000.00</w:t>
            </w:r>
          </w:p>
        </w:tc>
        <w:tc>
          <w:tcPr>
            <w:tcW w:w="1620" w:type="dxa"/>
            <w:tcBorders>
              <w:top w:val="nil"/>
              <w:left w:val="nil"/>
              <w:bottom w:val="single" w:sz="8" w:space="0" w:color="auto"/>
              <w:right w:val="single" w:sz="8" w:space="0" w:color="auto"/>
            </w:tcBorders>
            <w:shd w:val="clear" w:color="auto" w:fill="auto"/>
            <w:vAlign w:val="bottom"/>
          </w:tcPr>
          <w:p w14:paraId="11A8F737"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9,305,251.94</w:t>
            </w:r>
          </w:p>
        </w:tc>
        <w:tc>
          <w:tcPr>
            <w:tcW w:w="1530" w:type="dxa"/>
            <w:tcBorders>
              <w:top w:val="nil"/>
              <w:left w:val="nil"/>
              <w:bottom w:val="single" w:sz="8" w:space="0" w:color="auto"/>
              <w:right w:val="single" w:sz="8" w:space="0" w:color="auto"/>
            </w:tcBorders>
            <w:shd w:val="clear" w:color="auto" w:fill="auto"/>
            <w:vAlign w:val="bottom"/>
          </w:tcPr>
          <w:p w14:paraId="1A20B6F3"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9,771,700.00</w:t>
            </w:r>
          </w:p>
        </w:tc>
        <w:tc>
          <w:tcPr>
            <w:tcW w:w="1620" w:type="dxa"/>
            <w:tcBorders>
              <w:top w:val="nil"/>
              <w:left w:val="nil"/>
              <w:bottom w:val="single" w:sz="8" w:space="0" w:color="auto"/>
              <w:right w:val="single" w:sz="8" w:space="0" w:color="auto"/>
            </w:tcBorders>
            <w:shd w:val="clear" w:color="auto" w:fill="auto"/>
            <w:vAlign w:val="bottom"/>
          </w:tcPr>
          <w:p w14:paraId="74174411"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6,084,385.75</w:t>
            </w:r>
          </w:p>
        </w:tc>
        <w:tc>
          <w:tcPr>
            <w:tcW w:w="810" w:type="dxa"/>
            <w:tcBorders>
              <w:top w:val="nil"/>
              <w:left w:val="nil"/>
              <w:bottom w:val="single" w:sz="8" w:space="0" w:color="auto"/>
              <w:right w:val="single" w:sz="8" w:space="0" w:color="auto"/>
            </w:tcBorders>
            <w:shd w:val="clear" w:color="auto" w:fill="auto"/>
            <w:vAlign w:val="bottom"/>
          </w:tcPr>
          <w:p w14:paraId="3B9B3E6E"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62.27</w:t>
            </w:r>
          </w:p>
        </w:tc>
      </w:tr>
      <w:tr w:rsidR="00611BC9" w:rsidRPr="00434EA0" w14:paraId="30C5625E" w14:textId="77777777" w:rsidTr="00611BC9">
        <w:trPr>
          <w:trHeight w:val="34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7B7CD4BE" w14:textId="77777777" w:rsidR="00611BC9" w:rsidRPr="00434EA0" w:rsidRDefault="00611BC9" w:rsidP="00611BC9">
            <w:pPr>
              <w:spacing w:after="0" w:line="360" w:lineRule="auto"/>
              <w:rPr>
                <w:rFonts w:ascii="Arial" w:eastAsia="Times New Roman" w:hAnsi="Arial" w:cs="Arial"/>
                <w:color w:val="000000"/>
                <w:sz w:val="20"/>
                <w:szCs w:val="20"/>
              </w:rPr>
            </w:pPr>
            <w:r w:rsidRPr="00434EA0">
              <w:rPr>
                <w:rFonts w:ascii="Arial" w:eastAsia="Times New Roman" w:hAnsi="Arial" w:cs="Arial"/>
                <w:color w:val="000000"/>
                <w:sz w:val="20"/>
                <w:szCs w:val="20"/>
              </w:rPr>
              <w:t>Fines</w:t>
            </w:r>
          </w:p>
        </w:tc>
        <w:tc>
          <w:tcPr>
            <w:tcW w:w="1530" w:type="dxa"/>
            <w:tcBorders>
              <w:top w:val="nil"/>
              <w:left w:val="nil"/>
              <w:bottom w:val="single" w:sz="8" w:space="0" w:color="auto"/>
              <w:right w:val="single" w:sz="8" w:space="0" w:color="auto"/>
            </w:tcBorders>
            <w:shd w:val="clear" w:color="auto" w:fill="auto"/>
            <w:vAlign w:val="bottom"/>
            <w:hideMark/>
          </w:tcPr>
          <w:p w14:paraId="7EFA8A1C"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1,722,100.00</w:t>
            </w:r>
          </w:p>
        </w:tc>
        <w:tc>
          <w:tcPr>
            <w:tcW w:w="1620" w:type="dxa"/>
            <w:tcBorders>
              <w:top w:val="nil"/>
              <w:left w:val="nil"/>
              <w:bottom w:val="single" w:sz="8" w:space="0" w:color="auto"/>
              <w:right w:val="single" w:sz="8" w:space="0" w:color="auto"/>
            </w:tcBorders>
            <w:shd w:val="clear" w:color="auto" w:fill="auto"/>
            <w:vAlign w:val="bottom"/>
            <w:hideMark/>
          </w:tcPr>
          <w:p w14:paraId="6C915592"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1,956,568.00</w:t>
            </w:r>
          </w:p>
        </w:tc>
        <w:tc>
          <w:tcPr>
            <w:tcW w:w="1530" w:type="dxa"/>
            <w:tcBorders>
              <w:top w:val="nil"/>
              <w:left w:val="nil"/>
              <w:bottom w:val="single" w:sz="8" w:space="0" w:color="auto"/>
              <w:right w:val="single" w:sz="8" w:space="0" w:color="auto"/>
            </w:tcBorders>
            <w:shd w:val="clear" w:color="auto" w:fill="auto"/>
            <w:vAlign w:val="bottom"/>
          </w:tcPr>
          <w:p w14:paraId="1E8CB68E"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1,090,000.00</w:t>
            </w:r>
          </w:p>
        </w:tc>
        <w:tc>
          <w:tcPr>
            <w:tcW w:w="1620" w:type="dxa"/>
            <w:tcBorders>
              <w:top w:val="nil"/>
              <w:left w:val="nil"/>
              <w:bottom w:val="single" w:sz="8" w:space="0" w:color="auto"/>
              <w:right w:val="single" w:sz="8" w:space="0" w:color="auto"/>
            </w:tcBorders>
            <w:shd w:val="clear" w:color="auto" w:fill="auto"/>
            <w:vAlign w:val="bottom"/>
          </w:tcPr>
          <w:p w14:paraId="17442A73"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998,434.21</w:t>
            </w:r>
          </w:p>
        </w:tc>
        <w:tc>
          <w:tcPr>
            <w:tcW w:w="1530" w:type="dxa"/>
            <w:tcBorders>
              <w:top w:val="nil"/>
              <w:left w:val="nil"/>
              <w:bottom w:val="single" w:sz="8" w:space="0" w:color="auto"/>
              <w:right w:val="single" w:sz="8" w:space="0" w:color="auto"/>
            </w:tcBorders>
            <w:shd w:val="clear" w:color="auto" w:fill="auto"/>
            <w:vAlign w:val="bottom"/>
          </w:tcPr>
          <w:p w14:paraId="2D1D2E7B"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207,000.00</w:t>
            </w:r>
          </w:p>
        </w:tc>
        <w:tc>
          <w:tcPr>
            <w:tcW w:w="1620" w:type="dxa"/>
            <w:tcBorders>
              <w:top w:val="nil"/>
              <w:left w:val="nil"/>
              <w:bottom w:val="single" w:sz="8" w:space="0" w:color="auto"/>
              <w:right w:val="single" w:sz="8" w:space="0" w:color="auto"/>
            </w:tcBorders>
            <w:shd w:val="clear" w:color="auto" w:fill="auto"/>
            <w:vAlign w:val="bottom"/>
          </w:tcPr>
          <w:p w14:paraId="538D0112"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79,104.62</w:t>
            </w:r>
          </w:p>
        </w:tc>
        <w:tc>
          <w:tcPr>
            <w:tcW w:w="810" w:type="dxa"/>
            <w:tcBorders>
              <w:top w:val="nil"/>
              <w:left w:val="nil"/>
              <w:bottom w:val="single" w:sz="8" w:space="0" w:color="auto"/>
              <w:right w:val="single" w:sz="8" w:space="0" w:color="auto"/>
            </w:tcBorders>
            <w:shd w:val="clear" w:color="auto" w:fill="auto"/>
            <w:vAlign w:val="bottom"/>
          </w:tcPr>
          <w:p w14:paraId="636EE7F4"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38.21</w:t>
            </w:r>
          </w:p>
        </w:tc>
      </w:tr>
      <w:tr w:rsidR="00611BC9" w:rsidRPr="00434EA0" w14:paraId="6C707B81" w14:textId="77777777" w:rsidTr="00611BC9">
        <w:trPr>
          <w:trHeight w:val="34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1F5B8B1D" w14:textId="77777777" w:rsidR="00611BC9" w:rsidRPr="00434EA0" w:rsidRDefault="00611BC9" w:rsidP="00611BC9">
            <w:pPr>
              <w:spacing w:after="0" w:line="360" w:lineRule="auto"/>
              <w:rPr>
                <w:rFonts w:ascii="Arial" w:eastAsia="Times New Roman" w:hAnsi="Arial" w:cs="Arial"/>
                <w:color w:val="000000"/>
                <w:sz w:val="20"/>
                <w:szCs w:val="20"/>
              </w:rPr>
            </w:pPr>
            <w:r w:rsidRPr="00434EA0">
              <w:rPr>
                <w:rFonts w:ascii="Arial" w:eastAsia="Times New Roman" w:hAnsi="Arial" w:cs="Arial"/>
                <w:color w:val="000000"/>
                <w:sz w:val="20"/>
                <w:szCs w:val="20"/>
              </w:rPr>
              <w:t>Licenses</w:t>
            </w:r>
          </w:p>
        </w:tc>
        <w:tc>
          <w:tcPr>
            <w:tcW w:w="1530" w:type="dxa"/>
            <w:tcBorders>
              <w:top w:val="nil"/>
              <w:left w:val="nil"/>
              <w:bottom w:val="single" w:sz="8" w:space="0" w:color="auto"/>
              <w:right w:val="single" w:sz="8" w:space="0" w:color="auto"/>
            </w:tcBorders>
            <w:shd w:val="clear" w:color="auto" w:fill="auto"/>
            <w:vAlign w:val="bottom"/>
            <w:hideMark/>
          </w:tcPr>
          <w:p w14:paraId="15F49EA5"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7,676,395.13</w:t>
            </w:r>
          </w:p>
        </w:tc>
        <w:tc>
          <w:tcPr>
            <w:tcW w:w="1620" w:type="dxa"/>
            <w:tcBorders>
              <w:top w:val="nil"/>
              <w:left w:val="nil"/>
              <w:bottom w:val="single" w:sz="8" w:space="0" w:color="auto"/>
              <w:right w:val="single" w:sz="8" w:space="0" w:color="auto"/>
            </w:tcBorders>
            <w:shd w:val="clear" w:color="auto" w:fill="auto"/>
            <w:vAlign w:val="bottom"/>
            <w:hideMark/>
          </w:tcPr>
          <w:p w14:paraId="6476E1E0"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6,253,479.19</w:t>
            </w:r>
          </w:p>
        </w:tc>
        <w:tc>
          <w:tcPr>
            <w:tcW w:w="1530" w:type="dxa"/>
            <w:tcBorders>
              <w:top w:val="nil"/>
              <w:left w:val="nil"/>
              <w:bottom w:val="single" w:sz="8" w:space="0" w:color="auto"/>
              <w:right w:val="single" w:sz="8" w:space="0" w:color="auto"/>
            </w:tcBorders>
            <w:shd w:val="clear" w:color="auto" w:fill="auto"/>
            <w:vAlign w:val="bottom"/>
          </w:tcPr>
          <w:p w14:paraId="3FC44895"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8,764,521.04</w:t>
            </w:r>
          </w:p>
        </w:tc>
        <w:tc>
          <w:tcPr>
            <w:tcW w:w="1620" w:type="dxa"/>
            <w:tcBorders>
              <w:top w:val="nil"/>
              <w:left w:val="nil"/>
              <w:bottom w:val="single" w:sz="8" w:space="0" w:color="auto"/>
              <w:right w:val="single" w:sz="8" w:space="0" w:color="auto"/>
            </w:tcBorders>
            <w:shd w:val="clear" w:color="auto" w:fill="auto"/>
            <w:vAlign w:val="bottom"/>
          </w:tcPr>
          <w:p w14:paraId="68215FC8"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8,140,415.57</w:t>
            </w:r>
          </w:p>
        </w:tc>
        <w:tc>
          <w:tcPr>
            <w:tcW w:w="1530" w:type="dxa"/>
            <w:tcBorders>
              <w:top w:val="nil"/>
              <w:left w:val="nil"/>
              <w:bottom w:val="single" w:sz="8" w:space="0" w:color="auto"/>
              <w:right w:val="single" w:sz="8" w:space="0" w:color="auto"/>
            </w:tcBorders>
            <w:shd w:val="clear" w:color="auto" w:fill="auto"/>
            <w:vAlign w:val="bottom"/>
          </w:tcPr>
          <w:p w14:paraId="63646BD2"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8,523,000.00</w:t>
            </w:r>
          </w:p>
        </w:tc>
        <w:tc>
          <w:tcPr>
            <w:tcW w:w="1620" w:type="dxa"/>
            <w:tcBorders>
              <w:top w:val="nil"/>
              <w:left w:val="nil"/>
              <w:bottom w:val="single" w:sz="8" w:space="0" w:color="auto"/>
              <w:right w:val="single" w:sz="8" w:space="0" w:color="auto"/>
            </w:tcBorders>
            <w:shd w:val="clear" w:color="auto" w:fill="auto"/>
            <w:vAlign w:val="bottom"/>
          </w:tcPr>
          <w:p w14:paraId="1E895446"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4,568,131.18</w:t>
            </w:r>
          </w:p>
        </w:tc>
        <w:tc>
          <w:tcPr>
            <w:tcW w:w="810" w:type="dxa"/>
            <w:tcBorders>
              <w:top w:val="nil"/>
              <w:left w:val="nil"/>
              <w:bottom w:val="single" w:sz="8" w:space="0" w:color="auto"/>
              <w:right w:val="single" w:sz="8" w:space="0" w:color="auto"/>
            </w:tcBorders>
            <w:shd w:val="clear" w:color="auto" w:fill="auto"/>
            <w:vAlign w:val="bottom"/>
          </w:tcPr>
          <w:p w14:paraId="1572B402"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53.60</w:t>
            </w:r>
          </w:p>
        </w:tc>
      </w:tr>
      <w:tr w:rsidR="00611BC9" w:rsidRPr="00434EA0" w14:paraId="40CF36D8" w14:textId="77777777" w:rsidTr="00611BC9">
        <w:trPr>
          <w:trHeight w:val="34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323EE858" w14:textId="77777777" w:rsidR="00611BC9" w:rsidRPr="00434EA0" w:rsidRDefault="00611BC9" w:rsidP="00611BC9">
            <w:pPr>
              <w:spacing w:after="0" w:line="360" w:lineRule="auto"/>
              <w:rPr>
                <w:rFonts w:ascii="Arial" w:eastAsia="Times New Roman" w:hAnsi="Arial" w:cs="Arial"/>
                <w:color w:val="000000"/>
                <w:sz w:val="20"/>
                <w:szCs w:val="20"/>
              </w:rPr>
            </w:pPr>
            <w:r w:rsidRPr="00434EA0">
              <w:rPr>
                <w:rFonts w:ascii="Arial" w:eastAsia="Times New Roman" w:hAnsi="Arial" w:cs="Arial"/>
                <w:color w:val="000000"/>
                <w:sz w:val="20"/>
                <w:szCs w:val="20"/>
              </w:rPr>
              <w:t>Land</w:t>
            </w:r>
          </w:p>
        </w:tc>
        <w:tc>
          <w:tcPr>
            <w:tcW w:w="1530" w:type="dxa"/>
            <w:tcBorders>
              <w:top w:val="nil"/>
              <w:left w:val="nil"/>
              <w:bottom w:val="single" w:sz="8" w:space="0" w:color="auto"/>
              <w:right w:val="single" w:sz="8" w:space="0" w:color="auto"/>
            </w:tcBorders>
            <w:shd w:val="clear" w:color="auto" w:fill="auto"/>
            <w:vAlign w:val="bottom"/>
            <w:hideMark/>
          </w:tcPr>
          <w:p w14:paraId="326441C6"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1,512,000.00</w:t>
            </w:r>
          </w:p>
        </w:tc>
        <w:tc>
          <w:tcPr>
            <w:tcW w:w="1620" w:type="dxa"/>
            <w:tcBorders>
              <w:top w:val="nil"/>
              <w:left w:val="nil"/>
              <w:bottom w:val="single" w:sz="8" w:space="0" w:color="auto"/>
              <w:right w:val="single" w:sz="8" w:space="0" w:color="auto"/>
            </w:tcBorders>
            <w:shd w:val="clear" w:color="auto" w:fill="auto"/>
            <w:vAlign w:val="bottom"/>
            <w:hideMark/>
          </w:tcPr>
          <w:p w14:paraId="4B3C1F8C"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1,158,940.38</w:t>
            </w:r>
          </w:p>
        </w:tc>
        <w:tc>
          <w:tcPr>
            <w:tcW w:w="1530" w:type="dxa"/>
            <w:tcBorders>
              <w:top w:val="nil"/>
              <w:left w:val="nil"/>
              <w:bottom w:val="single" w:sz="8" w:space="0" w:color="auto"/>
              <w:right w:val="single" w:sz="8" w:space="0" w:color="auto"/>
            </w:tcBorders>
            <w:shd w:val="clear" w:color="auto" w:fill="auto"/>
            <w:vAlign w:val="bottom"/>
          </w:tcPr>
          <w:p w14:paraId="5C9316CC"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633,000.00</w:t>
            </w:r>
          </w:p>
        </w:tc>
        <w:tc>
          <w:tcPr>
            <w:tcW w:w="1620" w:type="dxa"/>
            <w:tcBorders>
              <w:top w:val="nil"/>
              <w:left w:val="nil"/>
              <w:bottom w:val="single" w:sz="8" w:space="0" w:color="auto"/>
              <w:right w:val="single" w:sz="8" w:space="0" w:color="auto"/>
            </w:tcBorders>
            <w:shd w:val="clear" w:color="auto" w:fill="auto"/>
            <w:vAlign w:val="bottom"/>
          </w:tcPr>
          <w:p w14:paraId="11DE8141"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602,357.68</w:t>
            </w:r>
          </w:p>
        </w:tc>
        <w:tc>
          <w:tcPr>
            <w:tcW w:w="1530" w:type="dxa"/>
            <w:tcBorders>
              <w:top w:val="nil"/>
              <w:left w:val="nil"/>
              <w:bottom w:val="single" w:sz="8" w:space="0" w:color="auto"/>
              <w:right w:val="single" w:sz="8" w:space="0" w:color="auto"/>
            </w:tcBorders>
            <w:shd w:val="clear" w:color="auto" w:fill="auto"/>
            <w:vAlign w:val="bottom"/>
          </w:tcPr>
          <w:p w14:paraId="201158BB"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453,000.00</w:t>
            </w:r>
          </w:p>
        </w:tc>
        <w:tc>
          <w:tcPr>
            <w:tcW w:w="1620" w:type="dxa"/>
            <w:tcBorders>
              <w:top w:val="nil"/>
              <w:left w:val="nil"/>
              <w:bottom w:val="single" w:sz="8" w:space="0" w:color="auto"/>
              <w:right w:val="single" w:sz="8" w:space="0" w:color="auto"/>
            </w:tcBorders>
            <w:shd w:val="clear" w:color="auto" w:fill="auto"/>
            <w:vAlign w:val="bottom"/>
          </w:tcPr>
          <w:p w14:paraId="5485C7A9"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362,335.78</w:t>
            </w:r>
          </w:p>
        </w:tc>
        <w:tc>
          <w:tcPr>
            <w:tcW w:w="810" w:type="dxa"/>
            <w:tcBorders>
              <w:top w:val="nil"/>
              <w:left w:val="nil"/>
              <w:bottom w:val="single" w:sz="8" w:space="0" w:color="auto"/>
              <w:right w:val="single" w:sz="8" w:space="0" w:color="auto"/>
            </w:tcBorders>
            <w:shd w:val="clear" w:color="auto" w:fill="auto"/>
            <w:vAlign w:val="bottom"/>
          </w:tcPr>
          <w:p w14:paraId="2B499468"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79.99</w:t>
            </w:r>
          </w:p>
        </w:tc>
      </w:tr>
      <w:tr w:rsidR="00611BC9" w:rsidRPr="00434EA0" w14:paraId="35F149E8" w14:textId="77777777" w:rsidTr="00611BC9">
        <w:trPr>
          <w:trHeight w:val="246"/>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6877C6DF" w14:textId="77777777" w:rsidR="00611BC9" w:rsidRPr="00434EA0" w:rsidRDefault="00611BC9" w:rsidP="00611BC9">
            <w:pPr>
              <w:spacing w:after="0" w:line="360" w:lineRule="auto"/>
              <w:rPr>
                <w:rFonts w:ascii="Arial" w:eastAsia="Times New Roman" w:hAnsi="Arial" w:cs="Arial"/>
                <w:color w:val="000000"/>
                <w:sz w:val="20"/>
                <w:szCs w:val="20"/>
              </w:rPr>
            </w:pPr>
            <w:r w:rsidRPr="00434EA0">
              <w:rPr>
                <w:rFonts w:ascii="Arial" w:eastAsia="Times New Roman" w:hAnsi="Arial" w:cs="Arial"/>
                <w:color w:val="000000"/>
                <w:sz w:val="20"/>
                <w:szCs w:val="20"/>
              </w:rPr>
              <w:t>Rent</w:t>
            </w:r>
          </w:p>
        </w:tc>
        <w:tc>
          <w:tcPr>
            <w:tcW w:w="1530" w:type="dxa"/>
            <w:tcBorders>
              <w:top w:val="nil"/>
              <w:left w:val="nil"/>
              <w:bottom w:val="single" w:sz="8" w:space="0" w:color="auto"/>
              <w:right w:val="single" w:sz="8" w:space="0" w:color="auto"/>
            </w:tcBorders>
            <w:shd w:val="clear" w:color="auto" w:fill="auto"/>
            <w:vAlign w:val="bottom"/>
            <w:hideMark/>
          </w:tcPr>
          <w:p w14:paraId="56154103"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546,000.00</w:t>
            </w:r>
          </w:p>
        </w:tc>
        <w:tc>
          <w:tcPr>
            <w:tcW w:w="1620" w:type="dxa"/>
            <w:tcBorders>
              <w:top w:val="nil"/>
              <w:left w:val="nil"/>
              <w:bottom w:val="single" w:sz="8" w:space="0" w:color="auto"/>
              <w:right w:val="single" w:sz="8" w:space="0" w:color="auto"/>
            </w:tcBorders>
            <w:shd w:val="clear" w:color="auto" w:fill="auto"/>
            <w:vAlign w:val="bottom"/>
            <w:hideMark/>
          </w:tcPr>
          <w:p w14:paraId="086BEE6E"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533,501.83</w:t>
            </w:r>
          </w:p>
        </w:tc>
        <w:tc>
          <w:tcPr>
            <w:tcW w:w="1530" w:type="dxa"/>
            <w:tcBorders>
              <w:top w:val="nil"/>
              <w:left w:val="nil"/>
              <w:bottom w:val="single" w:sz="8" w:space="0" w:color="auto"/>
              <w:right w:val="single" w:sz="8" w:space="0" w:color="auto"/>
            </w:tcBorders>
            <w:shd w:val="clear" w:color="auto" w:fill="auto"/>
            <w:vAlign w:val="bottom"/>
          </w:tcPr>
          <w:p w14:paraId="2FA69960"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950,000.00</w:t>
            </w:r>
          </w:p>
        </w:tc>
        <w:tc>
          <w:tcPr>
            <w:tcW w:w="1620" w:type="dxa"/>
            <w:tcBorders>
              <w:top w:val="nil"/>
              <w:left w:val="nil"/>
              <w:bottom w:val="single" w:sz="8" w:space="0" w:color="auto"/>
              <w:right w:val="single" w:sz="8" w:space="0" w:color="auto"/>
            </w:tcBorders>
            <w:shd w:val="clear" w:color="auto" w:fill="auto"/>
            <w:vAlign w:val="bottom"/>
          </w:tcPr>
          <w:p w14:paraId="2556C02F"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1,464,138.45</w:t>
            </w:r>
          </w:p>
        </w:tc>
        <w:tc>
          <w:tcPr>
            <w:tcW w:w="1530" w:type="dxa"/>
            <w:tcBorders>
              <w:top w:val="nil"/>
              <w:left w:val="nil"/>
              <w:bottom w:val="single" w:sz="8" w:space="0" w:color="auto"/>
              <w:right w:val="single" w:sz="8" w:space="0" w:color="auto"/>
            </w:tcBorders>
            <w:shd w:val="clear" w:color="auto" w:fill="auto"/>
            <w:vAlign w:val="bottom"/>
          </w:tcPr>
          <w:p w14:paraId="0C17896B"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825,000.00</w:t>
            </w:r>
          </w:p>
        </w:tc>
        <w:tc>
          <w:tcPr>
            <w:tcW w:w="1620" w:type="dxa"/>
            <w:tcBorders>
              <w:top w:val="nil"/>
              <w:left w:val="nil"/>
              <w:bottom w:val="single" w:sz="8" w:space="0" w:color="auto"/>
              <w:right w:val="single" w:sz="8" w:space="0" w:color="auto"/>
            </w:tcBorders>
            <w:shd w:val="clear" w:color="auto" w:fill="auto"/>
            <w:vAlign w:val="bottom"/>
          </w:tcPr>
          <w:p w14:paraId="7DFF8624"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445,534.28</w:t>
            </w:r>
          </w:p>
        </w:tc>
        <w:tc>
          <w:tcPr>
            <w:tcW w:w="810" w:type="dxa"/>
            <w:tcBorders>
              <w:top w:val="nil"/>
              <w:left w:val="nil"/>
              <w:bottom w:val="single" w:sz="8" w:space="0" w:color="auto"/>
              <w:right w:val="single" w:sz="8" w:space="0" w:color="auto"/>
            </w:tcBorders>
            <w:shd w:val="clear" w:color="auto" w:fill="auto"/>
            <w:vAlign w:val="bottom"/>
          </w:tcPr>
          <w:p w14:paraId="4EC9FCBA"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54.00</w:t>
            </w:r>
          </w:p>
        </w:tc>
      </w:tr>
      <w:tr w:rsidR="00611BC9" w:rsidRPr="00434EA0" w14:paraId="18EA7D79" w14:textId="77777777" w:rsidTr="00611BC9">
        <w:trPr>
          <w:trHeight w:val="390"/>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04AD1710" w14:textId="77777777" w:rsidR="00611BC9" w:rsidRPr="00434EA0" w:rsidRDefault="00611BC9" w:rsidP="00611BC9">
            <w:pPr>
              <w:spacing w:after="0" w:line="360" w:lineRule="auto"/>
              <w:rPr>
                <w:rFonts w:ascii="Arial" w:eastAsia="Times New Roman" w:hAnsi="Arial" w:cs="Arial"/>
                <w:color w:val="000000"/>
                <w:sz w:val="20"/>
                <w:szCs w:val="20"/>
              </w:rPr>
            </w:pPr>
            <w:r w:rsidRPr="00434EA0">
              <w:rPr>
                <w:rFonts w:ascii="Arial" w:eastAsia="Times New Roman" w:hAnsi="Arial" w:cs="Arial"/>
                <w:color w:val="000000"/>
                <w:sz w:val="20"/>
                <w:szCs w:val="20"/>
              </w:rPr>
              <w:t>Miscellaneous</w:t>
            </w:r>
          </w:p>
        </w:tc>
        <w:tc>
          <w:tcPr>
            <w:tcW w:w="1530" w:type="dxa"/>
            <w:tcBorders>
              <w:top w:val="nil"/>
              <w:left w:val="nil"/>
              <w:bottom w:val="single" w:sz="8" w:space="0" w:color="auto"/>
              <w:right w:val="single" w:sz="8" w:space="0" w:color="auto"/>
            </w:tcBorders>
            <w:shd w:val="clear" w:color="auto" w:fill="auto"/>
            <w:vAlign w:val="bottom"/>
            <w:hideMark/>
          </w:tcPr>
          <w:p w14:paraId="7F5A62C0"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80,000.00</w:t>
            </w:r>
          </w:p>
        </w:tc>
        <w:tc>
          <w:tcPr>
            <w:tcW w:w="1620" w:type="dxa"/>
            <w:tcBorders>
              <w:top w:val="nil"/>
              <w:left w:val="nil"/>
              <w:bottom w:val="single" w:sz="8" w:space="0" w:color="auto"/>
              <w:right w:val="single" w:sz="8" w:space="0" w:color="auto"/>
            </w:tcBorders>
            <w:shd w:val="clear" w:color="auto" w:fill="auto"/>
            <w:vAlign w:val="bottom"/>
            <w:hideMark/>
          </w:tcPr>
          <w:p w14:paraId="498B6AD1"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1,916,005.00</w:t>
            </w:r>
          </w:p>
        </w:tc>
        <w:tc>
          <w:tcPr>
            <w:tcW w:w="1530" w:type="dxa"/>
            <w:tcBorders>
              <w:top w:val="nil"/>
              <w:left w:val="nil"/>
              <w:bottom w:val="single" w:sz="8" w:space="0" w:color="auto"/>
              <w:right w:val="single" w:sz="8" w:space="0" w:color="auto"/>
            </w:tcBorders>
            <w:shd w:val="clear" w:color="auto" w:fill="auto"/>
            <w:vAlign w:val="bottom"/>
          </w:tcPr>
          <w:p w14:paraId="048DB290"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250,000.00</w:t>
            </w:r>
          </w:p>
        </w:tc>
        <w:tc>
          <w:tcPr>
            <w:tcW w:w="1620" w:type="dxa"/>
            <w:tcBorders>
              <w:top w:val="nil"/>
              <w:left w:val="nil"/>
              <w:bottom w:val="single" w:sz="8" w:space="0" w:color="auto"/>
              <w:right w:val="single" w:sz="8" w:space="0" w:color="auto"/>
            </w:tcBorders>
            <w:shd w:val="clear" w:color="auto" w:fill="auto"/>
            <w:vAlign w:val="bottom"/>
          </w:tcPr>
          <w:p w14:paraId="4B080199"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192,724.35</w:t>
            </w:r>
          </w:p>
        </w:tc>
        <w:tc>
          <w:tcPr>
            <w:tcW w:w="1530" w:type="dxa"/>
            <w:tcBorders>
              <w:top w:val="nil"/>
              <w:left w:val="nil"/>
              <w:bottom w:val="single" w:sz="8" w:space="0" w:color="auto"/>
              <w:right w:val="single" w:sz="8" w:space="0" w:color="auto"/>
            </w:tcBorders>
            <w:shd w:val="clear" w:color="auto" w:fill="auto"/>
            <w:vAlign w:val="bottom"/>
          </w:tcPr>
          <w:p w14:paraId="0D3228C5"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250,300.00</w:t>
            </w:r>
          </w:p>
        </w:tc>
        <w:tc>
          <w:tcPr>
            <w:tcW w:w="1620" w:type="dxa"/>
            <w:tcBorders>
              <w:top w:val="nil"/>
              <w:left w:val="nil"/>
              <w:bottom w:val="single" w:sz="8" w:space="0" w:color="auto"/>
              <w:right w:val="single" w:sz="8" w:space="0" w:color="auto"/>
            </w:tcBorders>
            <w:shd w:val="clear" w:color="auto" w:fill="auto"/>
            <w:vAlign w:val="bottom"/>
          </w:tcPr>
          <w:p w14:paraId="5852CD67"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139,795.23</w:t>
            </w:r>
          </w:p>
        </w:tc>
        <w:tc>
          <w:tcPr>
            <w:tcW w:w="810" w:type="dxa"/>
            <w:tcBorders>
              <w:top w:val="nil"/>
              <w:left w:val="nil"/>
              <w:bottom w:val="single" w:sz="8" w:space="0" w:color="auto"/>
              <w:right w:val="single" w:sz="8" w:space="0" w:color="auto"/>
            </w:tcBorders>
            <w:shd w:val="clear" w:color="auto" w:fill="auto"/>
            <w:vAlign w:val="bottom"/>
          </w:tcPr>
          <w:p w14:paraId="7B9EDF53" w14:textId="77777777" w:rsidR="00611BC9" w:rsidRPr="00434EA0" w:rsidRDefault="00611BC9" w:rsidP="00611BC9">
            <w:pPr>
              <w:jc w:val="right"/>
              <w:rPr>
                <w:rFonts w:ascii="Arial" w:hAnsi="Arial" w:cs="Arial"/>
                <w:color w:val="000000"/>
                <w:sz w:val="20"/>
                <w:szCs w:val="20"/>
              </w:rPr>
            </w:pPr>
            <w:r w:rsidRPr="00434EA0">
              <w:rPr>
                <w:rFonts w:ascii="Arial" w:hAnsi="Arial" w:cs="Arial"/>
                <w:color w:val="000000"/>
                <w:sz w:val="20"/>
                <w:szCs w:val="20"/>
              </w:rPr>
              <w:t>55.85</w:t>
            </w:r>
          </w:p>
        </w:tc>
      </w:tr>
      <w:tr w:rsidR="00611BC9" w:rsidRPr="00434EA0" w14:paraId="2B64FA6A" w14:textId="77777777" w:rsidTr="00611BC9">
        <w:trPr>
          <w:trHeight w:val="34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76DC4A6B" w14:textId="77777777" w:rsidR="00611BC9" w:rsidRPr="00434EA0" w:rsidRDefault="00611BC9" w:rsidP="00611BC9">
            <w:pPr>
              <w:spacing w:after="0" w:line="360" w:lineRule="auto"/>
              <w:contextualSpacing/>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Total</w:t>
            </w:r>
          </w:p>
        </w:tc>
        <w:tc>
          <w:tcPr>
            <w:tcW w:w="1530" w:type="dxa"/>
            <w:tcBorders>
              <w:top w:val="nil"/>
              <w:left w:val="nil"/>
              <w:bottom w:val="single" w:sz="8" w:space="0" w:color="auto"/>
              <w:right w:val="single" w:sz="8" w:space="0" w:color="auto"/>
            </w:tcBorders>
            <w:shd w:val="clear" w:color="auto" w:fill="auto"/>
            <w:vAlign w:val="bottom"/>
            <w:hideMark/>
          </w:tcPr>
          <w:p w14:paraId="7C1FE54D" w14:textId="77777777" w:rsidR="00611BC9" w:rsidRPr="00434EA0" w:rsidRDefault="00611BC9" w:rsidP="00611BC9">
            <w:pPr>
              <w:jc w:val="right"/>
              <w:rPr>
                <w:rFonts w:ascii="Arial" w:hAnsi="Arial" w:cs="Arial"/>
                <w:b/>
                <w:bCs/>
                <w:color w:val="000000"/>
                <w:sz w:val="20"/>
                <w:szCs w:val="20"/>
              </w:rPr>
            </w:pPr>
            <w:r w:rsidRPr="00434EA0">
              <w:rPr>
                <w:rFonts w:ascii="Arial" w:hAnsi="Arial" w:cs="Arial"/>
                <w:b/>
                <w:bCs/>
                <w:color w:val="000000"/>
                <w:sz w:val="20"/>
                <w:szCs w:val="20"/>
              </w:rPr>
              <w:t>23,534,161.87</w:t>
            </w:r>
          </w:p>
        </w:tc>
        <w:tc>
          <w:tcPr>
            <w:tcW w:w="1620" w:type="dxa"/>
            <w:tcBorders>
              <w:top w:val="nil"/>
              <w:left w:val="nil"/>
              <w:bottom w:val="single" w:sz="8" w:space="0" w:color="auto"/>
              <w:right w:val="single" w:sz="8" w:space="0" w:color="auto"/>
            </w:tcBorders>
            <w:shd w:val="clear" w:color="auto" w:fill="auto"/>
            <w:vAlign w:val="bottom"/>
            <w:hideMark/>
          </w:tcPr>
          <w:p w14:paraId="6EACB3AE" w14:textId="77777777" w:rsidR="00611BC9" w:rsidRPr="00434EA0" w:rsidRDefault="00611BC9" w:rsidP="00611BC9">
            <w:pPr>
              <w:jc w:val="right"/>
              <w:rPr>
                <w:rFonts w:ascii="Arial" w:hAnsi="Arial" w:cs="Arial"/>
                <w:b/>
                <w:bCs/>
                <w:color w:val="000000"/>
                <w:sz w:val="20"/>
                <w:szCs w:val="20"/>
              </w:rPr>
            </w:pPr>
            <w:r w:rsidRPr="00434EA0">
              <w:rPr>
                <w:rFonts w:ascii="Arial" w:hAnsi="Arial" w:cs="Arial"/>
                <w:b/>
                <w:bCs/>
                <w:color w:val="000000"/>
                <w:sz w:val="20"/>
                <w:szCs w:val="20"/>
              </w:rPr>
              <w:t>22,016,381.22</w:t>
            </w:r>
          </w:p>
        </w:tc>
        <w:tc>
          <w:tcPr>
            <w:tcW w:w="1530" w:type="dxa"/>
            <w:tcBorders>
              <w:top w:val="nil"/>
              <w:left w:val="nil"/>
              <w:bottom w:val="single" w:sz="8" w:space="0" w:color="auto"/>
              <w:right w:val="single" w:sz="8" w:space="0" w:color="auto"/>
            </w:tcBorders>
            <w:shd w:val="clear" w:color="auto" w:fill="auto"/>
            <w:vAlign w:val="bottom"/>
            <w:hideMark/>
          </w:tcPr>
          <w:p w14:paraId="72760C06" w14:textId="77777777" w:rsidR="00611BC9" w:rsidRPr="00434EA0" w:rsidRDefault="00611BC9" w:rsidP="00611BC9">
            <w:pPr>
              <w:jc w:val="right"/>
              <w:rPr>
                <w:rFonts w:ascii="Arial" w:hAnsi="Arial" w:cs="Arial"/>
                <w:b/>
                <w:bCs/>
                <w:color w:val="000000"/>
                <w:sz w:val="20"/>
                <w:szCs w:val="20"/>
              </w:rPr>
            </w:pPr>
            <w:r w:rsidRPr="00434EA0">
              <w:rPr>
                <w:rFonts w:ascii="Arial" w:hAnsi="Arial" w:cs="Arial"/>
                <w:b/>
                <w:bCs/>
                <w:color w:val="000000"/>
                <w:sz w:val="20"/>
                <w:szCs w:val="20"/>
              </w:rPr>
              <w:t>24,896,000.00</w:t>
            </w:r>
          </w:p>
        </w:tc>
        <w:tc>
          <w:tcPr>
            <w:tcW w:w="1620" w:type="dxa"/>
            <w:tcBorders>
              <w:top w:val="nil"/>
              <w:left w:val="nil"/>
              <w:bottom w:val="single" w:sz="8" w:space="0" w:color="auto"/>
              <w:right w:val="single" w:sz="8" w:space="0" w:color="auto"/>
            </w:tcBorders>
            <w:shd w:val="clear" w:color="auto" w:fill="auto"/>
            <w:vAlign w:val="bottom"/>
            <w:hideMark/>
          </w:tcPr>
          <w:p w14:paraId="35B83F16" w14:textId="77777777" w:rsidR="00611BC9" w:rsidRPr="00434EA0" w:rsidRDefault="00611BC9" w:rsidP="00611BC9">
            <w:pPr>
              <w:jc w:val="right"/>
              <w:rPr>
                <w:rFonts w:ascii="Arial" w:hAnsi="Arial" w:cs="Arial"/>
                <w:b/>
                <w:bCs/>
                <w:color w:val="000000"/>
                <w:sz w:val="20"/>
                <w:szCs w:val="20"/>
              </w:rPr>
            </w:pPr>
            <w:r w:rsidRPr="00434EA0">
              <w:rPr>
                <w:rFonts w:ascii="Arial" w:hAnsi="Arial" w:cs="Arial"/>
                <w:b/>
                <w:bCs/>
                <w:color w:val="000000"/>
                <w:sz w:val="20"/>
                <w:szCs w:val="20"/>
              </w:rPr>
              <w:t>23,741,982.12</w:t>
            </w:r>
          </w:p>
        </w:tc>
        <w:tc>
          <w:tcPr>
            <w:tcW w:w="1530" w:type="dxa"/>
            <w:tcBorders>
              <w:top w:val="nil"/>
              <w:left w:val="nil"/>
              <w:bottom w:val="single" w:sz="8" w:space="0" w:color="auto"/>
              <w:right w:val="single" w:sz="8" w:space="0" w:color="auto"/>
            </w:tcBorders>
            <w:shd w:val="clear" w:color="auto" w:fill="auto"/>
            <w:vAlign w:val="bottom"/>
          </w:tcPr>
          <w:p w14:paraId="78590109" w14:textId="77777777" w:rsidR="00611BC9" w:rsidRPr="00434EA0" w:rsidRDefault="00611BC9" w:rsidP="00611BC9">
            <w:pPr>
              <w:jc w:val="right"/>
              <w:rPr>
                <w:rFonts w:ascii="Arial" w:hAnsi="Arial" w:cs="Arial"/>
                <w:b/>
                <w:bCs/>
                <w:color w:val="000000"/>
                <w:sz w:val="20"/>
                <w:szCs w:val="20"/>
              </w:rPr>
            </w:pPr>
            <w:r w:rsidRPr="00434EA0">
              <w:rPr>
                <w:rFonts w:ascii="Arial" w:hAnsi="Arial" w:cs="Arial"/>
                <w:b/>
                <w:bCs/>
                <w:color w:val="000000"/>
                <w:sz w:val="20"/>
                <w:szCs w:val="20"/>
              </w:rPr>
              <w:t>23,100,000.00</w:t>
            </w:r>
          </w:p>
        </w:tc>
        <w:tc>
          <w:tcPr>
            <w:tcW w:w="1620" w:type="dxa"/>
            <w:tcBorders>
              <w:top w:val="nil"/>
              <w:left w:val="nil"/>
              <w:bottom w:val="single" w:sz="8" w:space="0" w:color="auto"/>
              <w:right w:val="single" w:sz="8" w:space="0" w:color="auto"/>
            </w:tcBorders>
            <w:shd w:val="clear" w:color="auto" w:fill="auto"/>
            <w:vAlign w:val="bottom"/>
          </w:tcPr>
          <w:p w14:paraId="0989B281" w14:textId="77777777" w:rsidR="00611BC9" w:rsidRPr="00434EA0" w:rsidRDefault="00611BC9" w:rsidP="00611BC9">
            <w:pPr>
              <w:jc w:val="right"/>
              <w:rPr>
                <w:rFonts w:ascii="Arial" w:hAnsi="Arial" w:cs="Arial"/>
                <w:b/>
                <w:bCs/>
                <w:color w:val="000000"/>
                <w:sz w:val="20"/>
                <w:szCs w:val="20"/>
              </w:rPr>
            </w:pPr>
            <w:r w:rsidRPr="00434EA0">
              <w:rPr>
                <w:rFonts w:ascii="Arial" w:hAnsi="Arial" w:cs="Arial"/>
                <w:b/>
                <w:bCs/>
                <w:color w:val="000000"/>
                <w:sz w:val="20"/>
                <w:szCs w:val="20"/>
              </w:rPr>
              <w:t>13,178,113.79</w:t>
            </w:r>
          </w:p>
        </w:tc>
        <w:tc>
          <w:tcPr>
            <w:tcW w:w="810" w:type="dxa"/>
            <w:tcBorders>
              <w:top w:val="nil"/>
              <w:left w:val="nil"/>
              <w:bottom w:val="single" w:sz="8" w:space="0" w:color="auto"/>
              <w:right w:val="single" w:sz="8" w:space="0" w:color="auto"/>
            </w:tcBorders>
            <w:shd w:val="clear" w:color="auto" w:fill="auto"/>
            <w:vAlign w:val="bottom"/>
          </w:tcPr>
          <w:p w14:paraId="0291B8A3" w14:textId="77777777" w:rsidR="00611BC9" w:rsidRPr="00434EA0" w:rsidRDefault="00611BC9" w:rsidP="00611BC9">
            <w:pPr>
              <w:jc w:val="right"/>
              <w:rPr>
                <w:rFonts w:ascii="Arial" w:hAnsi="Arial" w:cs="Arial"/>
                <w:b/>
                <w:bCs/>
                <w:color w:val="000000"/>
                <w:sz w:val="20"/>
                <w:szCs w:val="20"/>
              </w:rPr>
            </w:pPr>
            <w:r w:rsidRPr="00434EA0">
              <w:rPr>
                <w:rFonts w:ascii="Arial" w:hAnsi="Arial" w:cs="Arial"/>
                <w:b/>
                <w:bCs/>
                <w:color w:val="000000"/>
                <w:sz w:val="20"/>
                <w:szCs w:val="20"/>
              </w:rPr>
              <w:t>57.05</w:t>
            </w:r>
          </w:p>
        </w:tc>
      </w:tr>
    </w:tbl>
    <w:p w14:paraId="5BE78D00" w14:textId="77777777" w:rsidR="00611BC9" w:rsidRDefault="00611BC9" w:rsidP="00611BC9">
      <w:pPr>
        <w:spacing w:before="100" w:beforeAutospacing="1" w:after="100" w:afterAutospacing="1" w:line="360" w:lineRule="auto"/>
        <w:rPr>
          <w:rFonts w:ascii="Arial" w:hAnsi="Arial" w:cs="Arial"/>
          <w:bCs/>
          <w:color w:val="000000"/>
          <w:kern w:val="24"/>
          <w:sz w:val="24"/>
          <w:szCs w:val="24"/>
        </w:rPr>
      </w:pPr>
      <w:r w:rsidRPr="00730A3C">
        <w:rPr>
          <w:rFonts w:ascii="Arial" w:hAnsi="Arial" w:cs="Arial"/>
          <w:sz w:val="24"/>
          <w:szCs w:val="24"/>
        </w:rPr>
        <w:t>Table 1 above indicates that IGF revenue performance</w:t>
      </w:r>
      <w:r>
        <w:rPr>
          <w:rFonts w:ascii="Arial" w:hAnsi="Arial" w:cs="Arial"/>
          <w:sz w:val="24"/>
          <w:szCs w:val="24"/>
        </w:rPr>
        <w:t xml:space="preserve"> of 2018</w:t>
      </w:r>
      <w:r w:rsidRPr="00730A3C">
        <w:rPr>
          <w:rFonts w:ascii="Arial" w:hAnsi="Arial" w:cs="Arial"/>
          <w:sz w:val="24"/>
          <w:szCs w:val="24"/>
        </w:rPr>
        <w:t xml:space="preserve"> and 201</w:t>
      </w:r>
      <w:r>
        <w:rPr>
          <w:rFonts w:ascii="Arial" w:hAnsi="Arial" w:cs="Arial"/>
          <w:sz w:val="24"/>
          <w:szCs w:val="24"/>
        </w:rPr>
        <w:t>9</w:t>
      </w:r>
      <w:r w:rsidRPr="00730A3C">
        <w:rPr>
          <w:rFonts w:ascii="Arial" w:hAnsi="Arial" w:cs="Arial"/>
          <w:sz w:val="24"/>
          <w:szCs w:val="24"/>
        </w:rPr>
        <w:t xml:space="preserve"> were 9</w:t>
      </w:r>
      <w:r>
        <w:rPr>
          <w:rFonts w:ascii="Arial" w:hAnsi="Arial" w:cs="Arial"/>
          <w:sz w:val="24"/>
          <w:szCs w:val="24"/>
        </w:rPr>
        <w:t>3</w:t>
      </w:r>
      <w:r w:rsidRPr="00730A3C">
        <w:rPr>
          <w:rFonts w:ascii="Arial" w:hAnsi="Arial" w:cs="Arial"/>
          <w:sz w:val="24"/>
          <w:szCs w:val="24"/>
        </w:rPr>
        <w:t>.</w:t>
      </w:r>
      <w:r>
        <w:rPr>
          <w:rFonts w:ascii="Arial" w:hAnsi="Arial" w:cs="Arial"/>
          <w:sz w:val="24"/>
          <w:szCs w:val="24"/>
        </w:rPr>
        <w:t>5</w:t>
      </w:r>
      <w:r w:rsidRPr="00730A3C">
        <w:rPr>
          <w:rFonts w:ascii="Arial" w:hAnsi="Arial" w:cs="Arial"/>
          <w:sz w:val="24"/>
          <w:szCs w:val="24"/>
        </w:rPr>
        <w:t>5% and 9</w:t>
      </w:r>
      <w:r>
        <w:rPr>
          <w:rFonts w:ascii="Arial" w:hAnsi="Arial" w:cs="Arial"/>
          <w:sz w:val="24"/>
          <w:szCs w:val="24"/>
        </w:rPr>
        <w:t>5.36</w:t>
      </w:r>
      <w:r w:rsidRPr="00730A3C">
        <w:rPr>
          <w:rFonts w:ascii="Arial" w:hAnsi="Arial" w:cs="Arial"/>
          <w:sz w:val="24"/>
          <w:szCs w:val="24"/>
        </w:rPr>
        <w:t xml:space="preserve">% </w:t>
      </w:r>
      <w:r>
        <w:rPr>
          <w:rFonts w:ascii="Arial" w:hAnsi="Arial" w:cs="Arial"/>
          <w:sz w:val="24"/>
          <w:szCs w:val="24"/>
        </w:rPr>
        <w:t xml:space="preserve">of the estimated </w:t>
      </w:r>
      <w:r w:rsidRPr="00730A3C">
        <w:rPr>
          <w:rFonts w:ascii="Arial" w:hAnsi="Arial" w:cs="Arial"/>
          <w:sz w:val="24"/>
          <w:szCs w:val="24"/>
        </w:rPr>
        <w:t xml:space="preserve">respectively. </w:t>
      </w:r>
      <w:r w:rsidRPr="00730A3C">
        <w:rPr>
          <w:rFonts w:ascii="Arial" w:hAnsi="Arial" w:cs="Arial"/>
          <w:bCs/>
          <w:color w:val="000000"/>
          <w:kern w:val="24"/>
          <w:sz w:val="24"/>
          <w:szCs w:val="24"/>
        </w:rPr>
        <w:t xml:space="preserve"> The Assembly had realized an amount of GH</w:t>
      </w:r>
      <w:r>
        <w:rPr>
          <w:rFonts w:ascii="Arial" w:eastAsia="Times New Roman" w:hAnsi="Arial" w:cs="Arial"/>
          <w:sz w:val="24"/>
          <w:szCs w:val="24"/>
        </w:rPr>
        <w:t>¢13</w:t>
      </w:r>
      <w:r w:rsidRPr="00730A3C">
        <w:rPr>
          <w:rFonts w:ascii="Arial" w:hAnsi="Arial" w:cs="Arial"/>
          <w:bCs/>
          <w:color w:val="000000" w:themeColor="text1"/>
          <w:kern w:val="24"/>
          <w:sz w:val="24"/>
          <w:szCs w:val="24"/>
        </w:rPr>
        <w:t>,</w:t>
      </w:r>
      <w:r>
        <w:rPr>
          <w:rFonts w:ascii="Arial" w:hAnsi="Arial" w:cs="Arial"/>
          <w:bCs/>
          <w:color w:val="000000" w:themeColor="text1"/>
          <w:kern w:val="24"/>
          <w:sz w:val="24"/>
          <w:szCs w:val="24"/>
        </w:rPr>
        <w:t>178</w:t>
      </w:r>
      <w:r w:rsidRPr="00730A3C">
        <w:rPr>
          <w:rFonts w:ascii="Arial" w:hAnsi="Arial" w:cs="Arial"/>
          <w:bCs/>
          <w:color w:val="000000" w:themeColor="text1"/>
          <w:kern w:val="24"/>
          <w:sz w:val="24"/>
          <w:szCs w:val="24"/>
        </w:rPr>
        <w:t>,</w:t>
      </w:r>
      <w:r>
        <w:rPr>
          <w:rFonts w:ascii="Arial" w:hAnsi="Arial" w:cs="Arial"/>
          <w:bCs/>
          <w:color w:val="000000" w:themeColor="text1"/>
          <w:kern w:val="24"/>
          <w:sz w:val="24"/>
          <w:szCs w:val="24"/>
        </w:rPr>
        <w:t>113</w:t>
      </w:r>
      <w:r w:rsidRPr="00730A3C">
        <w:rPr>
          <w:rFonts w:ascii="Arial" w:hAnsi="Arial" w:cs="Arial"/>
          <w:bCs/>
          <w:color w:val="000000" w:themeColor="text1"/>
          <w:kern w:val="24"/>
          <w:sz w:val="24"/>
          <w:szCs w:val="24"/>
        </w:rPr>
        <w:t>.</w:t>
      </w:r>
      <w:r>
        <w:rPr>
          <w:rFonts w:ascii="Arial" w:hAnsi="Arial" w:cs="Arial"/>
          <w:bCs/>
          <w:color w:val="000000" w:themeColor="text1"/>
          <w:kern w:val="24"/>
          <w:sz w:val="24"/>
          <w:szCs w:val="24"/>
        </w:rPr>
        <w:t>79</w:t>
      </w:r>
      <w:r w:rsidRPr="00730A3C">
        <w:rPr>
          <w:rFonts w:ascii="Arial" w:hAnsi="Arial" w:cs="Arial"/>
          <w:bCs/>
          <w:color w:val="000000" w:themeColor="text1"/>
          <w:kern w:val="24"/>
          <w:sz w:val="24"/>
          <w:szCs w:val="24"/>
        </w:rPr>
        <w:t xml:space="preserve">3 out of the </w:t>
      </w:r>
      <w:r>
        <w:rPr>
          <w:rFonts w:ascii="Arial" w:hAnsi="Arial" w:cs="Arial"/>
          <w:bCs/>
          <w:color w:val="000000" w:themeColor="text1"/>
          <w:kern w:val="24"/>
          <w:sz w:val="24"/>
          <w:szCs w:val="24"/>
        </w:rPr>
        <w:t>2020</w:t>
      </w:r>
      <w:r w:rsidRPr="00730A3C">
        <w:rPr>
          <w:rFonts w:ascii="Arial" w:hAnsi="Arial" w:cs="Arial"/>
          <w:bCs/>
          <w:color w:val="000000" w:themeColor="text1"/>
          <w:kern w:val="24"/>
          <w:sz w:val="24"/>
          <w:szCs w:val="24"/>
        </w:rPr>
        <w:t xml:space="preserve"> target of </w:t>
      </w:r>
      <w:r w:rsidRPr="00730A3C">
        <w:rPr>
          <w:rFonts w:ascii="Arial" w:eastAsia="Times New Roman" w:hAnsi="Arial" w:cs="Arial"/>
          <w:sz w:val="24"/>
          <w:szCs w:val="24"/>
        </w:rPr>
        <w:t>GH¢</w:t>
      </w:r>
      <w:r w:rsidRPr="00730A3C">
        <w:rPr>
          <w:rFonts w:ascii="Arial" w:hAnsi="Arial" w:cs="Arial"/>
          <w:bCs/>
          <w:color w:val="000000"/>
          <w:kern w:val="24"/>
          <w:sz w:val="24"/>
          <w:szCs w:val="24"/>
        </w:rPr>
        <w:t>2</w:t>
      </w:r>
      <w:r>
        <w:rPr>
          <w:rFonts w:ascii="Arial" w:hAnsi="Arial" w:cs="Arial"/>
          <w:bCs/>
          <w:color w:val="000000"/>
          <w:kern w:val="24"/>
          <w:sz w:val="24"/>
          <w:szCs w:val="24"/>
        </w:rPr>
        <w:t>3</w:t>
      </w:r>
      <w:r w:rsidRPr="00730A3C">
        <w:rPr>
          <w:rFonts w:ascii="Arial" w:hAnsi="Arial" w:cs="Arial"/>
          <w:bCs/>
          <w:color w:val="000000"/>
          <w:kern w:val="24"/>
          <w:sz w:val="24"/>
          <w:szCs w:val="24"/>
        </w:rPr>
        <w:t>,</w:t>
      </w:r>
      <w:r>
        <w:rPr>
          <w:rFonts w:ascii="Arial" w:hAnsi="Arial" w:cs="Arial"/>
          <w:bCs/>
          <w:color w:val="000000"/>
          <w:kern w:val="24"/>
          <w:sz w:val="24"/>
          <w:szCs w:val="24"/>
        </w:rPr>
        <w:t>100</w:t>
      </w:r>
      <w:r w:rsidRPr="00730A3C">
        <w:rPr>
          <w:rFonts w:ascii="Arial" w:hAnsi="Arial" w:cs="Arial"/>
          <w:bCs/>
          <w:color w:val="000000"/>
          <w:kern w:val="24"/>
          <w:sz w:val="24"/>
          <w:szCs w:val="24"/>
        </w:rPr>
        <w:t xml:space="preserve">,000 representing </w:t>
      </w:r>
      <w:r>
        <w:rPr>
          <w:rFonts w:ascii="Arial" w:hAnsi="Arial" w:cs="Arial"/>
          <w:bCs/>
          <w:color w:val="000000"/>
          <w:kern w:val="24"/>
          <w:sz w:val="24"/>
          <w:szCs w:val="24"/>
        </w:rPr>
        <w:t>57.05</w:t>
      </w:r>
      <w:r w:rsidRPr="00730A3C">
        <w:rPr>
          <w:rFonts w:ascii="Arial" w:hAnsi="Arial" w:cs="Arial"/>
          <w:bCs/>
          <w:color w:val="000000"/>
          <w:kern w:val="24"/>
          <w:sz w:val="24"/>
          <w:szCs w:val="24"/>
        </w:rPr>
        <w:t>% as at August, 20</w:t>
      </w:r>
      <w:r>
        <w:rPr>
          <w:rFonts w:ascii="Arial" w:hAnsi="Arial" w:cs="Arial"/>
          <w:bCs/>
          <w:color w:val="000000"/>
          <w:kern w:val="24"/>
          <w:sz w:val="24"/>
          <w:szCs w:val="24"/>
        </w:rPr>
        <w:t>20</w:t>
      </w:r>
      <w:r w:rsidRPr="00730A3C">
        <w:rPr>
          <w:rFonts w:ascii="Arial" w:hAnsi="Arial" w:cs="Arial"/>
          <w:bCs/>
          <w:color w:val="000000"/>
          <w:kern w:val="24"/>
          <w:sz w:val="24"/>
          <w:szCs w:val="24"/>
        </w:rPr>
        <w:t>.</w:t>
      </w:r>
    </w:p>
    <w:p w14:paraId="5D191755" w14:textId="77777777" w:rsidR="00611BC9" w:rsidRDefault="00611BC9" w:rsidP="00611BC9">
      <w:pPr>
        <w:spacing w:before="100" w:beforeAutospacing="1" w:after="100" w:afterAutospacing="1" w:line="360" w:lineRule="auto"/>
        <w:rPr>
          <w:rFonts w:ascii="Arial" w:hAnsi="Arial" w:cs="Arial"/>
          <w:bCs/>
          <w:color w:val="000000"/>
          <w:kern w:val="24"/>
          <w:sz w:val="24"/>
          <w:szCs w:val="24"/>
        </w:rPr>
      </w:pPr>
    </w:p>
    <w:p w14:paraId="26A10C05" w14:textId="77777777" w:rsidR="00611BC9" w:rsidRDefault="00611BC9" w:rsidP="00611BC9">
      <w:pPr>
        <w:spacing w:before="100" w:beforeAutospacing="1" w:after="100" w:afterAutospacing="1" w:line="360" w:lineRule="auto"/>
        <w:rPr>
          <w:rFonts w:ascii="Arial" w:hAnsi="Arial" w:cs="Arial"/>
          <w:bCs/>
          <w:color w:val="000000"/>
          <w:kern w:val="24"/>
          <w:sz w:val="24"/>
          <w:szCs w:val="24"/>
        </w:rPr>
      </w:pPr>
    </w:p>
    <w:p w14:paraId="0B56E420" w14:textId="77777777" w:rsidR="00611BC9" w:rsidRDefault="00611BC9" w:rsidP="00611BC9">
      <w:pPr>
        <w:spacing w:before="100" w:beforeAutospacing="1" w:after="100" w:afterAutospacing="1" w:line="360" w:lineRule="auto"/>
        <w:rPr>
          <w:rFonts w:ascii="Arial" w:hAnsi="Arial" w:cs="Arial"/>
          <w:bCs/>
          <w:color w:val="000000"/>
          <w:kern w:val="24"/>
          <w:sz w:val="24"/>
          <w:szCs w:val="24"/>
        </w:rPr>
      </w:pPr>
    </w:p>
    <w:p w14:paraId="1F7A5DF8" w14:textId="77777777" w:rsidR="00611BC9" w:rsidRDefault="00611BC9" w:rsidP="00611BC9">
      <w:pPr>
        <w:spacing w:before="100" w:beforeAutospacing="1" w:after="100" w:afterAutospacing="1" w:line="360" w:lineRule="auto"/>
        <w:rPr>
          <w:rFonts w:ascii="Arial" w:hAnsi="Arial" w:cs="Arial"/>
          <w:bCs/>
          <w:color w:val="000000"/>
          <w:kern w:val="24"/>
          <w:sz w:val="24"/>
          <w:szCs w:val="24"/>
        </w:rPr>
      </w:pPr>
    </w:p>
    <w:p w14:paraId="3473AB5E" w14:textId="77777777" w:rsidR="00611BC9" w:rsidRDefault="00611BC9" w:rsidP="00611BC9">
      <w:pPr>
        <w:spacing w:before="100" w:beforeAutospacing="1" w:after="100" w:afterAutospacing="1" w:line="360" w:lineRule="auto"/>
        <w:rPr>
          <w:rFonts w:ascii="Arial" w:hAnsi="Arial" w:cs="Arial"/>
          <w:bCs/>
          <w:color w:val="000000"/>
          <w:kern w:val="24"/>
          <w:sz w:val="24"/>
          <w:szCs w:val="24"/>
        </w:rPr>
      </w:pPr>
    </w:p>
    <w:p w14:paraId="5481F86F" w14:textId="77777777" w:rsidR="00611BC9" w:rsidRDefault="00611BC9" w:rsidP="00611BC9">
      <w:pPr>
        <w:spacing w:before="100" w:beforeAutospacing="1" w:after="100" w:afterAutospacing="1" w:line="360" w:lineRule="auto"/>
        <w:rPr>
          <w:rFonts w:ascii="Arial" w:hAnsi="Arial" w:cs="Arial"/>
          <w:bCs/>
          <w:color w:val="000000"/>
          <w:kern w:val="24"/>
          <w:sz w:val="24"/>
          <w:szCs w:val="24"/>
        </w:rPr>
      </w:pPr>
    </w:p>
    <w:p w14:paraId="19249883" w14:textId="77777777" w:rsidR="00611BC9" w:rsidRPr="00730A3C" w:rsidRDefault="00611BC9" w:rsidP="00611BC9">
      <w:pPr>
        <w:spacing w:before="100" w:beforeAutospacing="1" w:after="100" w:afterAutospacing="1" w:line="360" w:lineRule="auto"/>
        <w:rPr>
          <w:rFonts w:ascii="Arial" w:hAnsi="Arial" w:cs="Arial"/>
          <w:bCs/>
          <w:color w:val="000000"/>
          <w:kern w:val="24"/>
          <w:sz w:val="24"/>
          <w:szCs w:val="24"/>
        </w:rPr>
      </w:pPr>
    </w:p>
    <w:p w14:paraId="2BFB996E" w14:textId="77777777" w:rsidR="00611BC9" w:rsidRDefault="00611BC9" w:rsidP="00611BC9">
      <w:pPr>
        <w:pStyle w:val="NoSpacing"/>
        <w:rPr>
          <w:rFonts w:ascii="Arial" w:hAnsi="Arial" w:cs="Arial"/>
          <w:sz w:val="28"/>
        </w:rPr>
      </w:pPr>
      <w:bookmarkStart w:id="44" w:name="_Toc496531106"/>
      <w:r w:rsidRPr="00730A3C">
        <w:rPr>
          <w:rFonts w:ascii="Arial" w:hAnsi="Arial" w:cs="Arial"/>
        </w:rPr>
        <w:lastRenderedPageBreak/>
        <w:t xml:space="preserve">b. </w:t>
      </w:r>
      <w:r w:rsidRPr="003F3E70">
        <w:rPr>
          <w:rFonts w:ascii="Arial" w:hAnsi="Arial" w:cs="Arial"/>
          <w:sz w:val="28"/>
        </w:rPr>
        <w:t>REVENUE PERFORMANCE – ALL REVENUE SOURCES</w:t>
      </w:r>
      <w:bookmarkEnd w:id="44"/>
    </w:p>
    <w:p w14:paraId="6E39E182" w14:textId="77777777" w:rsidR="00611BC9" w:rsidRDefault="00611BC9" w:rsidP="00611BC9">
      <w:pPr>
        <w:pStyle w:val="Caption"/>
        <w:rPr>
          <w:rFonts w:ascii="Arial" w:hAnsi="Arial" w:cs="Arial"/>
          <w:color w:val="000000" w:themeColor="text1"/>
          <w:sz w:val="24"/>
          <w:szCs w:val="24"/>
        </w:rPr>
      </w:pPr>
      <w:r w:rsidRPr="005D457D">
        <w:rPr>
          <w:rFonts w:ascii="Arial" w:hAnsi="Arial" w:cs="Arial"/>
          <w:color w:val="auto"/>
          <w:sz w:val="24"/>
          <w:szCs w:val="24"/>
        </w:rPr>
        <w:t xml:space="preserve">Table </w:t>
      </w:r>
      <w:r w:rsidRPr="005D457D">
        <w:rPr>
          <w:rFonts w:ascii="Arial" w:hAnsi="Arial" w:cs="Arial"/>
          <w:color w:val="auto"/>
          <w:sz w:val="24"/>
          <w:szCs w:val="24"/>
        </w:rPr>
        <w:fldChar w:fldCharType="begin"/>
      </w:r>
      <w:r w:rsidRPr="005D457D">
        <w:rPr>
          <w:rFonts w:ascii="Arial" w:hAnsi="Arial" w:cs="Arial"/>
          <w:color w:val="auto"/>
          <w:sz w:val="24"/>
          <w:szCs w:val="24"/>
        </w:rPr>
        <w:instrText xml:space="preserve"> SEQ Table \* ARABIC </w:instrText>
      </w:r>
      <w:r w:rsidRPr="005D457D">
        <w:rPr>
          <w:rFonts w:ascii="Arial" w:hAnsi="Arial" w:cs="Arial"/>
          <w:color w:val="auto"/>
          <w:sz w:val="24"/>
          <w:szCs w:val="24"/>
        </w:rPr>
        <w:fldChar w:fldCharType="separate"/>
      </w:r>
      <w:r>
        <w:rPr>
          <w:rFonts w:ascii="Arial" w:hAnsi="Arial" w:cs="Arial"/>
          <w:noProof/>
          <w:color w:val="auto"/>
          <w:sz w:val="24"/>
          <w:szCs w:val="24"/>
        </w:rPr>
        <w:t>2</w:t>
      </w:r>
      <w:r w:rsidRPr="005D457D">
        <w:rPr>
          <w:rFonts w:ascii="Arial" w:hAnsi="Arial" w:cs="Arial"/>
          <w:color w:val="auto"/>
          <w:sz w:val="24"/>
          <w:szCs w:val="24"/>
        </w:rPr>
        <w:fldChar w:fldCharType="end"/>
      </w:r>
      <w:r>
        <w:rPr>
          <w:rFonts w:ascii="Arial" w:hAnsi="Arial" w:cs="Arial"/>
          <w:color w:val="000000" w:themeColor="text1"/>
          <w:sz w:val="24"/>
          <w:szCs w:val="24"/>
        </w:rPr>
        <w:t>: Revenue performance from 2018</w:t>
      </w:r>
      <w:r w:rsidRPr="005D457D">
        <w:rPr>
          <w:rFonts w:ascii="Arial" w:hAnsi="Arial" w:cs="Arial"/>
          <w:color w:val="000000" w:themeColor="text1"/>
          <w:sz w:val="24"/>
          <w:szCs w:val="24"/>
        </w:rPr>
        <w:t xml:space="preserve"> to August, 20</w:t>
      </w:r>
      <w:r>
        <w:rPr>
          <w:rFonts w:ascii="Arial" w:hAnsi="Arial" w:cs="Arial"/>
          <w:color w:val="000000" w:themeColor="text1"/>
          <w:sz w:val="24"/>
          <w:szCs w:val="24"/>
        </w:rPr>
        <w:t>20</w:t>
      </w:r>
    </w:p>
    <w:tbl>
      <w:tblPr>
        <w:tblW w:w="11249" w:type="dxa"/>
        <w:tblInd w:w="-280" w:type="dxa"/>
        <w:tblLook w:val="04A0" w:firstRow="1" w:lastRow="0" w:firstColumn="1" w:lastColumn="0" w:noHBand="0" w:noVBand="1"/>
      </w:tblPr>
      <w:tblGrid>
        <w:gridCol w:w="1506"/>
        <w:gridCol w:w="1496"/>
        <w:gridCol w:w="1496"/>
        <w:gridCol w:w="1496"/>
        <w:gridCol w:w="1496"/>
        <w:gridCol w:w="1496"/>
        <w:gridCol w:w="1496"/>
        <w:gridCol w:w="767"/>
      </w:tblGrid>
      <w:tr w:rsidR="00611BC9" w:rsidRPr="00ED166F" w14:paraId="697EF689" w14:textId="77777777" w:rsidTr="00C272A6">
        <w:trPr>
          <w:trHeight w:val="324"/>
        </w:trPr>
        <w:tc>
          <w:tcPr>
            <w:tcW w:w="11249" w:type="dxa"/>
            <w:gridSpan w:val="8"/>
            <w:tcBorders>
              <w:top w:val="single" w:sz="8" w:space="0" w:color="auto"/>
              <w:left w:val="single" w:sz="8" w:space="0" w:color="auto"/>
              <w:bottom w:val="nil"/>
              <w:right w:val="single" w:sz="8" w:space="0" w:color="000000"/>
            </w:tcBorders>
            <w:shd w:val="clear" w:color="auto" w:fill="auto"/>
            <w:noWrap/>
            <w:vAlign w:val="bottom"/>
            <w:hideMark/>
          </w:tcPr>
          <w:p w14:paraId="3D8D1C2E"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4"/>
                <w:szCs w:val="24"/>
              </w:rPr>
            </w:pPr>
            <w:r w:rsidRPr="00ED166F">
              <w:rPr>
                <w:rFonts w:ascii="Times New Roman" w:eastAsia="Times New Roman" w:hAnsi="Times New Roman" w:cs="Times New Roman"/>
                <w:b/>
                <w:bCs/>
                <w:color w:val="000000"/>
                <w:sz w:val="24"/>
                <w:szCs w:val="24"/>
              </w:rPr>
              <w:t xml:space="preserve">REVENUE PERFORMANCE - ALL REVENUE SOURCES </w:t>
            </w:r>
          </w:p>
        </w:tc>
      </w:tr>
      <w:tr w:rsidR="00611BC9" w:rsidRPr="00ED166F" w14:paraId="3C0398BB" w14:textId="77777777" w:rsidTr="00C272A6">
        <w:trPr>
          <w:trHeight w:val="651"/>
        </w:trPr>
        <w:tc>
          <w:tcPr>
            <w:tcW w:w="1506" w:type="dxa"/>
            <w:tcBorders>
              <w:top w:val="single" w:sz="8" w:space="0" w:color="auto"/>
              <w:left w:val="single" w:sz="8" w:space="0" w:color="auto"/>
              <w:bottom w:val="single" w:sz="8" w:space="0" w:color="auto"/>
              <w:right w:val="nil"/>
            </w:tcBorders>
            <w:shd w:val="clear" w:color="auto" w:fill="auto"/>
            <w:noWrap/>
            <w:vAlign w:val="center"/>
            <w:hideMark/>
          </w:tcPr>
          <w:p w14:paraId="46C4E034" w14:textId="77777777" w:rsidR="00611BC9" w:rsidRPr="00ED166F" w:rsidRDefault="00611BC9" w:rsidP="00611BC9">
            <w:pPr>
              <w:spacing w:after="0" w:line="240" w:lineRule="auto"/>
              <w:rPr>
                <w:rFonts w:ascii="Times New Roman" w:eastAsia="Times New Roman" w:hAnsi="Times New Roman" w:cs="Times New Roman"/>
                <w:b/>
                <w:bCs/>
                <w:color w:val="000000"/>
                <w:sz w:val="24"/>
                <w:szCs w:val="24"/>
              </w:rPr>
            </w:pPr>
            <w:r w:rsidRPr="00ED166F">
              <w:rPr>
                <w:rFonts w:ascii="Times New Roman" w:eastAsia="Times New Roman" w:hAnsi="Times New Roman" w:cs="Times New Roman"/>
                <w:b/>
                <w:bCs/>
                <w:color w:val="000000"/>
                <w:sz w:val="24"/>
                <w:szCs w:val="24"/>
              </w:rPr>
              <w:t xml:space="preserve"> ITEM </w:t>
            </w:r>
          </w:p>
        </w:tc>
        <w:tc>
          <w:tcPr>
            <w:tcW w:w="2992"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9D9FD17"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4"/>
                <w:szCs w:val="24"/>
              </w:rPr>
            </w:pPr>
            <w:r w:rsidRPr="00ED166F">
              <w:rPr>
                <w:rFonts w:ascii="Times New Roman" w:eastAsia="Times New Roman" w:hAnsi="Times New Roman" w:cs="Times New Roman"/>
                <w:b/>
                <w:bCs/>
                <w:color w:val="000000"/>
                <w:sz w:val="24"/>
                <w:szCs w:val="24"/>
              </w:rPr>
              <w:t>2018</w:t>
            </w:r>
          </w:p>
        </w:tc>
        <w:tc>
          <w:tcPr>
            <w:tcW w:w="2992"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ACF18CD"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4"/>
                <w:szCs w:val="24"/>
              </w:rPr>
            </w:pPr>
            <w:r w:rsidRPr="00ED166F">
              <w:rPr>
                <w:rFonts w:ascii="Times New Roman" w:eastAsia="Times New Roman" w:hAnsi="Times New Roman" w:cs="Times New Roman"/>
                <w:b/>
                <w:bCs/>
                <w:color w:val="000000"/>
                <w:sz w:val="24"/>
                <w:szCs w:val="24"/>
              </w:rPr>
              <w:t>2019</w:t>
            </w:r>
          </w:p>
        </w:tc>
        <w:tc>
          <w:tcPr>
            <w:tcW w:w="2992"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F721DA"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4"/>
                <w:szCs w:val="24"/>
              </w:rPr>
            </w:pPr>
            <w:r w:rsidRPr="00ED166F">
              <w:rPr>
                <w:rFonts w:ascii="Times New Roman" w:eastAsia="Times New Roman" w:hAnsi="Times New Roman" w:cs="Times New Roman"/>
                <w:b/>
                <w:bCs/>
                <w:color w:val="000000"/>
                <w:sz w:val="24"/>
                <w:szCs w:val="24"/>
              </w:rPr>
              <w:t>2020</w:t>
            </w:r>
          </w:p>
        </w:tc>
        <w:tc>
          <w:tcPr>
            <w:tcW w:w="7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DA7692"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4"/>
                <w:szCs w:val="24"/>
              </w:rPr>
            </w:pPr>
            <w:r w:rsidRPr="00ED166F">
              <w:rPr>
                <w:rFonts w:ascii="Times New Roman" w:eastAsia="Times New Roman" w:hAnsi="Times New Roman" w:cs="Times New Roman"/>
                <w:b/>
                <w:bCs/>
                <w:color w:val="000000"/>
                <w:sz w:val="24"/>
                <w:szCs w:val="24"/>
              </w:rPr>
              <w:t xml:space="preserve"> % Perf. as at Aug. 2020 </w:t>
            </w:r>
          </w:p>
        </w:tc>
      </w:tr>
      <w:tr w:rsidR="00611BC9" w:rsidRPr="00ED166F" w14:paraId="256DB9BF" w14:textId="77777777" w:rsidTr="00C272A6">
        <w:trPr>
          <w:trHeight w:val="324"/>
        </w:trPr>
        <w:tc>
          <w:tcPr>
            <w:tcW w:w="1506" w:type="dxa"/>
            <w:tcBorders>
              <w:top w:val="nil"/>
              <w:left w:val="single" w:sz="8" w:space="0" w:color="auto"/>
              <w:bottom w:val="single" w:sz="8" w:space="0" w:color="auto"/>
              <w:right w:val="single" w:sz="4" w:space="0" w:color="auto"/>
            </w:tcBorders>
            <w:shd w:val="clear" w:color="auto" w:fill="auto"/>
            <w:noWrap/>
            <w:vAlign w:val="bottom"/>
            <w:hideMark/>
          </w:tcPr>
          <w:p w14:paraId="710701AB"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0"/>
                <w:szCs w:val="20"/>
              </w:rPr>
            </w:pPr>
            <w:r w:rsidRPr="00ED166F">
              <w:rPr>
                <w:rFonts w:ascii="Times New Roman" w:eastAsia="Times New Roman" w:hAnsi="Times New Roman" w:cs="Times New Roman"/>
                <w:b/>
                <w:bCs/>
                <w:color w:val="000000"/>
                <w:sz w:val="20"/>
                <w:szCs w:val="20"/>
              </w:rPr>
              <w: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34D7DEC1"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0"/>
                <w:szCs w:val="20"/>
              </w:rPr>
            </w:pPr>
            <w:r w:rsidRPr="00ED166F">
              <w:rPr>
                <w:rFonts w:ascii="Times New Roman" w:eastAsia="Times New Roman" w:hAnsi="Times New Roman" w:cs="Times New Roman"/>
                <w:b/>
                <w:bCs/>
                <w:color w:val="000000"/>
                <w:sz w:val="20"/>
                <w:szCs w:val="20"/>
              </w:rPr>
              <w:t xml:space="preserve"> Budget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58895FAA"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0"/>
                <w:szCs w:val="20"/>
              </w:rPr>
            </w:pPr>
            <w:r w:rsidRPr="00ED166F">
              <w:rPr>
                <w:rFonts w:ascii="Times New Roman" w:eastAsia="Times New Roman" w:hAnsi="Times New Roman" w:cs="Times New Roman"/>
                <w:b/>
                <w:bCs/>
                <w:color w:val="000000"/>
                <w:sz w:val="20"/>
                <w:szCs w:val="20"/>
              </w:rPr>
              <w:t xml:space="preserve"> Actual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2927D686"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0"/>
                <w:szCs w:val="20"/>
              </w:rPr>
            </w:pPr>
            <w:r w:rsidRPr="00ED166F">
              <w:rPr>
                <w:rFonts w:ascii="Times New Roman" w:eastAsia="Times New Roman" w:hAnsi="Times New Roman" w:cs="Times New Roman"/>
                <w:b/>
                <w:bCs/>
                <w:color w:val="000000"/>
                <w:sz w:val="20"/>
                <w:szCs w:val="20"/>
              </w:rPr>
              <w:t xml:space="preserve"> Budget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785D9D61"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0"/>
                <w:szCs w:val="20"/>
              </w:rPr>
            </w:pPr>
            <w:r w:rsidRPr="00ED166F">
              <w:rPr>
                <w:rFonts w:ascii="Times New Roman" w:eastAsia="Times New Roman" w:hAnsi="Times New Roman" w:cs="Times New Roman"/>
                <w:b/>
                <w:bCs/>
                <w:color w:val="000000"/>
                <w:sz w:val="20"/>
                <w:szCs w:val="20"/>
              </w:rPr>
              <w:t xml:space="preserve"> Actual </w:t>
            </w:r>
          </w:p>
        </w:tc>
        <w:tc>
          <w:tcPr>
            <w:tcW w:w="1496" w:type="dxa"/>
            <w:tcBorders>
              <w:top w:val="nil"/>
              <w:left w:val="single" w:sz="4" w:space="0" w:color="auto"/>
              <w:bottom w:val="single" w:sz="8" w:space="0" w:color="auto"/>
              <w:right w:val="nil"/>
            </w:tcBorders>
            <w:shd w:val="clear" w:color="auto" w:fill="auto"/>
            <w:noWrap/>
            <w:vAlign w:val="bottom"/>
            <w:hideMark/>
          </w:tcPr>
          <w:p w14:paraId="3A6B961D"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20"/>
                <w:szCs w:val="20"/>
              </w:rPr>
            </w:pPr>
            <w:r w:rsidRPr="00ED166F">
              <w:rPr>
                <w:rFonts w:ascii="Times New Roman" w:eastAsia="Times New Roman" w:hAnsi="Times New Roman" w:cs="Times New Roman"/>
                <w:b/>
                <w:bCs/>
                <w:color w:val="000000"/>
                <w:sz w:val="20"/>
                <w:szCs w:val="20"/>
              </w:rPr>
              <w:t xml:space="preserve"> Budget </w:t>
            </w:r>
          </w:p>
        </w:tc>
        <w:tc>
          <w:tcPr>
            <w:tcW w:w="1496" w:type="dxa"/>
            <w:tcBorders>
              <w:top w:val="nil"/>
              <w:left w:val="single" w:sz="8" w:space="0" w:color="auto"/>
              <w:bottom w:val="single" w:sz="8" w:space="0" w:color="auto"/>
              <w:right w:val="nil"/>
            </w:tcBorders>
            <w:shd w:val="clear" w:color="auto" w:fill="auto"/>
            <w:noWrap/>
            <w:vAlign w:val="bottom"/>
            <w:hideMark/>
          </w:tcPr>
          <w:p w14:paraId="4C6AA463" w14:textId="77777777" w:rsidR="00611BC9" w:rsidRPr="00ED166F" w:rsidRDefault="00611BC9" w:rsidP="00611BC9">
            <w:pPr>
              <w:spacing w:after="0" w:line="240" w:lineRule="auto"/>
              <w:jc w:val="center"/>
              <w:rPr>
                <w:rFonts w:ascii="Times New Roman" w:eastAsia="Times New Roman" w:hAnsi="Times New Roman" w:cs="Times New Roman"/>
                <w:b/>
                <w:bCs/>
                <w:color w:val="000000"/>
                <w:sz w:val="18"/>
                <w:szCs w:val="18"/>
              </w:rPr>
            </w:pPr>
            <w:r w:rsidRPr="00ED166F">
              <w:rPr>
                <w:rFonts w:ascii="Times New Roman" w:eastAsia="Times New Roman" w:hAnsi="Times New Roman" w:cs="Times New Roman"/>
                <w:b/>
                <w:bCs/>
                <w:color w:val="000000"/>
                <w:sz w:val="18"/>
                <w:szCs w:val="18"/>
              </w:rPr>
              <w:t xml:space="preserve"> Actual as at Aug. </w:t>
            </w:r>
          </w:p>
        </w:tc>
        <w:tc>
          <w:tcPr>
            <w:tcW w:w="767" w:type="dxa"/>
            <w:vMerge/>
            <w:tcBorders>
              <w:top w:val="single" w:sz="8" w:space="0" w:color="auto"/>
              <w:left w:val="single" w:sz="8" w:space="0" w:color="auto"/>
              <w:bottom w:val="single" w:sz="8" w:space="0" w:color="000000"/>
              <w:right w:val="single" w:sz="8" w:space="0" w:color="auto"/>
            </w:tcBorders>
            <w:vAlign w:val="center"/>
            <w:hideMark/>
          </w:tcPr>
          <w:p w14:paraId="3231393D" w14:textId="77777777" w:rsidR="00611BC9" w:rsidRPr="00ED166F" w:rsidRDefault="00611BC9" w:rsidP="00611BC9">
            <w:pPr>
              <w:spacing w:after="0" w:line="240" w:lineRule="auto"/>
              <w:rPr>
                <w:rFonts w:ascii="Times New Roman" w:eastAsia="Times New Roman" w:hAnsi="Times New Roman" w:cs="Times New Roman"/>
                <w:b/>
                <w:bCs/>
                <w:color w:val="000000"/>
                <w:sz w:val="18"/>
                <w:szCs w:val="18"/>
              </w:rPr>
            </w:pPr>
          </w:p>
        </w:tc>
      </w:tr>
      <w:tr w:rsidR="00611BC9" w:rsidRPr="00ED166F" w14:paraId="2B930D5B" w14:textId="77777777" w:rsidTr="00C272A6">
        <w:trPr>
          <w:trHeight w:val="324"/>
        </w:trPr>
        <w:tc>
          <w:tcPr>
            <w:tcW w:w="1506" w:type="dxa"/>
            <w:tcBorders>
              <w:top w:val="nil"/>
              <w:left w:val="single" w:sz="8" w:space="0" w:color="auto"/>
              <w:bottom w:val="single" w:sz="8" w:space="0" w:color="auto"/>
              <w:right w:val="single" w:sz="4" w:space="0" w:color="auto"/>
            </w:tcBorders>
            <w:shd w:val="clear" w:color="auto" w:fill="auto"/>
            <w:noWrap/>
            <w:vAlign w:val="bottom"/>
            <w:hideMark/>
          </w:tcPr>
          <w:p w14:paraId="7D7B8D07"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IGF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07DE520A"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23,534,161.87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76FDECEC"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22,016,381.22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067708C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24,896,000.00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1F989BA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23,741,982.12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3C97211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23,100,000.00 </w:t>
            </w:r>
          </w:p>
        </w:tc>
        <w:tc>
          <w:tcPr>
            <w:tcW w:w="1496" w:type="dxa"/>
            <w:tcBorders>
              <w:top w:val="nil"/>
              <w:left w:val="nil"/>
              <w:bottom w:val="single" w:sz="8" w:space="0" w:color="auto"/>
              <w:right w:val="nil"/>
            </w:tcBorders>
            <w:shd w:val="clear" w:color="auto" w:fill="auto"/>
            <w:noWrap/>
            <w:vAlign w:val="bottom"/>
            <w:hideMark/>
          </w:tcPr>
          <w:p w14:paraId="0CDD52A4"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13,178,113.79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21B8048B"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57.05 </w:t>
            </w:r>
          </w:p>
        </w:tc>
      </w:tr>
      <w:tr w:rsidR="00611BC9" w:rsidRPr="00ED166F" w14:paraId="7923838D" w14:textId="77777777" w:rsidTr="00C272A6">
        <w:trPr>
          <w:trHeight w:val="324"/>
        </w:trPr>
        <w:tc>
          <w:tcPr>
            <w:tcW w:w="1506" w:type="dxa"/>
            <w:tcBorders>
              <w:top w:val="nil"/>
              <w:left w:val="single" w:sz="8" w:space="0" w:color="auto"/>
              <w:bottom w:val="single" w:sz="8" w:space="0" w:color="auto"/>
              <w:right w:val="single" w:sz="4" w:space="0" w:color="auto"/>
            </w:tcBorders>
            <w:shd w:val="clear" w:color="auto" w:fill="auto"/>
            <w:noWrap/>
            <w:vAlign w:val="bottom"/>
            <w:hideMark/>
          </w:tcPr>
          <w:p w14:paraId="43743320"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Compensation Transfer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5BDA2F03"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13,648,423.00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5C4A5E8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13,080,423.00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2C18619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9,915,426.54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3E64B8D2"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8,402,792.13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39131766"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11,882,023.01 </w:t>
            </w:r>
          </w:p>
        </w:tc>
        <w:tc>
          <w:tcPr>
            <w:tcW w:w="1496" w:type="dxa"/>
            <w:tcBorders>
              <w:top w:val="nil"/>
              <w:left w:val="nil"/>
              <w:bottom w:val="single" w:sz="8" w:space="0" w:color="auto"/>
              <w:right w:val="single" w:sz="8" w:space="0" w:color="auto"/>
            </w:tcBorders>
            <w:shd w:val="clear" w:color="000000" w:fill="FFFFFF"/>
            <w:noWrap/>
            <w:vAlign w:val="bottom"/>
            <w:hideMark/>
          </w:tcPr>
          <w:p w14:paraId="2C7565FE"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7,921,342.25 </w:t>
            </w:r>
          </w:p>
        </w:tc>
        <w:tc>
          <w:tcPr>
            <w:tcW w:w="767" w:type="dxa"/>
            <w:tcBorders>
              <w:top w:val="nil"/>
              <w:left w:val="nil"/>
              <w:bottom w:val="single" w:sz="8" w:space="0" w:color="auto"/>
              <w:right w:val="single" w:sz="8" w:space="0" w:color="auto"/>
            </w:tcBorders>
            <w:shd w:val="clear" w:color="auto" w:fill="auto"/>
            <w:noWrap/>
            <w:vAlign w:val="bottom"/>
            <w:hideMark/>
          </w:tcPr>
          <w:p w14:paraId="2ED6951F"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66.67 </w:t>
            </w:r>
          </w:p>
        </w:tc>
      </w:tr>
      <w:tr w:rsidR="00611BC9" w:rsidRPr="00ED166F" w14:paraId="2DB9ED92" w14:textId="77777777" w:rsidTr="00C272A6">
        <w:trPr>
          <w:trHeight w:val="324"/>
        </w:trPr>
        <w:tc>
          <w:tcPr>
            <w:tcW w:w="1506" w:type="dxa"/>
            <w:tcBorders>
              <w:top w:val="nil"/>
              <w:left w:val="single" w:sz="8" w:space="0" w:color="auto"/>
              <w:bottom w:val="single" w:sz="8" w:space="0" w:color="auto"/>
              <w:right w:val="single" w:sz="4" w:space="0" w:color="auto"/>
            </w:tcBorders>
            <w:shd w:val="clear" w:color="auto" w:fill="auto"/>
            <w:noWrap/>
            <w:vAlign w:val="bottom"/>
            <w:hideMark/>
          </w:tcPr>
          <w:p w14:paraId="627AA863"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Goods and Services Transfer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169ADB06"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489,326.69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4DD12EB9"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424,400.24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6CFA5C3A"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96,769.47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5BB101EC"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13,797.13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30A3A775"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105,395.83 </w:t>
            </w:r>
          </w:p>
        </w:tc>
        <w:tc>
          <w:tcPr>
            <w:tcW w:w="1496" w:type="dxa"/>
            <w:tcBorders>
              <w:top w:val="nil"/>
              <w:left w:val="nil"/>
              <w:bottom w:val="single" w:sz="8" w:space="0" w:color="auto"/>
              <w:right w:val="nil"/>
            </w:tcBorders>
            <w:shd w:val="clear" w:color="auto" w:fill="auto"/>
            <w:noWrap/>
            <w:vAlign w:val="bottom"/>
            <w:hideMark/>
          </w:tcPr>
          <w:p w14:paraId="115BFC7D"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96,321.12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10F1F7BE"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91.39 </w:t>
            </w:r>
          </w:p>
        </w:tc>
      </w:tr>
      <w:tr w:rsidR="00611BC9" w:rsidRPr="00ED166F" w14:paraId="2AF0E49E" w14:textId="77777777" w:rsidTr="00C272A6">
        <w:trPr>
          <w:trHeight w:val="324"/>
        </w:trPr>
        <w:tc>
          <w:tcPr>
            <w:tcW w:w="1506" w:type="dxa"/>
            <w:tcBorders>
              <w:top w:val="nil"/>
              <w:left w:val="single" w:sz="8" w:space="0" w:color="auto"/>
              <w:bottom w:val="single" w:sz="8" w:space="0" w:color="auto"/>
              <w:right w:val="single" w:sz="4" w:space="0" w:color="auto"/>
            </w:tcBorders>
            <w:shd w:val="clear" w:color="auto" w:fill="auto"/>
            <w:noWrap/>
            <w:vAlign w:val="bottom"/>
            <w:hideMark/>
          </w:tcPr>
          <w:p w14:paraId="50DBC0B2"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Assets Transfer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197C5185"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51502186"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0A22F31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79D471EC"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6623704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nil"/>
              <w:bottom w:val="single" w:sz="8" w:space="0" w:color="auto"/>
              <w:right w:val="nil"/>
            </w:tcBorders>
            <w:shd w:val="clear" w:color="auto" w:fill="auto"/>
            <w:noWrap/>
            <w:vAlign w:val="bottom"/>
            <w:hideMark/>
          </w:tcPr>
          <w:p w14:paraId="789661D3"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3C33D14A"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w:t>
            </w:r>
          </w:p>
        </w:tc>
      </w:tr>
      <w:tr w:rsidR="00611BC9" w:rsidRPr="00ED166F" w14:paraId="0A288BC6" w14:textId="77777777" w:rsidTr="00C272A6">
        <w:trPr>
          <w:trHeight w:val="324"/>
        </w:trPr>
        <w:tc>
          <w:tcPr>
            <w:tcW w:w="1506" w:type="dxa"/>
            <w:tcBorders>
              <w:top w:val="nil"/>
              <w:left w:val="single" w:sz="8" w:space="0" w:color="auto"/>
              <w:bottom w:val="single" w:sz="8" w:space="0" w:color="auto"/>
              <w:right w:val="single" w:sz="4" w:space="0" w:color="auto"/>
            </w:tcBorders>
            <w:shd w:val="clear" w:color="auto" w:fill="auto"/>
            <w:noWrap/>
            <w:vAlign w:val="bottom"/>
            <w:hideMark/>
          </w:tcPr>
          <w:p w14:paraId="767F47FA"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DACF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0BF94612"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8,000,220.00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7501EAF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4,271,945.92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659F078D"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6,759,439.00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20F18A8F"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3,742,974.49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6D5D5DB9"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8,846,799.28 </w:t>
            </w:r>
          </w:p>
        </w:tc>
        <w:tc>
          <w:tcPr>
            <w:tcW w:w="1496" w:type="dxa"/>
            <w:tcBorders>
              <w:top w:val="nil"/>
              <w:left w:val="nil"/>
              <w:bottom w:val="single" w:sz="8" w:space="0" w:color="auto"/>
              <w:right w:val="nil"/>
            </w:tcBorders>
            <w:shd w:val="clear" w:color="auto" w:fill="auto"/>
            <w:noWrap/>
            <w:vAlign w:val="bottom"/>
            <w:hideMark/>
          </w:tcPr>
          <w:p w14:paraId="31E170E1"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2,207,198.36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30B42628"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24.95 </w:t>
            </w:r>
          </w:p>
        </w:tc>
      </w:tr>
      <w:tr w:rsidR="00611BC9" w:rsidRPr="00ED166F" w14:paraId="12DB2663" w14:textId="77777777" w:rsidTr="00C272A6">
        <w:trPr>
          <w:trHeight w:val="324"/>
        </w:trPr>
        <w:tc>
          <w:tcPr>
            <w:tcW w:w="1506" w:type="dxa"/>
            <w:tcBorders>
              <w:top w:val="nil"/>
              <w:left w:val="single" w:sz="8" w:space="0" w:color="auto"/>
              <w:bottom w:val="single" w:sz="4" w:space="0" w:color="auto"/>
              <w:right w:val="single" w:sz="4" w:space="0" w:color="auto"/>
            </w:tcBorders>
            <w:shd w:val="clear" w:color="auto" w:fill="auto"/>
            <w:noWrap/>
            <w:vAlign w:val="bottom"/>
            <w:hideMark/>
          </w:tcPr>
          <w:p w14:paraId="5086EA18"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MPs CF &amp; SIF </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62CF794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3,380,000.00 </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4C6C7B79"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3,128,658.10 </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78C9B343"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1,600,000.00 </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6CEEF72A"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2,102,105.05 </w:t>
            </w:r>
          </w:p>
        </w:tc>
        <w:tc>
          <w:tcPr>
            <w:tcW w:w="1496" w:type="dxa"/>
            <w:tcBorders>
              <w:top w:val="nil"/>
              <w:left w:val="single" w:sz="4" w:space="0" w:color="auto"/>
              <w:bottom w:val="single" w:sz="4" w:space="0" w:color="auto"/>
              <w:right w:val="single" w:sz="8" w:space="0" w:color="auto"/>
            </w:tcBorders>
            <w:shd w:val="clear" w:color="auto" w:fill="auto"/>
            <w:noWrap/>
            <w:vAlign w:val="bottom"/>
            <w:hideMark/>
          </w:tcPr>
          <w:p w14:paraId="268D00C4"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2,269,359.71 </w:t>
            </w:r>
          </w:p>
        </w:tc>
        <w:tc>
          <w:tcPr>
            <w:tcW w:w="1496" w:type="dxa"/>
            <w:tcBorders>
              <w:top w:val="nil"/>
              <w:left w:val="nil"/>
              <w:bottom w:val="single" w:sz="4" w:space="0" w:color="auto"/>
              <w:right w:val="nil"/>
            </w:tcBorders>
            <w:shd w:val="clear" w:color="auto" w:fill="auto"/>
            <w:noWrap/>
            <w:vAlign w:val="bottom"/>
            <w:hideMark/>
          </w:tcPr>
          <w:p w14:paraId="0A633872"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1,270,460.00 </w:t>
            </w:r>
          </w:p>
        </w:tc>
        <w:tc>
          <w:tcPr>
            <w:tcW w:w="767" w:type="dxa"/>
            <w:tcBorders>
              <w:top w:val="nil"/>
              <w:left w:val="single" w:sz="8" w:space="0" w:color="auto"/>
              <w:bottom w:val="single" w:sz="4" w:space="0" w:color="auto"/>
              <w:right w:val="single" w:sz="8" w:space="0" w:color="auto"/>
            </w:tcBorders>
            <w:shd w:val="clear" w:color="auto" w:fill="auto"/>
            <w:noWrap/>
            <w:vAlign w:val="bottom"/>
            <w:hideMark/>
          </w:tcPr>
          <w:p w14:paraId="1B792DB5"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55.98 </w:t>
            </w:r>
          </w:p>
        </w:tc>
      </w:tr>
      <w:tr w:rsidR="00611BC9" w:rsidRPr="00ED166F" w14:paraId="0462B3CE" w14:textId="77777777" w:rsidTr="00C272A6">
        <w:trPr>
          <w:trHeight w:val="324"/>
        </w:trPr>
        <w:tc>
          <w:tcPr>
            <w:tcW w:w="1506" w:type="dxa"/>
            <w:tcBorders>
              <w:top w:val="single" w:sz="4" w:space="0" w:color="auto"/>
              <w:left w:val="single" w:sz="8" w:space="0" w:color="auto"/>
              <w:bottom w:val="single" w:sz="8" w:space="0" w:color="auto"/>
              <w:right w:val="nil"/>
            </w:tcBorders>
            <w:shd w:val="clear" w:color="auto" w:fill="auto"/>
            <w:noWrap/>
            <w:vAlign w:val="bottom"/>
            <w:hideMark/>
          </w:tcPr>
          <w:p w14:paraId="7C5C6F31"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PWD </w:t>
            </w:r>
          </w:p>
        </w:tc>
        <w:tc>
          <w:tcPr>
            <w:tcW w:w="149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12292BB"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359,386.20 </w:t>
            </w:r>
          </w:p>
        </w:tc>
        <w:tc>
          <w:tcPr>
            <w:tcW w:w="149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663C103"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148,052.85 </w:t>
            </w:r>
          </w:p>
        </w:tc>
        <w:tc>
          <w:tcPr>
            <w:tcW w:w="149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BF068F4"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352,000.00 </w:t>
            </w:r>
          </w:p>
        </w:tc>
        <w:tc>
          <w:tcPr>
            <w:tcW w:w="149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0F74E5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250,177.63 </w:t>
            </w:r>
          </w:p>
        </w:tc>
        <w:tc>
          <w:tcPr>
            <w:tcW w:w="1496"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1A844A5A"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442,339.96 </w:t>
            </w:r>
          </w:p>
        </w:tc>
        <w:tc>
          <w:tcPr>
            <w:tcW w:w="1496" w:type="dxa"/>
            <w:tcBorders>
              <w:top w:val="single" w:sz="4" w:space="0" w:color="auto"/>
              <w:left w:val="nil"/>
              <w:bottom w:val="single" w:sz="8" w:space="0" w:color="auto"/>
              <w:right w:val="nil"/>
            </w:tcBorders>
            <w:shd w:val="clear" w:color="auto" w:fill="auto"/>
            <w:noWrap/>
            <w:vAlign w:val="bottom"/>
            <w:hideMark/>
          </w:tcPr>
          <w:p w14:paraId="602518C3"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56,675.48 </w:t>
            </w:r>
          </w:p>
        </w:tc>
        <w:tc>
          <w:tcPr>
            <w:tcW w:w="76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A33E847"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12.81 </w:t>
            </w:r>
          </w:p>
        </w:tc>
      </w:tr>
      <w:tr w:rsidR="00611BC9" w:rsidRPr="00ED166F" w14:paraId="629F6A14"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5998884D"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UDG </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4BB1E11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24,614,435.03 </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02151783"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7E339C22"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1CF9B04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31EB6762"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   </w:t>
            </w:r>
          </w:p>
        </w:tc>
        <w:tc>
          <w:tcPr>
            <w:tcW w:w="1496" w:type="dxa"/>
            <w:tcBorders>
              <w:top w:val="nil"/>
              <w:left w:val="nil"/>
              <w:bottom w:val="single" w:sz="8" w:space="0" w:color="auto"/>
              <w:right w:val="nil"/>
            </w:tcBorders>
            <w:shd w:val="clear" w:color="auto" w:fill="auto"/>
            <w:noWrap/>
            <w:vAlign w:val="bottom"/>
            <w:hideMark/>
          </w:tcPr>
          <w:p w14:paraId="2EE9F62A"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609581BF"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w:t>
            </w:r>
          </w:p>
        </w:tc>
      </w:tr>
      <w:tr w:rsidR="00611BC9" w:rsidRPr="00ED166F" w14:paraId="4B354313"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18B57E79"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DDF (DACF-RFG) </w:t>
            </w:r>
          </w:p>
        </w:tc>
        <w:tc>
          <w:tcPr>
            <w:tcW w:w="149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5C1AF7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18,790,966.00 </w:t>
            </w:r>
          </w:p>
        </w:tc>
        <w:tc>
          <w:tcPr>
            <w:tcW w:w="1496" w:type="dxa"/>
            <w:tcBorders>
              <w:top w:val="single" w:sz="4" w:space="0" w:color="auto"/>
              <w:left w:val="nil"/>
              <w:bottom w:val="single" w:sz="8" w:space="0" w:color="auto"/>
              <w:right w:val="single" w:sz="4" w:space="0" w:color="auto"/>
            </w:tcBorders>
            <w:shd w:val="clear" w:color="auto" w:fill="auto"/>
            <w:noWrap/>
            <w:vAlign w:val="bottom"/>
            <w:hideMark/>
          </w:tcPr>
          <w:p w14:paraId="7274407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2,883,626.00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70D9FAD5"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10,608,919.32 </w:t>
            </w:r>
          </w:p>
        </w:tc>
        <w:tc>
          <w:tcPr>
            <w:tcW w:w="1496" w:type="dxa"/>
            <w:tcBorders>
              <w:top w:val="nil"/>
              <w:left w:val="single" w:sz="4" w:space="0" w:color="auto"/>
              <w:bottom w:val="single" w:sz="8" w:space="0" w:color="auto"/>
              <w:right w:val="single" w:sz="4" w:space="0" w:color="auto"/>
            </w:tcBorders>
            <w:shd w:val="clear" w:color="auto" w:fill="auto"/>
            <w:noWrap/>
            <w:vAlign w:val="bottom"/>
            <w:hideMark/>
          </w:tcPr>
          <w:p w14:paraId="7578A2E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1,606,709.28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300E7CEB"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844,615.38 </w:t>
            </w:r>
          </w:p>
        </w:tc>
        <w:tc>
          <w:tcPr>
            <w:tcW w:w="1496" w:type="dxa"/>
            <w:tcBorders>
              <w:top w:val="nil"/>
              <w:left w:val="nil"/>
              <w:bottom w:val="single" w:sz="8" w:space="0" w:color="auto"/>
              <w:right w:val="nil"/>
            </w:tcBorders>
            <w:shd w:val="clear" w:color="auto" w:fill="auto"/>
            <w:noWrap/>
            <w:vAlign w:val="bottom"/>
            <w:hideMark/>
          </w:tcPr>
          <w:p w14:paraId="36DB06BC"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237,815.30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0B9E1917"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28.16 </w:t>
            </w:r>
          </w:p>
        </w:tc>
      </w:tr>
      <w:tr w:rsidR="00611BC9" w:rsidRPr="00ED166F" w14:paraId="7E6922B6"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555B00D3"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World Bank - Sanitation Challenge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1F3B7F16"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nil"/>
              <w:bottom w:val="single" w:sz="8" w:space="0" w:color="auto"/>
              <w:right w:val="single" w:sz="4" w:space="0" w:color="auto"/>
            </w:tcBorders>
            <w:shd w:val="clear" w:color="auto" w:fill="auto"/>
            <w:noWrap/>
            <w:vAlign w:val="bottom"/>
            <w:hideMark/>
          </w:tcPr>
          <w:p w14:paraId="48874010"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nil"/>
            </w:tcBorders>
            <w:shd w:val="clear" w:color="auto" w:fill="auto"/>
            <w:noWrap/>
            <w:vAlign w:val="bottom"/>
            <w:hideMark/>
          </w:tcPr>
          <w:p w14:paraId="07B19430"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8" w:space="0" w:color="auto"/>
              <w:bottom w:val="single" w:sz="8" w:space="0" w:color="auto"/>
              <w:right w:val="single" w:sz="4" w:space="0" w:color="auto"/>
            </w:tcBorders>
            <w:shd w:val="clear" w:color="auto" w:fill="auto"/>
            <w:noWrap/>
            <w:vAlign w:val="bottom"/>
            <w:hideMark/>
          </w:tcPr>
          <w:p w14:paraId="428E97E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772,452.00 </w:t>
            </w:r>
          </w:p>
        </w:tc>
        <w:tc>
          <w:tcPr>
            <w:tcW w:w="1496" w:type="dxa"/>
            <w:tcBorders>
              <w:top w:val="nil"/>
              <w:left w:val="single" w:sz="4" w:space="0" w:color="auto"/>
              <w:bottom w:val="single" w:sz="8" w:space="0" w:color="auto"/>
              <w:right w:val="single" w:sz="8" w:space="0" w:color="auto"/>
            </w:tcBorders>
            <w:shd w:val="clear" w:color="auto" w:fill="auto"/>
            <w:noWrap/>
            <w:vAlign w:val="bottom"/>
            <w:hideMark/>
          </w:tcPr>
          <w:p w14:paraId="73666809"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2,600,000.00 </w:t>
            </w:r>
          </w:p>
        </w:tc>
        <w:tc>
          <w:tcPr>
            <w:tcW w:w="1496" w:type="dxa"/>
            <w:tcBorders>
              <w:top w:val="nil"/>
              <w:left w:val="nil"/>
              <w:bottom w:val="single" w:sz="8" w:space="0" w:color="auto"/>
              <w:right w:val="nil"/>
            </w:tcBorders>
            <w:shd w:val="clear" w:color="auto" w:fill="auto"/>
            <w:noWrap/>
            <w:vAlign w:val="bottom"/>
            <w:hideMark/>
          </w:tcPr>
          <w:p w14:paraId="3AB2096C"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2,388,998.77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5B203A4A"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91.88 </w:t>
            </w:r>
          </w:p>
        </w:tc>
      </w:tr>
      <w:tr w:rsidR="00611BC9" w:rsidRPr="00ED166F" w14:paraId="35633CEF"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2265ADA9"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World Bank - AFD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31C3E484"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nil"/>
              <w:bottom w:val="single" w:sz="8" w:space="0" w:color="auto"/>
              <w:right w:val="single" w:sz="4" w:space="0" w:color="auto"/>
            </w:tcBorders>
            <w:shd w:val="clear" w:color="auto" w:fill="auto"/>
            <w:noWrap/>
            <w:vAlign w:val="bottom"/>
            <w:hideMark/>
          </w:tcPr>
          <w:p w14:paraId="432277AA"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4" w:space="0" w:color="auto"/>
              <w:bottom w:val="single" w:sz="8" w:space="0" w:color="auto"/>
              <w:right w:val="nil"/>
            </w:tcBorders>
            <w:shd w:val="clear" w:color="auto" w:fill="auto"/>
            <w:noWrap/>
            <w:vAlign w:val="bottom"/>
            <w:hideMark/>
          </w:tcPr>
          <w:p w14:paraId="1C559B30"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8" w:space="0" w:color="auto"/>
              <w:bottom w:val="single" w:sz="8" w:space="0" w:color="auto"/>
              <w:right w:val="nil"/>
            </w:tcBorders>
            <w:shd w:val="clear" w:color="auto" w:fill="auto"/>
            <w:noWrap/>
            <w:vAlign w:val="bottom"/>
            <w:hideMark/>
          </w:tcPr>
          <w:p w14:paraId="1B2F3F8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2,760,000.00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7EA4F5A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2,739,400.00 </w:t>
            </w:r>
          </w:p>
        </w:tc>
        <w:tc>
          <w:tcPr>
            <w:tcW w:w="1496" w:type="dxa"/>
            <w:tcBorders>
              <w:top w:val="nil"/>
              <w:left w:val="nil"/>
              <w:bottom w:val="single" w:sz="8" w:space="0" w:color="auto"/>
              <w:right w:val="nil"/>
            </w:tcBorders>
            <w:shd w:val="clear" w:color="auto" w:fill="auto"/>
            <w:noWrap/>
            <w:vAlign w:val="bottom"/>
            <w:hideMark/>
          </w:tcPr>
          <w:p w14:paraId="19702EA8"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261,395.40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7FBA9E98"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9.54 </w:t>
            </w:r>
          </w:p>
        </w:tc>
      </w:tr>
      <w:tr w:rsidR="00611BC9" w:rsidRPr="00ED166F" w14:paraId="660E3CC9"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3B255F49"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World Bank - GKMA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23C551C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nil"/>
              <w:bottom w:val="single" w:sz="8" w:space="0" w:color="auto"/>
              <w:right w:val="single" w:sz="8" w:space="0" w:color="auto"/>
            </w:tcBorders>
            <w:shd w:val="clear" w:color="auto" w:fill="auto"/>
            <w:noWrap/>
            <w:vAlign w:val="bottom"/>
            <w:hideMark/>
          </w:tcPr>
          <w:p w14:paraId="63DF2C76"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nil"/>
              <w:bottom w:val="single" w:sz="8" w:space="0" w:color="auto"/>
              <w:right w:val="nil"/>
            </w:tcBorders>
            <w:shd w:val="clear" w:color="auto" w:fill="auto"/>
            <w:noWrap/>
            <w:vAlign w:val="bottom"/>
            <w:hideMark/>
          </w:tcPr>
          <w:p w14:paraId="03B99DA9"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8" w:space="0" w:color="auto"/>
              <w:bottom w:val="single" w:sz="4" w:space="0" w:color="auto"/>
              <w:right w:val="nil"/>
            </w:tcBorders>
            <w:shd w:val="clear" w:color="auto" w:fill="auto"/>
            <w:noWrap/>
            <w:vAlign w:val="bottom"/>
            <w:hideMark/>
          </w:tcPr>
          <w:p w14:paraId="02E21A5D"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371A1D94"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5,000,000.00 </w:t>
            </w:r>
          </w:p>
        </w:tc>
        <w:tc>
          <w:tcPr>
            <w:tcW w:w="1496" w:type="dxa"/>
            <w:tcBorders>
              <w:top w:val="nil"/>
              <w:left w:val="nil"/>
              <w:bottom w:val="single" w:sz="8" w:space="0" w:color="auto"/>
              <w:right w:val="nil"/>
            </w:tcBorders>
            <w:shd w:val="clear" w:color="auto" w:fill="auto"/>
            <w:noWrap/>
            <w:vAlign w:val="bottom"/>
            <w:hideMark/>
          </w:tcPr>
          <w:p w14:paraId="7FED8EA8"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5786B658"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   </w:t>
            </w:r>
          </w:p>
        </w:tc>
      </w:tr>
      <w:tr w:rsidR="00611BC9" w:rsidRPr="00ED166F" w14:paraId="3FBB801D"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4B3EDDA9"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UNICEF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45CA72C9"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nil"/>
              <w:bottom w:val="single" w:sz="8" w:space="0" w:color="auto"/>
              <w:right w:val="single" w:sz="8" w:space="0" w:color="auto"/>
            </w:tcBorders>
            <w:shd w:val="clear" w:color="auto" w:fill="auto"/>
            <w:noWrap/>
            <w:vAlign w:val="bottom"/>
            <w:hideMark/>
          </w:tcPr>
          <w:p w14:paraId="02A2736C"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nil"/>
              <w:bottom w:val="single" w:sz="8" w:space="0" w:color="auto"/>
              <w:right w:val="nil"/>
            </w:tcBorders>
            <w:shd w:val="clear" w:color="auto" w:fill="auto"/>
            <w:noWrap/>
            <w:vAlign w:val="bottom"/>
            <w:hideMark/>
          </w:tcPr>
          <w:p w14:paraId="2D32A704"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single" w:sz="4" w:space="0" w:color="auto"/>
              <w:left w:val="single" w:sz="8" w:space="0" w:color="auto"/>
              <w:bottom w:val="single" w:sz="8" w:space="0" w:color="auto"/>
              <w:right w:val="nil"/>
            </w:tcBorders>
            <w:shd w:val="clear" w:color="auto" w:fill="auto"/>
            <w:noWrap/>
            <w:vAlign w:val="bottom"/>
            <w:hideMark/>
          </w:tcPr>
          <w:p w14:paraId="0B3E0173"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64CA5DB6"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70,000.00 </w:t>
            </w:r>
          </w:p>
        </w:tc>
        <w:tc>
          <w:tcPr>
            <w:tcW w:w="1496" w:type="dxa"/>
            <w:tcBorders>
              <w:top w:val="nil"/>
              <w:left w:val="nil"/>
              <w:bottom w:val="single" w:sz="8" w:space="0" w:color="auto"/>
              <w:right w:val="nil"/>
            </w:tcBorders>
            <w:shd w:val="clear" w:color="auto" w:fill="auto"/>
            <w:noWrap/>
            <w:vAlign w:val="bottom"/>
            <w:hideMark/>
          </w:tcPr>
          <w:p w14:paraId="4279ED27"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66,443.00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5A8BC96F"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94.92 </w:t>
            </w:r>
          </w:p>
        </w:tc>
      </w:tr>
      <w:tr w:rsidR="00611BC9" w:rsidRPr="00ED166F" w14:paraId="0272AD58"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172EBBBE"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MAG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76E52E6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75,000.00 </w:t>
            </w:r>
          </w:p>
        </w:tc>
        <w:tc>
          <w:tcPr>
            <w:tcW w:w="1496" w:type="dxa"/>
            <w:tcBorders>
              <w:top w:val="nil"/>
              <w:left w:val="nil"/>
              <w:bottom w:val="single" w:sz="8" w:space="0" w:color="auto"/>
              <w:right w:val="single" w:sz="8" w:space="0" w:color="auto"/>
            </w:tcBorders>
            <w:shd w:val="clear" w:color="auto" w:fill="auto"/>
            <w:noWrap/>
            <w:vAlign w:val="bottom"/>
            <w:hideMark/>
          </w:tcPr>
          <w:p w14:paraId="51312E95"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44,663.84 </w:t>
            </w:r>
          </w:p>
        </w:tc>
        <w:tc>
          <w:tcPr>
            <w:tcW w:w="1496" w:type="dxa"/>
            <w:tcBorders>
              <w:top w:val="nil"/>
              <w:left w:val="nil"/>
              <w:bottom w:val="single" w:sz="8" w:space="0" w:color="auto"/>
              <w:right w:val="nil"/>
            </w:tcBorders>
            <w:shd w:val="clear" w:color="auto" w:fill="auto"/>
            <w:noWrap/>
            <w:vAlign w:val="bottom"/>
            <w:hideMark/>
          </w:tcPr>
          <w:p w14:paraId="66D4E0F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67,459.78 </w:t>
            </w:r>
          </w:p>
        </w:tc>
        <w:tc>
          <w:tcPr>
            <w:tcW w:w="1496" w:type="dxa"/>
            <w:tcBorders>
              <w:top w:val="nil"/>
              <w:left w:val="single" w:sz="8" w:space="0" w:color="auto"/>
              <w:bottom w:val="single" w:sz="8" w:space="0" w:color="auto"/>
              <w:right w:val="nil"/>
            </w:tcBorders>
            <w:shd w:val="clear" w:color="auto" w:fill="auto"/>
            <w:noWrap/>
            <w:vAlign w:val="bottom"/>
            <w:hideMark/>
          </w:tcPr>
          <w:p w14:paraId="0FC777F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67,459.78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725116F7"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67,459.78 </w:t>
            </w:r>
          </w:p>
        </w:tc>
        <w:tc>
          <w:tcPr>
            <w:tcW w:w="1496" w:type="dxa"/>
            <w:tcBorders>
              <w:top w:val="nil"/>
              <w:left w:val="nil"/>
              <w:bottom w:val="single" w:sz="8" w:space="0" w:color="auto"/>
              <w:right w:val="nil"/>
            </w:tcBorders>
            <w:shd w:val="clear" w:color="auto" w:fill="auto"/>
            <w:noWrap/>
            <w:vAlign w:val="bottom"/>
            <w:hideMark/>
          </w:tcPr>
          <w:p w14:paraId="2BEAE756"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102,421.97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6DB98D67"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151.83 </w:t>
            </w:r>
          </w:p>
        </w:tc>
      </w:tr>
      <w:tr w:rsidR="00611BC9" w:rsidRPr="00ED166F" w14:paraId="754533FA"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0470C571"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GUMPP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7553239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1,780,000.00 </w:t>
            </w:r>
          </w:p>
        </w:tc>
        <w:tc>
          <w:tcPr>
            <w:tcW w:w="1496" w:type="dxa"/>
            <w:tcBorders>
              <w:top w:val="nil"/>
              <w:left w:val="nil"/>
              <w:bottom w:val="single" w:sz="8" w:space="0" w:color="auto"/>
              <w:right w:val="single" w:sz="8" w:space="0" w:color="auto"/>
            </w:tcBorders>
            <w:shd w:val="clear" w:color="auto" w:fill="auto"/>
            <w:noWrap/>
            <w:vAlign w:val="bottom"/>
            <w:hideMark/>
          </w:tcPr>
          <w:p w14:paraId="11886642"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552,394.74 </w:t>
            </w:r>
          </w:p>
        </w:tc>
        <w:tc>
          <w:tcPr>
            <w:tcW w:w="1496" w:type="dxa"/>
            <w:tcBorders>
              <w:top w:val="nil"/>
              <w:left w:val="nil"/>
              <w:bottom w:val="single" w:sz="8" w:space="0" w:color="auto"/>
              <w:right w:val="nil"/>
            </w:tcBorders>
            <w:shd w:val="clear" w:color="auto" w:fill="auto"/>
            <w:noWrap/>
            <w:vAlign w:val="bottom"/>
            <w:hideMark/>
          </w:tcPr>
          <w:p w14:paraId="38C7AE9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1,000,000.00 </w:t>
            </w:r>
          </w:p>
        </w:tc>
        <w:tc>
          <w:tcPr>
            <w:tcW w:w="1496" w:type="dxa"/>
            <w:tcBorders>
              <w:top w:val="nil"/>
              <w:left w:val="single" w:sz="8" w:space="0" w:color="auto"/>
              <w:bottom w:val="single" w:sz="8" w:space="0" w:color="auto"/>
              <w:right w:val="nil"/>
            </w:tcBorders>
            <w:shd w:val="clear" w:color="auto" w:fill="auto"/>
            <w:noWrap/>
            <w:vAlign w:val="bottom"/>
            <w:hideMark/>
          </w:tcPr>
          <w:p w14:paraId="5F81D50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12D68F9E"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   </w:t>
            </w:r>
          </w:p>
        </w:tc>
        <w:tc>
          <w:tcPr>
            <w:tcW w:w="1496" w:type="dxa"/>
            <w:tcBorders>
              <w:top w:val="nil"/>
              <w:left w:val="nil"/>
              <w:bottom w:val="single" w:sz="8" w:space="0" w:color="auto"/>
              <w:right w:val="nil"/>
            </w:tcBorders>
            <w:shd w:val="clear" w:color="auto" w:fill="auto"/>
            <w:noWrap/>
            <w:vAlign w:val="bottom"/>
            <w:hideMark/>
          </w:tcPr>
          <w:p w14:paraId="4C504F9A"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400AB16B"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   </w:t>
            </w:r>
          </w:p>
        </w:tc>
      </w:tr>
      <w:tr w:rsidR="00611BC9" w:rsidRPr="00ED166F" w14:paraId="14345ED1"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7AE8036A" w14:textId="77777777" w:rsidR="00611BC9" w:rsidRPr="00434EA0" w:rsidRDefault="00611BC9" w:rsidP="00611BC9">
            <w:pPr>
              <w:spacing w:after="0" w:line="240" w:lineRule="auto"/>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Stool Land Transfers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31D7F49E"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200,000.00 </w:t>
            </w:r>
          </w:p>
        </w:tc>
        <w:tc>
          <w:tcPr>
            <w:tcW w:w="1496" w:type="dxa"/>
            <w:tcBorders>
              <w:top w:val="nil"/>
              <w:left w:val="nil"/>
              <w:bottom w:val="single" w:sz="8" w:space="0" w:color="auto"/>
              <w:right w:val="single" w:sz="8" w:space="0" w:color="auto"/>
            </w:tcBorders>
            <w:shd w:val="clear" w:color="auto" w:fill="auto"/>
            <w:noWrap/>
            <w:vAlign w:val="bottom"/>
            <w:hideMark/>
          </w:tcPr>
          <w:p w14:paraId="44D015A8"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692,000.00 </w:t>
            </w:r>
          </w:p>
        </w:tc>
        <w:tc>
          <w:tcPr>
            <w:tcW w:w="1496" w:type="dxa"/>
            <w:tcBorders>
              <w:top w:val="nil"/>
              <w:left w:val="nil"/>
              <w:bottom w:val="single" w:sz="8" w:space="0" w:color="auto"/>
              <w:right w:val="nil"/>
            </w:tcBorders>
            <w:shd w:val="clear" w:color="auto" w:fill="auto"/>
            <w:noWrap/>
            <w:vAlign w:val="bottom"/>
            <w:hideMark/>
          </w:tcPr>
          <w:p w14:paraId="7DDBBA13"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700,000.00 </w:t>
            </w:r>
          </w:p>
        </w:tc>
        <w:tc>
          <w:tcPr>
            <w:tcW w:w="1496" w:type="dxa"/>
            <w:tcBorders>
              <w:top w:val="nil"/>
              <w:left w:val="single" w:sz="8" w:space="0" w:color="auto"/>
              <w:bottom w:val="single" w:sz="8" w:space="0" w:color="auto"/>
              <w:right w:val="nil"/>
            </w:tcBorders>
            <w:shd w:val="clear" w:color="auto" w:fill="auto"/>
            <w:noWrap/>
            <w:vAlign w:val="bottom"/>
            <w:hideMark/>
          </w:tcPr>
          <w:p w14:paraId="717E6841"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941,858.33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19728179" w14:textId="77777777" w:rsidR="00611BC9" w:rsidRPr="00434EA0" w:rsidRDefault="00611BC9" w:rsidP="00611BC9">
            <w:pPr>
              <w:spacing w:after="0" w:line="240" w:lineRule="auto"/>
              <w:jc w:val="right"/>
              <w:rPr>
                <w:rFonts w:ascii="Arial" w:eastAsia="Times New Roman" w:hAnsi="Arial" w:cs="Arial"/>
                <w:color w:val="000000"/>
                <w:sz w:val="20"/>
                <w:szCs w:val="20"/>
              </w:rPr>
            </w:pPr>
            <w:r w:rsidRPr="00434EA0">
              <w:rPr>
                <w:rFonts w:ascii="Arial" w:eastAsia="Times New Roman" w:hAnsi="Arial" w:cs="Arial"/>
                <w:color w:val="000000"/>
                <w:sz w:val="20"/>
                <w:szCs w:val="20"/>
              </w:rPr>
              <w:t xml:space="preserve">          900,000.00 </w:t>
            </w:r>
          </w:p>
        </w:tc>
        <w:tc>
          <w:tcPr>
            <w:tcW w:w="1496" w:type="dxa"/>
            <w:tcBorders>
              <w:top w:val="nil"/>
              <w:left w:val="nil"/>
              <w:bottom w:val="single" w:sz="8" w:space="0" w:color="auto"/>
              <w:right w:val="nil"/>
            </w:tcBorders>
            <w:shd w:val="clear" w:color="auto" w:fill="auto"/>
            <w:noWrap/>
            <w:vAlign w:val="bottom"/>
            <w:hideMark/>
          </w:tcPr>
          <w:p w14:paraId="58DDBC2C"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739,465.55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4D88CD2F" w14:textId="77777777" w:rsidR="00611BC9" w:rsidRPr="00434EA0" w:rsidRDefault="00611BC9" w:rsidP="00611BC9">
            <w:pPr>
              <w:spacing w:after="0" w:line="240" w:lineRule="auto"/>
              <w:jc w:val="right"/>
              <w:rPr>
                <w:rFonts w:ascii="Arial" w:eastAsia="Times New Roman" w:hAnsi="Arial" w:cs="Arial"/>
                <w:color w:val="000000"/>
                <w:sz w:val="18"/>
                <w:szCs w:val="18"/>
              </w:rPr>
            </w:pPr>
            <w:r w:rsidRPr="00434EA0">
              <w:rPr>
                <w:rFonts w:ascii="Arial" w:eastAsia="Times New Roman" w:hAnsi="Arial" w:cs="Arial"/>
                <w:color w:val="000000"/>
                <w:sz w:val="18"/>
                <w:szCs w:val="18"/>
              </w:rPr>
              <w:t xml:space="preserve">            82.16 </w:t>
            </w:r>
          </w:p>
        </w:tc>
      </w:tr>
      <w:tr w:rsidR="00611BC9" w:rsidRPr="00ED166F" w14:paraId="644EB5A3" w14:textId="77777777" w:rsidTr="00C272A6">
        <w:trPr>
          <w:trHeight w:val="324"/>
        </w:trPr>
        <w:tc>
          <w:tcPr>
            <w:tcW w:w="1506" w:type="dxa"/>
            <w:tcBorders>
              <w:top w:val="nil"/>
              <w:left w:val="single" w:sz="8" w:space="0" w:color="auto"/>
              <w:bottom w:val="single" w:sz="8" w:space="0" w:color="auto"/>
              <w:right w:val="nil"/>
            </w:tcBorders>
            <w:shd w:val="clear" w:color="auto" w:fill="auto"/>
            <w:noWrap/>
            <w:vAlign w:val="bottom"/>
            <w:hideMark/>
          </w:tcPr>
          <w:p w14:paraId="38262A21" w14:textId="77777777" w:rsidR="00611BC9" w:rsidRPr="00434EA0" w:rsidRDefault="00611BC9" w:rsidP="00611BC9">
            <w:pPr>
              <w:spacing w:after="0" w:line="240" w:lineRule="auto"/>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 Total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2B2B024A" w14:textId="77777777" w:rsidR="00611BC9" w:rsidRPr="00434EA0" w:rsidRDefault="00611BC9" w:rsidP="00611BC9">
            <w:pPr>
              <w:spacing w:after="0" w:line="240" w:lineRule="auto"/>
              <w:jc w:val="right"/>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     94,871,918.79 </w:t>
            </w:r>
          </w:p>
        </w:tc>
        <w:tc>
          <w:tcPr>
            <w:tcW w:w="1496" w:type="dxa"/>
            <w:tcBorders>
              <w:top w:val="nil"/>
              <w:left w:val="nil"/>
              <w:bottom w:val="single" w:sz="8" w:space="0" w:color="auto"/>
              <w:right w:val="single" w:sz="8" w:space="0" w:color="auto"/>
            </w:tcBorders>
            <w:shd w:val="clear" w:color="auto" w:fill="auto"/>
            <w:noWrap/>
            <w:vAlign w:val="bottom"/>
            <w:hideMark/>
          </w:tcPr>
          <w:p w14:paraId="2C03A39B" w14:textId="77777777" w:rsidR="00611BC9" w:rsidRPr="00434EA0" w:rsidRDefault="00611BC9" w:rsidP="00611BC9">
            <w:pPr>
              <w:spacing w:after="0" w:line="240" w:lineRule="auto"/>
              <w:jc w:val="right"/>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    47,242,545.91 </w:t>
            </w:r>
          </w:p>
        </w:tc>
        <w:tc>
          <w:tcPr>
            <w:tcW w:w="1496" w:type="dxa"/>
            <w:tcBorders>
              <w:top w:val="nil"/>
              <w:left w:val="nil"/>
              <w:bottom w:val="single" w:sz="8" w:space="0" w:color="auto"/>
              <w:right w:val="nil"/>
            </w:tcBorders>
            <w:shd w:val="clear" w:color="auto" w:fill="auto"/>
            <w:noWrap/>
            <w:vAlign w:val="bottom"/>
            <w:hideMark/>
          </w:tcPr>
          <w:p w14:paraId="22A8392B" w14:textId="77777777" w:rsidR="00611BC9" w:rsidRPr="00434EA0" w:rsidRDefault="00611BC9" w:rsidP="00611BC9">
            <w:pPr>
              <w:spacing w:after="0" w:line="240" w:lineRule="auto"/>
              <w:jc w:val="right"/>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  55,996,014.11 </w:t>
            </w:r>
          </w:p>
        </w:tc>
        <w:tc>
          <w:tcPr>
            <w:tcW w:w="1496" w:type="dxa"/>
            <w:tcBorders>
              <w:top w:val="nil"/>
              <w:left w:val="single" w:sz="8" w:space="0" w:color="auto"/>
              <w:bottom w:val="single" w:sz="8" w:space="0" w:color="auto"/>
              <w:right w:val="nil"/>
            </w:tcBorders>
            <w:shd w:val="clear" w:color="auto" w:fill="auto"/>
            <w:noWrap/>
            <w:vAlign w:val="bottom"/>
            <w:hideMark/>
          </w:tcPr>
          <w:p w14:paraId="2AA5E184" w14:textId="77777777" w:rsidR="00611BC9" w:rsidRPr="00434EA0" w:rsidRDefault="00611BC9" w:rsidP="00611BC9">
            <w:pPr>
              <w:spacing w:after="0" w:line="240" w:lineRule="auto"/>
              <w:jc w:val="right"/>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    44,402,307.94 </w:t>
            </w:r>
          </w:p>
        </w:tc>
        <w:tc>
          <w:tcPr>
            <w:tcW w:w="1496" w:type="dxa"/>
            <w:tcBorders>
              <w:top w:val="nil"/>
              <w:left w:val="single" w:sz="8" w:space="0" w:color="auto"/>
              <w:bottom w:val="single" w:sz="8" w:space="0" w:color="auto"/>
              <w:right w:val="single" w:sz="8" w:space="0" w:color="auto"/>
            </w:tcBorders>
            <w:shd w:val="clear" w:color="auto" w:fill="auto"/>
            <w:noWrap/>
            <w:vAlign w:val="bottom"/>
            <w:hideMark/>
          </w:tcPr>
          <w:p w14:paraId="38C955F4" w14:textId="77777777" w:rsidR="00611BC9" w:rsidRPr="00434EA0" w:rsidRDefault="00611BC9" w:rsidP="00611BC9">
            <w:pPr>
              <w:spacing w:after="0" w:line="240" w:lineRule="auto"/>
              <w:jc w:val="right"/>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     58,867,392.95 </w:t>
            </w:r>
          </w:p>
        </w:tc>
        <w:tc>
          <w:tcPr>
            <w:tcW w:w="1496" w:type="dxa"/>
            <w:tcBorders>
              <w:top w:val="nil"/>
              <w:left w:val="nil"/>
              <w:bottom w:val="single" w:sz="8" w:space="0" w:color="auto"/>
              <w:right w:val="nil"/>
            </w:tcBorders>
            <w:shd w:val="clear" w:color="auto" w:fill="auto"/>
            <w:noWrap/>
            <w:vAlign w:val="bottom"/>
            <w:hideMark/>
          </w:tcPr>
          <w:p w14:paraId="1EF332AE" w14:textId="77777777" w:rsidR="00611BC9" w:rsidRPr="00434EA0" w:rsidRDefault="00611BC9" w:rsidP="00611BC9">
            <w:pPr>
              <w:spacing w:after="0" w:line="240" w:lineRule="auto"/>
              <w:jc w:val="right"/>
              <w:rPr>
                <w:rFonts w:ascii="Arial" w:eastAsia="Times New Roman" w:hAnsi="Arial" w:cs="Arial"/>
                <w:b/>
                <w:bCs/>
                <w:color w:val="000000"/>
                <w:sz w:val="20"/>
                <w:szCs w:val="18"/>
              </w:rPr>
            </w:pPr>
            <w:r w:rsidRPr="00434EA0">
              <w:rPr>
                <w:rFonts w:ascii="Arial" w:eastAsia="Times New Roman" w:hAnsi="Arial" w:cs="Arial"/>
                <w:b/>
                <w:bCs/>
                <w:color w:val="000000"/>
                <w:sz w:val="20"/>
                <w:szCs w:val="18"/>
              </w:rPr>
              <w:t xml:space="preserve">    28,526,650.99 </w:t>
            </w:r>
          </w:p>
        </w:tc>
        <w:tc>
          <w:tcPr>
            <w:tcW w:w="767" w:type="dxa"/>
            <w:tcBorders>
              <w:top w:val="nil"/>
              <w:left w:val="single" w:sz="8" w:space="0" w:color="auto"/>
              <w:bottom w:val="single" w:sz="8" w:space="0" w:color="auto"/>
              <w:right w:val="single" w:sz="8" w:space="0" w:color="auto"/>
            </w:tcBorders>
            <w:shd w:val="clear" w:color="auto" w:fill="auto"/>
            <w:noWrap/>
            <w:vAlign w:val="bottom"/>
            <w:hideMark/>
          </w:tcPr>
          <w:p w14:paraId="72EC0A29" w14:textId="77777777" w:rsidR="00611BC9" w:rsidRPr="00434EA0" w:rsidRDefault="00611BC9" w:rsidP="00611BC9">
            <w:pPr>
              <w:spacing w:after="0" w:line="240" w:lineRule="auto"/>
              <w:jc w:val="right"/>
              <w:rPr>
                <w:rFonts w:ascii="Arial" w:eastAsia="Times New Roman" w:hAnsi="Arial" w:cs="Arial"/>
                <w:b/>
                <w:bCs/>
                <w:color w:val="000000"/>
                <w:sz w:val="20"/>
                <w:szCs w:val="18"/>
              </w:rPr>
            </w:pPr>
            <w:r w:rsidRPr="00434EA0">
              <w:rPr>
                <w:rFonts w:ascii="Arial" w:eastAsia="Times New Roman" w:hAnsi="Arial" w:cs="Arial"/>
                <w:b/>
                <w:bCs/>
                <w:color w:val="000000"/>
                <w:sz w:val="20"/>
                <w:szCs w:val="18"/>
              </w:rPr>
              <w:t xml:space="preserve">            48.46 </w:t>
            </w:r>
          </w:p>
        </w:tc>
      </w:tr>
    </w:tbl>
    <w:p w14:paraId="3A9B1A0A" w14:textId="77777777" w:rsidR="00611BC9" w:rsidRPr="00ED166F" w:rsidRDefault="00611BC9" w:rsidP="00611BC9">
      <w:pPr>
        <w:spacing w:line="240" w:lineRule="auto"/>
        <w:rPr>
          <w:sz w:val="18"/>
          <w:szCs w:val="18"/>
        </w:rPr>
      </w:pPr>
    </w:p>
    <w:p w14:paraId="6B42B3B8" w14:textId="77777777" w:rsidR="00611BC9" w:rsidRPr="00DA1E14" w:rsidRDefault="00611BC9" w:rsidP="00611BC9">
      <w:pPr>
        <w:tabs>
          <w:tab w:val="left" w:pos="540"/>
          <w:tab w:val="left" w:pos="810"/>
        </w:tabs>
        <w:spacing w:line="360" w:lineRule="auto"/>
        <w:rPr>
          <w:rFonts w:ascii="Arial" w:hAnsi="Arial" w:cs="Arial"/>
          <w:color w:val="000000" w:themeColor="text1"/>
          <w:sz w:val="24"/>
          <w:szCs w:val="24"/>
        </w:rPr>
      </w:pPr>
      <w:r w:rsidRPr="00DA1E14">
        <w:rPr>
          <w:rFonts w:ascii="Arial" w:hAnsi="Arial" w:cs="Arial"/>
          <w:color w:val="000000" w:themeColor="text1"/>
          <w:sz w:val="24"/>
          <w:szCs w:val="24"/>
        </w:rPr>
        <w:t>Table 2 above illustrates the total revenue performance of the Assembly for the period. The total revenue performance stood at 49.80% and 79.30% for 2018 and 2019 respectively. As at August, 2020, actual total revenue was GH¢28,526,650.99</w:t>
      </w:r>
      <w:r w:rsidRPr="00DA1E14">
        <w:rPr>
          <w:rFonts w:ascii="Arial" w:hAnsi="Arial" w:cs="Arial"/>
          <w:bCs/>
          <w:color w:val="000000" w:themeColor="text1"/>
          <w:kern w:val="24"/>
          <w:sz w:val="24"/>
          <w:szCs w:val="24"/>
        </w:rPr>
        <w:t xml:space="preserve"> </w:t>
      </w:r>
      <w:r w:rsidRPr="00DA1E14">
        <w:rPr>
          <w:rFonts w:ascii="Arial" w:hAnsi="Arial" w:cs="Arial"/>
          <w:color w:val="000000" w:themeColor="text1"/>
          <w:sz w:val="24"/>
          <w:szCs w:val="24"/>
        </w:rPr>
        <w:t>which represented 48.46% of the estimates for the year. Out of this amount, IGF contributed GH¢</w:t>
      </w:r>
      <w:r w:rsidRPr="00ED166F">
        <w:rPr>
          <w:rFonts w:ascii="Arial" w:eastAsia="Times New Roman" w:hAnsi="Arial" w:cs="Arial"/>
          <w:color w:val="000000"/>
          <w:sz w:val="24"/>
          <w:szCs w:val="24"/>
        </w:rPr>
        <w:t>13,178,113.79</w:t>
      </w:r>
      <w:r w:rsidRPr="00ED166F">
        <w:rPr>
          <w:rFonts w:ascii="Times New Roman" w:eastAsia="Times New Roman" w:hAnsi="Times New Roman" w:cs="Times New Roman"/>
          <w:color w:val="000000"/>
          <w:sz w:val="24"/>
          <w:szCs w:val="24"/>
        </w:rPr>
        <w:t xml:space="preserve"> </w:t>
      </w:r>
      <w:r w:rsidRPr="00DA1E14">
        <w:rPr>
          <w:rFonts w:ascii="Arial" w:eastAsia="Times New Roman" w:hAnsi="Arial" w:cs="Arial"/>
          <w:color w:val="000000" w:themeColor="text1"/>
          <w:sz w:val="24"/>
          <w:szCs w:val="24"/>
        </w:rPr>
        <w:t xml:space="preserve">while the remaining amount of </w:t>
      </w:r>
      <w:r w:rsidRPr="00DA1E14">
        <w:rPr>
          <w:rFonts w:ascii="Arial" w:hAnsi="Arial" w:cs="Arial"/>
          <w:color w:val="000000" w:themeColor="text1"/>
          <w:sz w:val="24"/>
          <w:szCs w:val="24"/>
        </w:rPr>
        <w:t>GH¢15,348,537.20 was received from Grants.</w:t>
      </w:r>
      <w:bookmarkStart w:id="45" w:name="_Toc531167099"/>
    </w:p>
    <w:p w14:paraId="78F57B9F" w14:textId="77777777" w:rsidR="00611BC9" w:rsidRPr="00730A3C" w:rsidRDefault="00611BC9" w:rsidP="00611BC9">
      <w:pPr>
        <w:tabs>
          <w:tab w:val="left" w:pos="540"/>
          <w:tab w:val="left" w:pos="810"/>
        </w:tabs>
        <w:spacing w:line="360" w:lineRule="auto"/>
        <w:rPr>
          <w:rFonts w:ascii="Arial" w:hAnsi="Arial" w:cs="Arial"/>
          <w:color w:val="000000" w:themeColor="text1"/>
          <w:sz w:val="24"/>
          <w:szCs w:val="24"/>
        </w:rPr>
      </w:pPr>
    </w:p>
    <w:p w14:paraId="7C94849C" w14:textId="77777777" w:rsidR="00611BC9" w:rsidRPr="002D0DB6" w:rsidRDefault="00611BC9" w:rsidP="00611BC9">
      <w:pPr>
        <w:pStyle w:val="NoSpacing"/>
        <w:rPr>
          <w:rFonts w:ascii="Arial" w:hAnsi="Arial" w:cs="Arial"/>
        </w:rPr>
      </w:pPr>
      <w:r w:rsidRPr="00730A3C">
        <w:rPr>
          <w:rFonts w:ascii="Arial" w:hAnsi="Arial" w:cs="Arial"/>
        </w:rPr>
        <w:lastRenderedPageBreak/>
        <w:t xml:space="preserve">c. </w:t>
      </w:r>
      <w:r w:rsidRPr="003F3E70">
        <w:rPr>
          <w:rFonts w:ascii="Arial" w:hAnsi="Arial" w:cs="Arial"/>
          <w:sz w:val="28"/>
        </w:rPr>
        <w:t>EXPENDITURE PERFORMANCE –</w:t>
      </w:r>
      <w:bookmarkEnd w:id="45"/>
      <w:r w:rsidRPr="003F3E70">
        <w:rPr>
          <w:rFonts w:ascii="Arial" w:hAnsi="Arial" w:cs="Arial"/>
          <w:sz w:val="28"/>
        </w:rPr>
        <w:t xml:space="preserve"> IGF</w:t>
      </w:r>
    </w:p>
    <w:p w14:paraId="68B04CA1" w14:textId="77777777" w:rsidR="00611BC9" w:rsidRDefault="00611BC9" w:rsidP="00611BC9">
      <w:pPr>
        <w:pStyle w:val="Caption"/>
        <w:rPr>
          <w:rFonts w:ascii="Arial" w:hAnsi="Arial" w:cs="Arial"/>
          <w:color w:val="auto"/>
          <w:sz w:val="24"/>
          <w:szCs w:val="24"/>
        </w:rPr>
      </w:pPr>
    </w:p>
    <w:p w14:paraId="4E78B559" w14:textId="77777777" w:rsidR="00611BC9" w:rsidRPr="005D457D" w:rsidRDefault="00611BC9" w:rsidP="00611BC9">
      <w:pPr>
        <w:pStyle w:val="Caption"/>
        <w:rPr>
          <w:rFonts w:ascii="Arial" w:hAnsi="Arial" w:cs="Arial"/>
          <w:color w:val="auto"/>
          <w:sz w:val="24"/>
          <w:szCs w:val="24"/>
        </w:rPr>
      </w:pPr>
      <w:r w:rsidRPr="005D457D">
        <w:rPr>
          <w:rFonts w:ascii="Arial" w:hAnsi="Arial" w:cs="Arial"/>
          <w:color w:val="auto"/>
          <w:sz w:val="24"/>
          <w:szCs w:val="24"/>
        </w:rPr>
        <w:t xml:space="preserve">Table </w:t>
      </w:r>
      <w:r w:rsidRPr="005D457D">
        <w:rPr>
          <w:rFonts w:ascii="Arial" w:hAnsi="Arial" w:cs="Arial"/>
          <w:color w:val="auto"/>
          <w:sz w:val="24"/>
          <w:szCs w:val="24"/>
        </w:rPr>
        <w:fldChar w:fldCharType="begin"/>
      </w:r>
      <w:r w:rsidRPr="005D457D">
        <w:rPr>
          <w:rFonts w:ascii="Arial" w:hAnsi="Arial" w:cs="Arial"/>
          <w:color w:val="auto"/>
          <w:sz w:val="24"/>
          <w:szCs w:val="24"/>
        </w:rPr>
        <w:instrText xml:space="preserve"> SEQ Table \* ARABIC </w:instrText>
      </w:r>
      <w:r w:rsidRPr="005D457D">
        <w:rPr>
          <w:rFonts w:ascii="Arial" w:hAnsi="Arial" w:cs="Arial"/>
          <w:color w:val="auto"/>
          <w:sz w:val="24"/>
          <w:szCs w:val="24"/>
        </w:rPr>
        <w:fldChar w:fldCharType="separate"/>
      </w:r>
      <w:r>
        <w:rPr>
          <w:rFonts w:ascii="Arial" w:hAnsi="Arial" w:cs="Arial"/>
          <w:noProof/>
          <w:color w:val="auto"/>
          <w:sz w:val="24"/>
          <w:szCs w:val="24"/>
        </w:rPr>
        <w:t>3</w:t>
      </w:r>
      <w:r w:rsidRPr="005D457D">
        <w:rPr>
          <w:rFonts w:ascii="Arial" w:hAnsi="Arial" w:cs="Arial"/>
          <w:color w:val="auto"/>
          <w:sz w:val="24"/>
          <w:szCs w:val="24"/>
        </w:rPr>
        <w:fldChar w:fldCharType="end"/>
      </w:r>
      <w:r w:rsidRPr="005D457D">
        <w:rPr>
          <w:rFonts w:ascii="Arial" w:hAnsi="Arial" w:cs="Arial"/>
          <w:color w:val="auto"/>
          <w:sz w:val="24"/>
          <w:szCs w:val="24"/>
        </w:rPr>
        <w:t>: IGF Expenditure performance from 201</w:t>
      </w:r>
      <w:r>
        <w:rPr>
          <w:rFonts w:ascii="Arial" w:hAnsi="Arial" w:cs="Arial"/>
          <w:color w:val="auto"/>
          <w:sz w:val="24"/>
          <w:szCs w:val="24"/>
        </w:rPr>
        <w:t>8</w:t>
      </w:r>
      <w:r w:rsidRPr="005D457D">
        <w:rPr>
          <w:rFonts w:ascii="Arial" w:hAnsi="Arial" w:cs="Arial"/>
          <w:color w:val="auto"/>
          <w:sz w:val="24"/>
          <w:szCs w:val="24"/>
        </w:rPr>
        <w:t xml:space="preserve"> to August, 20</w:t>
      </w:r>
      <w:r>
        <w:rPr>
          <w:rFonts w:ascii="Arial" w:hAnsi="Arial" w:cs="Arial"/>
          <w:color w:val="auto"/>
          <w:sz w:val="24"/>
          <w:szCs w:val="24"/>
        </w:rPr>
        <w:t>20</w:t>
      </w:r>
    </w:p>
    <w:tbl>
      <w:tblPr>
        <w:tblStyle w:val="TableGrid"/>
        <w:tblpPr w:leftFromText="180" w:rightFromText="180" w:vertAnchor="page" w:horzAnchor="margin" w:tblpXSpec="center" w:tblpY="2449"/>
        <w:tblW w:w="11245" w:type="dxa"/>
        <w:tblLayout w:type="fixed"/>
        <w:tblLook w:val="04A0" w:firstRow="1" w:lastRow="0" w:firstColumn="1" w:lastColumn="0" w:noHBand="0" w:noVBand="1"/>
      </w:tblPr>
      <w:tblGrid>
        <w:gridCol w:w="1435"/>
        <w:gridCol w:w="1530"/>
        <w:gridCol w:w="1530"/>
        <w:gridCol w:w="1530"/>
        <w:gridCol w:w="1530"/>
        <w:gridCol w:w="1530"/>
        <w:gridCol w:w="1530"/>
        <w:gridCol w:w="630"/>
      </w:tblGrid>
      <w:tr w:rsidR="00611BC9" w:rsidRPr="00730A3C" w14:paraId="6F1C570D" w14:textId="77777777" w:rsidTr="00611BC9">
        <w:trPr>
          <w:trHeight w:val="508"/>
        </w:trPr>
        <w:tc>
          <w:tcPr>
            <w:tcW w:w="1435" w:type="dxa"/>
          </w:tcPr>
          <w:p w14:paraId="07D1F0A6" w14:textId="77777777" w:rsidR="00611BC9" w:rsidRPr="00730A3C" w:rsidRDefault="00611BC9" w:rsidP="00611BC9">
            <w:pPr>
              <w:spacing w:line="360" w:lineRule="auto"/>
              <w:rPr>
                <w:rFonts w:ascii="Arial" w:hAnsi="Arial" w:cs="Arial"/>
                <w:b/>
              </w:rPr>
            </w:pPr>
            <w:bookmarkStart w:id="46" w:name="_Toc531167100"/>
          </w:p>
          <w:p w14:paraId="1C09D790" w14:textId="77777777" w:rsidR="00611BC9" w:rsidRPr="00730A3C" w:rsidRDefault="00611BC9" w:rsidP="00611BC9">
            <w:pPr>
              <w:spacing w:line="360" w:lineRule="auto"/>
              <w:rPr>
                <w:rFonts w:ascii="Arial" w:hAnsi="Arial" w:cs="Arial"/>
                <w:b/>
              </w:rPr>
            </w:pPr>
          </w:p>
        </w:tc>
        <w:tc>
          <w:tcPr>
            <w:tcW w:w="3060" w:type="dxa"/>
            <w:gridSpan w:val="2"/>
            <w:vAlign w:val="center"/>
          </w:tcPr>
          <w:p w14:paraId="409F7F30" w14:textId="77777777" w:rsidR="00611BC9" w:rsidRPr="00730A3C" w:rsidRDefault="00611BC9" w:rsidP="00611BC9">
            <w:pPr>
              <w:spacing w:line="360" w:lineRule="auto"/>
              <w:jc w:val="center"/>
              <w:rPr>
                <w:rFonts w:ascii="Arial" w:hAnsi="Arial" w:cs="Arial"/>
                <w:b/>
              </w:rPr>
            </w:pPr>
            <w:r>
              <w:rPr>
                <w:rFonts w:ascii="Arial" w:hAnsi="Arial" w:cs="Arial"/>
                <w:b/>
              </w:rPr>
              <w:t>2018</w:t>
            </w:r>
            <w:r w:rsidRPr="00730A3C">
              <w:rPr>
                <w:rFonts w:ascii="Arial" w:hAnsi="Arial" w:cs="Arial"/>
                <w:b/>
              </w:rPr>
              <w:t xml:space="preserve"> (GH¢)</w:t>
            </w:r>
          </w:p>
        </w:tc>
        <w:tc>
          <w:tcPr>
            <w:tcW w:w="3060" w:type="dxa"/>
            <w:gridSpan w:val="2"/>
            <w:vAlign w:val="center"/>
          </w:tcPr>
          <w:p w14:paraId="41DF200A" w14:textId="77777777" w:rsidR="00611BC9" w:rsidRPr="00730A3C" w:rsidRDefault="00611BC9" w:rsidP="00611BC9">
            <w:pPr>
              <w:spacing w:line="360" w:lineRule="auto"/>
              <w:jc w:val="center"/>
              <w:rPr>
                <w:rFonts w:ascii="Arial" w:hAnsi="Arial" w:cs="Arial"/>
                <w:b/>
              </w:rPr>
            </w:pPr>
          </w:p>
          <w:p w14:paraId="27DD040A" w14:textId="77777777" w:rsidR="00611BC9" w:rsidRPr="00730A3C" w:rsidRDefault="00611BC9" w:rsidP="00611BC9">
            <w:pPr>
              <w:spacing w:line="360" w:lineRule="auto"/>
              <w:jc w:val="center"/>
              <w:rPr>
                <w:rFonts w:ascii="Arial" w:hAnsi="Arial" w:cs="Arial"/>
                <w:b/>
              </w:rPr>
            </w:pPr>
            <w:r>
              <w:rPr>
                <w:rFonts w:ascii="Arial" w:hAnsi="Arial" w:cs="Arial"/>
                <w:b/>
              </w:rPr>
              <w:t>2019</w:t>
            </w:r>
            <w:r w:rsidRPr="00730A3C">
              <w:rPr>
                <w:rFonts w:ascii="Arial" w:hAnsi="Arial" w:cs="Arial"/>
                <w:b/>
              </w:rPr>
              <w:t xml:space="preserve"> (GH¢)</w:t>
            </w:r>
          </w:p>
        </w:tc>
        <w:tc>
          <w:tcPr>
            <w:tcW w:w="3060" w:type="dxa"/>
            <w:gridSpan w:val="2"/>
            <w:vAlign w:val="center"/>
          </w:tcPr>
          <w:p w14:paraId="64F0B664" w14:textId="77777777" w:rsidR="00611BC9" w:rsidRPr="00730A3C" w:rsidRDefault="00611BC9" w:rsidP="00611BC9">
            <w:pPr>
              <w:spacing w:line="360" w:lineRule="auto"/>
              <w:jc w:val="center"/>
              <w:rPr>
                <w:rFonts w:ascii="Arial" w:hAnsi="Arial" w:cs="Arial"/>
                <w:b/>
              </w:rPr>
            </w:pPr>
          </w:p>
          <w:p w14:paraId="01921477" w14:textId="77777777" w:rsidR="00611BC9" w:rsidRPr="00730A3C" w:rsidRDefault="00611BC9" w:rsidP="00611BC9">
            <w:pPr>
              <w:spacing w:line="360" w:lineRule="auto"/>
              <w:jc w:val="center"/>
              <w:rPr>
                <w:rFonts w:ascii="Arial" w:hAnsi="Arial" w:cs="Arial"/>
                <w:b/>
              </w:rPr>
            </w:pPr>
            <w:r>
              <w:rPr>
                <w:rFonts w:ascii="Arial" w:hAnsi="Arial" w:cs="Arial"/>
                <w:b/>
              </w:rPr>
              <w:t>2020</w:t>
            </w:r>
            <w:r w:rsidRPr="00730A3C">
              <w:rPr>
                <w:rFonts w:ascii="Arial" w:hAnsi="Arial" w:cs="Arial"/>
                <w:b/>
              </w:rPr>
              <w:t xml:space="preserve"> (GH¢)</w:t>
            </w:r>
          </w:p>
        </w:tc>
        <w:tc>
          <w:tcPr>
            <w:tcW w:w="630" w:type="dxa"/>
            <w:vMerge w:val="restart"/>
          </w:tcPr>
          <w:p w14:paraId="5C27CF8D" w14:textId="77777777" w:rsidR="00611BC9" w:rsidRPr="00730A3C" w:rsidRDefault="00611BC9" w:rsidP="00611BC9">
            <w:pPr>
              <w:spacing w:line="360" w:lineRule="auto"/>
              <w:rPr>
                <w:rFonts w:ascii="Arial" w:hAnsi="Arial" w:cs="Arial"/>
              </w:rPr>
            </w:pPr>
          </w:p>
          <w:p w14:paraId="7E524882" w14:textId="77777777" w:rsidR="00611BC9" w:rsidRPr="00730A3C" w:rsidRDefault="00611BC9" w:rsidP="00611BC9">
            <w:pPr>
              <w:spacing w:line="360" w:lineRule="auto"/>
              <w:jc w:val="center"/>
              <w:rPr>
                <w:rFonts w:ascii="Arial" w:hAnsi="Arial" w:cs="Arial"/>
                <w:b/>
              </w:rPr>
            </w:pPr>
            <w:r w:rsidRPr="00730A3C">
              <w:rPr>
                <w:rFonts w:ascii="Arial" w:hAnsi="Arial" w:cs="Arial"/>
                <w:b/>
              </w:rPr>
              <w:t>%</w:t>
            </w:r>
          </w:p>
          <w:p w14:paraId="35B4AB4C" w14:textId="77777777" w:rsidR="00611BC9" w:rsidRPr="00730A3C" w:rsidRDefault="00611BC9" w:rsidP="00611BC9">
            <w:pPr>
              <w:spacing w:line="360" w:lineRule="auto"/>
              <w:jc w:val="center"/>
              <w:rPr>
                <w:rFonts w:ascii="Arial" w:hAnsi="Arial" w:cs="Arial"/>
              </w:rPr>
            </w:pPr>
            <w:r w:rsidRPr="00730A3C">
              <w:rPr>
                <w:rFonts w:ascii="Arial" w:hAnsi="Arial" w:cs="Arial"/>
                <w:b/>
              </w:rPr>
              <w:t>PERF</w:t>
            </w:r>
          </w:p>
        </w:tc>
      </w:tr>
      <w:tr w:rsidR="00611BC9" w:rsidRPr="00730A3C" w14:paraId="305A9872" w14:textId="77777777" w:rsidTr="00611BC9">
        <w:trPr>
          <w:trHeight w:val="355"/>
        </w:trPr>
        <w:tc>
          <w:tcPr>
            <w:tcW w:w="1435" w:type="dxa"/>
          </w:tcPr>
          <w:p w14:paraId="2D4482C3" w14:textId="77777777" w:rsidR="00611BC9" w:rsidRPr="00730A3C" w:rsidRDefault="00611BC9" w:rsidP="00611BC9">
            <w:pPr>
              <w:jc w:val="center"/>
              <w:rPr>
                <w:rFonts w:ascii="Arial" w:hAnsi="Arial" w:cs="Arial"/>
                <w:b/>
              </w:rPr>
            </w:pPr>
            <w:r w:rsidRPr="00730A3C">
              <w:rPr>
                <w:rFonts w:ascii="Arial" w:hAnsi="Arial" w:cs="Arial"/>
                <w:b/>
              </w:rPr>
              <w:t>ITEM</w:t>
            </w:r>
          </w:p>
        </w:tc>
        <w:tc>
          <w:tcPr>
            <w:tcW w:w="1530" w:type="dxa"/>
          </w:tcPr>
          <w:p w14:paraId="38594231" w14:textId="77777777" w:rsidR="00611BC9" w:rsidRPr="00730A3C" w:rsidRDefault="00611BC9" w:rsidP="00611BC9">
            <w:pPr>
              <w:jc w:val="center"/>
              <w:rPr>
                <w:rFonts w:ascii="Arial" w:hAnsi="Arial" w:cs="Arial"/>
                <w:b/>
              </w:rPr>
            </w:pPr>
            <w:r w:rsidRPr="00730A3C">
              <w:rPr>
                <w:rFonts w:ascii="Arial" w:hAnsi="Arial" w:cs="Arial"/>
                <w:b/>
              </w:rPr>
              <w:t>BUDGET</w:t>
            </w:r>
          </w:p>
        </w:tc>
        <w:tc>
          <w:tcPr>
            <w:tcW w:w="1530" w:type="dxa"/>
          </w:tcPr>
          <w:p w14:paraId="534D12FD" w14:textId="77777777" w:rsidR="00611BC9" w:rsidRPr="00730A3C" w:rsidRDefault="00611BC9" w:rsidP="00611BC9">
            <w:pPr>
              <w:jc w:val="center"/>
              <w:rPr>
                <w:rFonts w:ascii="Arial" w:hAnsi="Arial" w:cs="Arial"/>
                <w:b/>
              </w:rPr>
            </w:pPr>
            <w:r w:rsidRPr="00730A3C">
              <w:rPr>
                <w:rFonts w:ascii="Arial" w:hAnsi="Arial" w:cs="Arial"/>
                <w:b/>
              </w:rPr>
              <w:t>ACTUAL</w:t>
            </w:r>
          </w:p>
        </w:tc>
        <w:tc>
          <w:tcPr>
            <w:tcW w:w="1530" w:type="dxa"/>
          </w:tcPr>
          <w:p w14:paraId="4EDE4ECC" w14:textId="77777777" w:rsidR="00611BC9" w:rsidRPr="00730A3C" w:rsidRDefault="00611BC9" w:rsidP="00611BC9">
            <w:pPr>
              <w:jc w:val="center"/>
              <w:rPr>
                <w:rFonts w:ascii="Arial" w:hAnsi="Arial" w:cs="Arial"/>
                <w:b/>
              </w:rPr>
            </w:pPr>
            <w:r w:rsidRPr="00730A3C">
              <w:rPr>
                <w:rFonts w:ascii="Arial" w:hAnsi="Arial" w:cs="Arial"/>
                <w:b/>
              </w:rPr>
              <w:t>BUDGET</w:t>
            </w:r>
          </w:p>
        </w:tc>
        <w:tc>
          <w:tcPr>
            <w:tcW w:w="1530" w:type="dxa"/>
          </w:tcPr>
          <w:p w14:paraId="4181CE9D" w14:textId="77777777" w:rsidR="00611BC9" w:rsidRPr="00730A3C" w:rsidRDefault="00611BC9" w:rsidP="00611BC9">
            <w:pPr>
              <w:jc w:val="center"/>
              <w:rPr>
                <w:rFonts w:ascii="Arial" w:hAnsi="Arial" w:cs="Arial"/>
                <w:b/>
              </w:rPr>
            </w:pPr>
            <w:r w:rsidRPr="00730A3C">
              <w:rPr>
                <w:rFonts w:ascii="Arial" w:hAnsi="Arial" w:cs="Arial"/>
                <w:b/>
              </w:rPr>
              <w:t>ACTUAL</w:t>
            </w:r>
          </w:p>
        </w:tc>
        <w:tc>
          <w:tcPr>
            <w:tcW w:w="1530" w:type="dxa"/>
          </w:tcPr>
          <w:p w14:paraId="2BE02318" w14:textId="77777777" w:rsidR="00611BC9" w:rsidRPr="00730A3C" w:rsidRDefault="00611BC9" w:rsidP="00611BC9">
            <w:pPr>
              <w:jc w:val="center"/>
              <w:rPr>
                <w:rFonts w:ascii="Arial" w:hAnsi="Arial" w:cs="Arial"/>
                <w:b/>
              </w:rPr>
            </w:pPr>
            <w:r w:rsidRPr="00730A3C">
              <w:rPr>
                <w:rFonts w:ascii="Arial" w:hAnsi="Arial" w:cs="Arial"/>
                <w:b/>
              </w:rPr>
              <w:t>BUDGET</w:t>
            </w:r>
          </w:p>
        </w:tc>
        <w:tc>
          <w:tcPr>
            <w:tcW w:w="1530" w:type="dxa"/>
          </w:tcPr>
          <w:p w14:paraId="50AF2330" w14:textId="77777777" w:rsidR="00611BC9" w:rsidRPr="00730A3C" w:rsidRDefault="00611BC9" w:rsidP="00611BC9">
            <w:pPr>
              <w:jc w:val="center"/>
              <w:rPr>
                <w:rFonts w:ascii="Arial" w:hAnsi="Arial" w:cs="Arial"/>
                <w:b/>
              </w:rPr>
            </w:pPr>
            <w:r>
              <w:rPr>
                <w:rFonts w:ascii="Arial" w:hAnsi="Arial" w:cs="Arial"/>
                <w:b/>
              </w:rPr>
              <w:t>ACTUAL AS AT AUGUST 2020</w:t>
            </w:r>
          </w:p>
        </w:tc>
        <w:tc>
          <w:tcPr>
            <w:tcW w:w="630" w:type="dxa"/>
            <w:vMerge/>
          </w:tcPr>
          <w:p w14:paraId="69E5CF9D" w14:textId="77777777" w:rsidR="00611BC9" w:rsidRPr="00730A3C" w:rsidRDefault="00611BC9" w:rsidP="00611BC9">
            <w:pPr>
              <w:jc w:val="center"/>
              <w:rPr>
                <w:rFonts w:ascii="Arial" w:hAnsi="Arial" w:cs="Arial"/>
                <w:b/>
              </w:rPr>
            </w:pPr>
          </w:p>
        </w:tc>
      </w:tr>
      <w:tr w:rsidR="00611BC9" w:rsidRPr="00730A3C" w14:paraId="4025420D" w14:textId="77777777" w:rsidTr="00611BC9">
        <w:trPr>
          <w:trHeight w:val="508"/>
        </w:trPr>
        <w:tc>
          <w:tcPr>
            <w:tcW w:w="1435" w:type="dxa"/>
          </w:tcPr>
          <w:p w14:paraId="1E972229" w14:textId="77777777" w:rsidR="00611BC9" w:rsidRPr="00DA1E14" w:rsidRDefault="00611BC9" w:rsidP="00611BC9">
            <w:pPr>
              <w:rPr>
                <w:rFonts w:ascii="Arial" w:hAnsi="Arial" w:cs="Arial"/>
                <w:b/>
              </w:rPr>
            </w:pPr>
            <w:r w:rsidRPr="00DA1E14">
              <w:rPr>
                <w:rFonts w:ascii="Arial" w:hAnsi="Arial" w:cs="Arial"/>
                <w:b/>
              </w:rPr>
              <w:t>COMPENSATION</w:t>
            </w:r>
          </w:p>
        </w:tc>
        <w:tc>
          <w:tcPr>
            <w:tcW w:w="1530" w:type="dxa"/>
            <w:vAlign w:val="bottom"/>
          </w:tcPr>
          <w:p w14:paraId="27064315"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6,144,500.00</w:t>
            </w:r>
          </w:p>
        </w:tc>
        <w:tc>
          <w:tcPr>
            <w:tcW w:w="1530" w:type="dxa"/>
            <w:vAlign w:val="bottom"/>
          </w:tcPr>
          <w:p w14:paraId="36483B58"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6,575,795.58</w:t>
            </w:r>
          </w:p>
        </w:tc>
        <w:tc>
          <w:tcPr>
            <w:tcW w:w="1530" w:type="dxa"/>
            <w:vAlign w:val="bottom"/>
          </w:tcPr>
          <w:p w14:paraId="0C197A16"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3,632,875.28</w:t>
            </w:r>
          </w:p>
        </w:tc>
        <w:tc>
          <w:tcPr>
            <w:tcW w:w="1530" w:type="dxa"/>
            <w:vAlign w:val="bottom"/>
          </w:tcPr>
          <w:p w14:paraId="486D4CAC"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3,236,378.16</w:t>
            </w:r>
          </w:p>
        </w:tc>
        <w:tc>
          <w:tcPr>
            <w:tcW w:w="1530" w:type="dxa"/>
            <w:vAlign w:val="bottom"/>
          </w:tcPr>
          <w:p w14:paraId="2423428B"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4,954,583.49</w:t>
            </w:r>
          </w:p>
        </w:tc>
        <w:tc>
          <w:tcPr>
            <w:tcW w:w="1530" w:type="dxa"/>
            <w:vAlign w:val="bottom"/>
          </w:tcPr>
          <w:p w14:paraId="77BCA316"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3,417,928.01</w:t>
            </w:r>
          </w:p>
        </w:tc>
        <w:tc>
          <w:tcPr>
            <w:tcW w:w="630" w:type="dxa"/>
            <w:vAlign w:val="bottom"/>
          </w:tcPr>
          <w:p w14:paraId="1AC985F8" w14:textId="77777777" w:rsidR="00611BC9" w:rsidRPr="00C905BB" w:rsidRDefault="00611BC9" w:rsidP="00611BC9">
            <w:pPr>
              <w:jc w:val="right"/>
              <w:rPr>
                <w:rFonts w:ascii="Arial" w:hAnsi="Arial" w:cs="Arial"/>
                <w:color w:val="000000"/>
                <w:sz w:val="16"/>
                <w:szCs w:val="18"/>
              </w:rPr>
            </w:pPr>
            <w:r w:rsidRPr="00C905BB">
              <w:rPr>
                <w:rFonts w:ascii="Arial" w:hAnsi="Arial" w:cs="Arial"/>
                <w:color w:val="000000"/>
                <w:sz w:val="16"/>
                <w:szCs w:val="18"/>
              </w:rPr>
              <w:t>68.99</w:t>
            </w:r>
          </w:p>
        </w:tc>
      </w:tr>
      <w:tr w:rsidR="00611BC9" w:rsidRPr="00730A3C" w14:paraId="6D4F7DED" w14:textId="77777777" w:rsidTr="00611BC9">
        <w:trPr>
          <w:trHeight w:val="463"/>
        </w:trPr>
        <w:tc>
          <w:tcPr>
            <w:tcW w:w="1435" w:type="dxa"/>
          </w:tcPr>
          <w:p w14:paraId="7063C715" w14:textId="77777777" w:rsidR="00611BC9" w:rsidRPr="00DA1E14" w:rsidRDefault="00611BC9" w:rsidP="00611BC9">
            <w:pPr>
              <w:rPr>
                <w:rFonts w:ascii="Arial" w:hAnsi="Arial" w:cs="Arial"/>
                <w:b/>
              </w:rPr>
            </w:pPr>
            <w:r w:rsidRPr="00DA1E14">
              <w:rPr>
                <w:rFonts w:ascii="Arial" w:hAnsi="Arial" w:cs="Arial"/>
                <w:b/>
              </w:rPr>
              <w:t>GOODS &amp;SERVICES</w:t>
            </w:r>
          </w:p>
        </w:tc>
        <w:tc>
          <w:tcPr>
            <w:tcW w:w="1530" w:type="dxa"/>
            <w:vAlign w:val="bottom"/>
          </w:tcPr>
          <w:p w14:paraId="3ED97314"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12,784,661.87</w:t>
            </w:r>
          </w:p>
        </w:tc>
        <w:tc>
          <w:tcPr>
            <w:tcW w:w="1530" w:type="dxa"/>
            <w:vAlign w:val="bottom"/>
          </w:tcPr>
          <w:p w14:paraId="3720A93F"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12,719,025.46</w:t>
            </w:r>
          </w:p>
        </w:tc>
        <w:tc>
          <w:tcPr>
            <w:tcW w:w="1530" w:type="dxa"/>
            <w:vAlign w:val="bottom"/>
          </w:tcPr>
          <w:p w14:paraId="7B09ADB3"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15,423,124.72</w:t>
            </w:r>
          </w:p>
        </w:tc>
        <w:tc>
          <w:tcPr>
            <w:tcW w:w="1530" w:type="dxa"/>
            <w:vAlign w:val="bottom"/>
          </w:tcPr>
          <w:p w14:paraId="3D59A7BC"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16,543,369.62</w:t>
            </w:r>
          </w:p>
        </w:tc>
        <w:tc>
          <w:tcPr>
            <w:tcW w:w="1530" w:type="dxa"/>
            <w:vAlign w:val="bottom"/>
          </w:tcPr>
          <w:p w14:paraId="3384ACF1"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12,355,416.51</w:t>
            </w:r>
          </w:p>
        </w:tc>
        <w:tc>
          <w:tcPr>
            <w:tcW w:w="1530" w:type="dxa"/>
            <w:vAlign w:val="bottom"/>
          </w:tcPr>
          <w:p w14:paraId="03EB64A2"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8,091,060.84</w:t>
            </w:r>
          </w:p>
        </w:tc>
        <w:tc>
          <w:tcPr>
            <w:tcW w:w="630" w:type="dxa"/>
            <w:vAlign w:val="bottom"/>
          </w:tcPr>
          <w:p w14:paraId="78804E79" w14:textId="77777777" w:rsidR="00611BC9" w:rsidRPr="00C905BB" w:rsidRDefault="00611BC9" w:rsidP="00611BC9">
            <w:pPr>
              <w:jc w:val="right"/>
              <w:rPr>
                <w:rFonts w:ascii="Arial" w:hAnsi="Arial" w:cs="Arial"/>
                <w:color w:val="000000"/>
                <w:sz w:val="16"/>
                <w:szCs w:val="18"/>
              </w:rPr>
            </w:pPr>
            <w:r w:rsidRPr="00C905BB">
              <w:rPr>
                <w:rFonts w:ascii="Arial" w:hAnsi="Arial" w:cs="Arial"/>
                <w:color w:val="000000"/>
                <w:sz w:val="16"/>
                <w:szCs w:val="18"/>
              </w:rPr>
              <w:t>65.49</w:t>
            </w:r>
          </w:p>
        </w:tc>
      </w:tr>
      <w:tr w:rsidR="00611BC9" w:rsidRPr="00730A3C" w14:paraId="40471A28" w14:textId="77777777" w:rsidTr="00611BC9">
        <w:trPr>
          <w:trHeight w:val="328"/>
        </w:trPr>
        <w:tc>
          <w:tcPr>
            <w:tcW w:w="1435" w:type="dxa"/>
          </w:tcPr>
          <w:p w14:paraId="1D9EE49C" w14:textId="77777777" w:rsidR="00611BC9" w:rsidRPr="00DA1E14" w:rsidRDefault="00611BC9" w:rsidP="00611BC9">
            <w:pPr>
              <w:rPr>
                <w:rFonts w:ascii="Arial" w:hAnsi="Arial" w:cs="Arial"/>
                <w:b/>
              </w:rPr>
            </w:pPr>
            <w:r w:rsidRPr="00DA1E14">
              <w:rPr>
                <w:rFonts w:ascii="Arial" w:hAnsi="Arial" w:cs="Arial"/>
                <w:b/>
              </w:rPr>
              <w:t>ASSETS</w:t>
            </w:r>
          </w:p>
        </w:tc>
        <w:tc>
          <w:tcPr>
            <w:tcW w:w="1530" w:type="dxa"/>
            <w:vAlign w:val="bottom"/>
          </w:tcPr>
          <w:p w14:paraId="73B503B8"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4,605,000.00</w:t>
            </w:r>
          </w:p>
        </w:tc>
        <w:tc>
          <w:tcPr>
            <w:tcW w:w="1530" w:type="dxa"/>
            <w:vAlign w:val="bottom"/>
          </w:tcPr>
          <w:p w14:paraId="025C9BE4"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2,716,761.90</w:t>
            </w:r>
          </w:p>
        </w:tc>
        <w:tc>
          <w:tcPr>
            <w:tcW w:w="1530" w:type="dxa"/>
            <w:vAlign w:val="bottom"/>
          </w:tcPr>
          <w:p w14:paraId="35D518A0"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5,840,000.00</w:t>
            </w:r>
          </w:p>
        </w:tc>
        <w:tc>
          <w:tcPr>
            <w:tcW w:w="1530" w:type="dxa"/>
            <w:vAlign w:val="bottom"/>
          </w:tcPr>
          <w:p w14:paraId="4B1E7EB4"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3,962,234.34</w:t>
            </w:r>
          </w:p>
        </w:tc>
        <w:tc>
          <w:tcPr>
            <w:tcW w:w="1530" w:type="dxa"/>
            <w:vAlign w:val="bottom"/>
          </w:tcPr>
          <w:p w14:paraId="6BEFA24B"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5,790,000.00</w:t>
            </w:r>
          </w:p>
        </w:tc>
        <w:tc>
          <w:tcPr>
            <w:tcW w:w="1530" w:type="dxa"/>
            <w:vAlign w:val="bottom"/>
          </w:tcPr>
          <w:p w14:paraId="63320E75" w14:textId="77777777" w:rsidR="00611BC9" w:rsidRPr="00DA1E14" w:rsidRDefault="00611BC9" w:rsidP="00611BC9">
            <w:pPr>
              <w:jc w:val="right"/>
              <w:rPr>
                <w:rFonts w:ascii="Arial" w:hAnsi="Arial" w:cs="Arial"/>
                <w:color w:val="000000"/>
                <w:szCs w:val="18"/>
              </w:rPr>
            </w:pPr>
            <w:r w:rsidRPr="00DA1E14">
              <w:rPr>
                <w:rFonts w:ascii="Arial" w:hAnsi="Arial" w:cs="Arial"/>
                <w:color w:val="000000"/>
                <w:szCs w:val="18"/>
              </w:rPr>
              <w:t>1,653,377.00</w:t>
            </w:r>
          </w:p>
        </w:tc>
        <w:tc>
          <w:tcPr>
            <w:tcW w:w="630" w:type="dxa"/>
            <w:vAlign w:val="bottom"/>
          </w:tcPr>
          <w:p w14:paraId="1261780C" w14:textId="77777777" w:rsidR="00611BC9" w:rsidRPr="00C905BB" w:rsidRDefault="00611BC9" w:rsidP="00611BC9">
            <w:pPr>
              <w:jc w:val="right"/>
              <w:rPr>
                <w:rFonts w:ascii="Arial" w:hAnsi="Arial" w:cs="Arial"/>
                <w:color w:val="000000"/>
                <w:sz w:val="16"/>
                <w:szCs w:val="18"/>
              </w:rPr>
            </w:pPr>
            <w:r w:rsidRPr="00C905BB">
              <w:rPr>
                <w:rFonts w:ascii="Arial" w:hAnsi="Arial" w:cs="Arial"/>
                <w:color w:val="000000"/>
                <w:sz w:val="16"/>
                <w:szCs w:val="18"/>
              </w:rPr>
              <w:t>28.56</w:t>
            </w:r>
          </w:p>
        </w:tc>
      </w:tr>
      <w:tr w:rsidR="00611BC9" w:rsidRPr="00730A3C" w14:paraId="7DEE072E" w14:textId="77777777" w:rsidTr="00611BC9">
        <w:trPr>
          <w:trHeight w:val="557"/>
        </w:trPr>
        <w:tc>
          <w:tcPr>
            <w:tcW w:w="1435" w:type="dxa"/>
            <w:vAlign w:val="bottom"/>
          </w:tcPr>
          <w:p w14:paraId="02C35A69" w14:textId="77777777" w:rsidR="00611BC9" w:rsidRPr="00DA1E14" w:rsidRDefault="00611BC9" w:rsidP="00611BC9">
            <w:pPr>
              <w:jc w:val="right"/>
              <w:rPr>
                <w:rFonts w:ascii="Arial" w:hAnsi="Arial" w:cs="Arial"/>
                <w:b/>
              </w:rPr>
            </w:pPr>
            <w:r w:rsidRPr="00DA1E14">
              <w:rPr>
                <w:rFonts w:ascii="Arial" w:hAnsi="Arial" w:cs="Arial"/>
                <w:b/>
              </w:rPr>
              <w:t>TOTAL</w:t>
            </w:r>
          </w:p>
        </w:tc>
        <w:tc>
          <w:tcPr>
            <w:tcW w:w="1530" w:type="dxa"/>
            <w:vAlign w:val="bottom"/>
          </w:tcPr>
          <w:p w14:paraId="1B701483" w14:textId="77777777" w:rsidR="00611BC9" w:rsidRPr="00DA1E14" w:rsidRDefault="00611BC9" w:rsidP="00611BC9">
            <w:pPr>
              <w:jc w:val="right"/>
              <w:rPr>
                <w:rFonts w:ascii="Arial" w:hAnsi="Arial" w:cs="Arial"/>
                <w:b/>
                <w:bCs/>
                <w:color w:val="000000"/>
                <w:szCs w:val="18"/>
              </w:rPr>
            </w:pPr>
            <w:r w:rsidRPr="00DA1E14">
              <w:rPr>
                <w:rFonts w:ascii="Arial" w:hAnsi="Arial" w:cs="Arial"/>
                <w:b/>
                <w:bCs/>
                <w:color w:val="000000"/>
                <w:szCs w:val="18"/>
              </w:rPr>
              <w:t>23,534,161.87</w:t>
            </w:r>
          </w:p>
        </w:tc>
        <w:tc>
          <w:tcPr>
            <w:tcW w:w="1530" w:type="dxa"/>
            <w:vAlign w:val="bottom"/>
          </w:tcPr>
          <w:p w14:paraId="35CF9912" w14:textId="77777777" w:rsidR="00611BC9" w:rsidRPr="00DA1E14" w:rsidRDefault="00611BC9" w:rsidP="00611BC9">
            <w:pPr>
              <w:jc w:val="right"/>
              <w:rPr>
                <w:rFonts w:ascii="Arial" w:hAnsi="Arial" w:cs="Arial"/>
                <w:b/>
                <w:bCs/>
                <w:color w:val="000000"/>
                <w:szCs w:val="18"/>
              </w:rPr>
            </w:pPr>
            <w:r w:rsidRPr="00DA1E14">
              <w:rPr>
                <w:rFonts w:ascii="Arial" w:hAnsi="Arial" w:cs="Arial"/>
                <w:b/>
                <w:bCs/>
                <w:color w:val="000000"/>
                <w:szCs w:val="18"/>
              </w:rPr>
              <w:t>22,011,582.94</w:t>
            </w:r>
          </w:p>
        </w:tc>
        <w:tc>
          <w:tcPr>
            <w:tcW w:w="1530" w:type="dxa"/>
            <w:vAlign w:val="bottom"/>
          </w:tcPr>
          <w:p w14:paraId="783009D9" w14:textId="77777777" w:rsidR="00611BC9" w:rsidRPr="00DA1E14" w:rsidRDefault="00611BC9" w:rsidP="00611BC9">
            <w:pPr>
              <w:jc w:val="right"/>
              <w:rPr>
                <w:rFonts w:ascii="Arial" w:hAnsi="Arial" w:cs="Arial"/>
                <w:b/>
                <w:bCs/>
                <w:color w:val="000000"/>
                <w:szCs w:val="18"/>
              </w:rPr>
            </w:pPr>
            <w:r w:rsidRPr="00DA1E14">
              <w:rPr>
                <w:rFonts w:ascii="Arial" w:hAnsi="Arial" w:cs="Arial"/>
                <w:b/>
                <w:bCs/>
                <w:color w:val="000000"/>
                <w:szCs w:val="18"/>
              </w:rPr>
              <w:t>24,896,000.00</w:t>
            </w:r>
          </w:p>
        </w:tc>
        <w:tc>
          <w:tcPr>
            <w:tcW w:w="1530" w:type="dxa"/>
            <w:vAlign w:val="bottom"/>
          </w:tcPr>
          <w:p w14:paraId="65F6C084" w14:textId="77777777" w:rsidR="00611BC9" w:rsidRPr="00DA1E14" w:rsidRDefault="00611BC9" w:rsidP="00611BC9">
            <w:pPr>
              <w:jc w:val="right"/>
              <w:rPr>
                <w:rFonts w:ascii="Arial" w:hAnsi="Arial" w:cs="Arial"/>
                <w:b/>
                <w:bCs/>
                <w:color w:val="000000"/>
                <w:szCs w:val="18"/>
              </w:rPr>
            </w:pPr>
            <w:r w:rsidRPr="00DA1E14">
              <w:rPr>
                <w:rFonts w:ascii="Arial" w:hAnsi="Arial" w:cs="Arial"/>
                <w:b/>
                <w:bCs/>
                <w:color w:val="000000"/>
                <w:szCs w:val="18"/>
              </w:rPr>
              <w:t>23,741,982.12</w:t>
            </w:r>
          </w:p>
        </w:tc>
        <w:tc>
          <w:tcPr>
            <w:tcW w:w="1530" w:type="dxa"/>
            <w:vAlign w:val="bottom"/>
          </w:tcPr>
          <w:p w14:paraId="46447D5E" w14:textId="77777777" w:rsidR="00611BC9" w:rsidRPr="00DA1E14" w:rsidRDefault="00611BC9" w:rsidP="00611BC9">
            <w:pPr>
              <w:jc w:val="right"/>
              <w:rPr>
                <w:rFonts w:ascii="Arial" w:hAnsi="Arial" w:cs="Arial"/>
                <w:b/>
                <w:bCs/>
                <w:color w:val="000000"/>
                <w:szCs w:val="18"/>
              </w:rPr>
            </w:pPr>
            <w:r w:rsidRPr="00DA1E14">
              <w:rPr>
                <w:rFonts w:ascii="Arial" w:hAnsi="Arial" w:cs="Arial"/>
                <w:b/>
                <w:bCs/>
                <w:color w:val="000000"/>
                <w:szCs w:val="18"/>
              </w:rPr>
              <w:t>23,100,000.00</w:t>
            </w:r>
          </w:p>
        </w:tc>
        <w:tc>
          <w:tcPr>
            <w:tcW w:w="1530" w:type="dxa"/>
            <w:vAlign w:val="bottom"/>
          </w:tcPr>
          <w:p w14:paraId="4C8A4AD3" w14:textId="77777777" w:rsidR="00611BC9" w:rsidRPr="00DA1E14" w:rsidRDefault="00611BC9" w:rsidP="00611BC9">
            <w:pPr>
              <w:jc w:val="right"/>
              <w:rPr>
                <w:rFonts w:ascii="Arial" w:hAnsi="Arial" w:cs="Arial"/>
                <w:b/>
                <w:bCs/>
                <w:color w:val="000000"/>
                <w:szCs w:val="18"/>
              </w:rPr>
            </w:pPr>
            <w:r w:rsidRPr="00DA1E14">
              <w:rPr>
                <w:rFonts w:ascii="Arial" w:hAnsi="Arial" w:cs="Arial"/>
                <w:b/>
                <w:bCs/>
                <w:color w:val="000000"/>
                <w:szCs w:val="18"/>
              </w:rPr>
              <w:t>13,162,365.85</w:t>
            </w:r>
          </w:p>
        </w:tc>
        <w:tc>
          <w:tcPr>
            <w:tcW w:w="630" w:type="dxa"/>
            <w:vAlign w:val="bottom"/>
          </w:tcPr>
          <w:p w14:paraId="70656C06" w14:textId="77777777" w:rsidR="00611BC9" w:rsidRPr="004A56B3" w:rsidRDefault="00611BC9" w:rsidP="00611BC9">
            <w:pPr>
              <w:jc w:val="right"/>
              <w:rPr>
                <w:rFonts w:ascii="Arial" w:hAnsi="Arial" w:cs="Arial"/>
                <w:b/>
                <w:bCs/>
                <w:color w:val="000000"/>
                <w:sz w:val="16"/>
                <w:szCs w:val="18"/>
              </w:rPr>
            </w:pPr>
            <w:r w:rsidRPr="004A56B3">
              <w:rPr>
                <w:rFonts w:ascii="Arial" w:hAnsi="Arial" w:cs="Arial"/>
                <w:b/>
                <w:bCs/>
                <w:color w:val="000000"/>
                <w:sz w:val="16"/>
                <w:szCs w:val="18"/>
              </w:rPr>
              <w:t>56.98</w:t>
            </w:r>
          </w:p>
        </w:tc>
      </w:tr>
      <w:bookmarkEnd w:id="46"/>
    </w:tbl>
    <w:p w14:paraId="2F966A38" w14:textId="77777777" w:rsidR="00611BC9" w:rsidRDefault="00611BC9" w:rsidP="00611BC9">
      <w:pPr>
        <w:pStyle w:val="Caption"/>
        <w:rPr>
          <w:rFonts w:ascii="Arial" w:hAnsi="Arial" w:cs="Arial"/>
          <w:color w:val="000000" w:themeColor="text1"/>
          <w:sz w:val="24"/>
          <w:szCs w:val="24"/>
        </w:rPr>
      </w:pPr>
    </w:p>
    <w:p w14:paraId="3875BF96" w14:textId="77777777" w:rsidR="00611BC9" w:rsidRPr="00730A3C" w:rsidRDefault="00611BC9" w:rsidP="00611BC9">
      <w:pPr>
        <w:pStyle w:val="NormalWeb"/>
        <w:spacing w:before="0" w:beforeAutospacing="0" w:after="0" w:afterAutospacing="0" w:line="360" w:lineRule="auto"/>
        <w:textAlignment w:val="bottom"/>
        <w:rPr>
          <w:rFonts w:ascii="Arial" w:hAnsi="Arial" w:cs="Arial"/>
          <w:bCs/>
          <w:color w:val="000000" w:themeColor="text1"/>
          <w:kern w:val="24"/>
        </w:rPr>
      </w:pPr>
      <w:r w:rsidRPr="00730A3C">
        <w:rPr>
          <w:rFonts w:ascii="Arial" w:hAnsi="Arial" w:cs="Arial"/>
          <w:color w:val="000000" w:themeColor="text1"/>
        </w:rPr>
        <w:t xml:space="preserve">Table 3 </w:t>
      </w:r>
      <w:r>
        <w:rPr>
          <w:rFonts w:ascii="Arial" w:hAnsi="Arial" w:cs="Arial"/>
          <w:color w:val="000000" w:themeColor="text1"/>
        </w:rPr>
        <w:t xml:space="preserve">above </w:t>
      </w:r>
      <w:r w:rsidRPr="00730A3C">
        <w:rPr>
          <w:rFonts w:ascii="Arial" w:hAnsi="Arial" w:cs="Arial"/>
          <w:color w:val="000000" w:themeColor="text1"/>
        </w:rPr>
        <w:t xml:space="preserve">shows IGF expenditure performance stood at </w:t>
      </w:r>
      <w:r>
        <w:rPr>
          <w:rFonts w:ascii="Arial" w:hAnsi="Arial" w:cs="Arial"/>
          <w:color w:val="000000" w:themeColor="text1"/>
        </w:rPr>
        <w:t>93.53</w:t>
      </w:r>
      <w:r w:rsidRPr="00730A3C">
        <w:rPr>
          <w:rFonts w:ascii="Arial" w:hAnsi="Arial" w:cs="Arial"/>
          <w:color w:val="000000" w:themeColor="text1"/>
        </w:rPr>
        <w:t>% and 9</w:t>
      </w:r>
      <w:r>
        <w:rPr>
          <w:rFonts w:ascii="Arial" w:hAnsi="Arial" w:cs="Arial"/>
          <w:color w:val="000000" w:themeColor="text1"/>
        </w:rPr>
        <w:t>5.36</w:t>
      </w:r>
      <w:r w:rsidRPr="00730A3C">
        <w:rPr>
          <w:rFonts w:ascii="Arial" w:hAnsi="Arial" w:cs="Arial"/>
          <w:color w:val="000000" w:themeColor="text1"/>
        </w:rPr>
        <w:t>% for 201</w:t>
      </w:r>
      <w:r>
        <w:rPr>
          <w:rFonts w:ascii="Arial" w:hAnsi="Arial" w:cs="Arial"/>
          <w:color w:val="000000" w:themeColor="text1"/>
        </w:rPr>
        <w:t>8 and 2019</w:t>
      </w:r>
      <w:r w:rsidRPr="00730A3C">
        <w:rPr>
          <w:rFonts w:ascii="Arial" w:hAnsi="Arial" w:cs="Arial"/>
          <w:color w:val="000000" w:themeColor="text1"/>
        </w:rPr>
        <w:t xml:space="preserve"> respectively. As at August, </w:t>
      </w:r>
      <w:r>
        <w:rPr>
          <w:rFonts w:ascii="Arial" w:hAnsi="Arial" w:cs="Arial"/>
          <w:color w:val="000000" w:themeColor="text1"/>
        </w:rPr>
        <w:t>2020</w:t>
      </w:r>
      <w:r w:rsidRPr="00730A3C">
        <w:rPr>
          <w:rFonts w:ascii="Arial" w:hAnsi="Arial" w:cs="Arial"/>
          <w:color w:val="000000" w:themeColor="text1"/>
        </w:rPr>
        <w:t>, actual IGF expenditure was GH¢</w:t>
      </w:r>
      <w:r w:rsidRPr="00730A3C">
        <w:rPr>
          <w:rFonts w:ascii="Arial" w:hAnsi="Arial" w:cs="Arial"/>
          <w:bCs/>
          <w:color w:val="000000" w:themeColor="text1"/>
          <w:kern w:val="24"/>
        </w:rPr>
        <w:t>1</w:t>
      </w:r>
      <w:r>
        <w:rPr>
          <w:rFonts w:ascii="Arial" w:hAnsi="Arial" w:cs="Arial"/>
          <w:bCs/>
          <w:color w:val="000000" w:themeColor="text1"/>
          <w:kern w:val="24"/>
        </w:rPr>
        <w:t>3,162,365.85</w:t>
      </w:r>
      <w:r w:rsidRPr="00730A3C">
        <w:rPr>
          <w:rFonts w:ascii="Arial" w:hAnsi="Arial" w:cs="Arial"/>
          <w:bCs/>
          <w:color w:val="000000" w:themeColor="text1"/>
          <w:kern w:val="24"/>
        </w:rPr>
        <w:t xml:space="preserve"> </w:t>
      </w:r>
      <w:r w:rsidRPr="00730A3C">
        <w:rPr>
          <w:rFonts w:ascii="Arial" w:hAnsi="Arial" w:cs="Arial"/>
          <w:color w:val="000000" w:themeColor="text1"/>
        </w:rPr>
        <w:t xml:space="preserve">which represented </w:t>
      </w:r>
      <w:r>
        <w:rPr>
          <w:rFonts w:ascii="Arial" w:hAnsi="Arial" w:cs="Arial"/>
          <w:bCs/>
          <w:color w:val="000000" w:themeColor="text1"/>
          <w:kern w:val="24"/>
        </w:rPr>
        <w:t>56.98</w:t>
      </w:r>
      <w:r w:rsidRPr="00730A3C">
        <w:rPr>
          <w:rFonts w:ascii="Arial" w:hAnsi="Arial" w:cs="Arial"/>
          <w:bCs/>
          <w:color w:val="000000" w:themeColor="text1"/>
          <w:kern w:val="24"/>
        </w:rPr>
        <w:t xml:space="preserve">% of the IGF estimates of </w:t>
      </w:r>
      <w:r w:rsidRPr="00730A3C">
        <w:rPr>
          <w:rFonts w:ascii="Arial" w:hAnsi="Arial" w:cs="Arial"/>
          <w:color w:val="000000" w:themeColor="text1"/>
        </w:rPr>
        <w:t>GH¢</w:t>
      </w:r>
      <w:r w:rsidRPr="00730A3C">
        <w:rPr>
          <w:rFonts w:ascii="Arial" w:hAnsi="Arial" w:cs="Arial"/>
          <w:bCs/>
          <w:color w:val="000000" w:themeColor="text1"/>
          <w:kern w:val="24"/>
        </w:rPr>
        <w:t>2</w:t>
      </w:r>
      <w:r>
        <w:rPr>
          <w:rFonts w:ascii="Arial" w:hAnsi="Arial" w:cs="Arial"/>
          <w:bCs/>
          <w:color w:val="000000" w:themeColor="text1"/>
          <w:kern w:val="24"/>
        </w:rPr>
        <w:t>3</w:t>
      </w:r>
      <w:r w:rsidRPr="00730A3C">
        <w:rPr>
          <w:rFonts w:ascii="Arial" w:hAnsi="Arial" w:cs="Arial"/>
          <w:bCs/>
          <w:color w:val="000000" w:themeColor="text1"/>
          <w:kern w:val="24"/>
        </w:rPr>
        <w:t>,</w:t>
      </w:r>
      <w:r>
        <w:rPr>
          <w:rFonts w:ascii="Arial" w:hAnsi="Arial" w:cs="Arial"/>
          <w:bCs/>
          <w:color w:val="000000" w:themeColor="text1"/>
          <w:kern w:val="24"/>
        </w:rPr>
        <w:t>100,000</w:t>
      </w:r>
      <w:r w:rsidRPr="00730A3C">
        <w:rPr>
          <w:rFonts w:ascii="Arial" w:hAnsi="Arial" w:cs="Arial"/>
          <w:bCs/>
          <w:color w:val="000000" w:themeColor="text1"/>
          <w:kern w:val="24"/>
        </w:rPr>
        <w:t>.00.</w:t>
      </w:r>
    </w:p>
    <w:p w14:paraId="18439DC9" w14:textId="77777777" w:rsidR="00611BC9" w:rsidRDefault="00611BC9" w:rsidP="00611BC9">
      <w:pPr>
        <w:pStyle w:val="NormalWeb"/>
        <w:spacing w:before="0" w:beforeAutospacing="0" w:after="0" w:afterAutospacing="0" w:line="360" w:lineRule="auto"/>
        <w:textAlignment w:val="bottom"/>
        <w:rPr>
          <w:rFonts w:ascii="Arial" w:hAnsi="Arial" w:cs="Arial"/>
          <w:color w:val="000000" w:themeColor="text1"/>
        </w:rPr>
      </w:pPr>
    </w:p>
    <w:p w14:paraId="7508D5A6" w14:textId="77777777" w:rsidR="00611BC9" w:rsidRPr="00730A3C" w:rsidRDefault="00611BC9" w:rsidP="00611BC9">
      <w:pPr>
        <w:pStyle w:val="NoSpacing"/>
        <w:rPr>
          <w:rFonts w:ascii="Arial" w:hAnsi="Arial" w:cs="Arial"/>
        </w:rPr>
      </w:pPr>
      <w:r w:rsidRPr="00730A3C">
        <w:rPr>
          <w:rFonts w:ascii="Arial" w:hAnsi="Arial" w:cs="Arial"/>
        </w:rPr>
        <w:t>d. TOTAL EXPENDITURE PERFORMANCE</w:t>
      </w:r>
    </w:p>
    <w:p w14:paraId="6EF932E5" w14:textId="77777777" w:rsidR="00611BC9" w:rsidRDefault="00611BC9" w:rsidP="00611BC9">
      <w:pPr>
        <w:pStyle w:val="NormalWeb"/>
        <w:spacing w:before="0" w:beforeAutospacing="0" w:after="0" w:afterAutospacing="0" w:line="360" w:lineRule="auto"/>
        <w:textAlignment w:val="bottom"/>
        <w:rPr>
          <w:rFonts w:ascii="Arial" w:hAnsi="Arial" w:cs="Arial"/>
          <w:color w:val="000000" w:themeColor="text1"/>
        </w:rPr>
      </w:pPr>
      <w:r w:rsidRPr="0005114A">
        <w:rPr>
          <w:rFonts w:ascii="Arial" w:hAnsi="Arial" w:cs="Arial"/>
        </w:rPr>
        <w:t xml:space="preserve">Table </w:t>
      </w:r>
      <w:r w:rsidRPr="0005114A">
        <w:rPr>
          <w:rFonts w:ascii="Arial" w:hAnsi="Arial" w:cs="Arial"/>
        </w:rPr>
        <w:fldChar w:fldCharType="begin"/>
      </w:r>
      <w:r w:rsidRPr="0005114A">
        <w:rPr>
          <w:rFonts w:ascii="Arial" w:hAnsi="Arial" w:cs="Arial"/>
        </w:rPr>
        <w:instrText xml:space="preserve"> SEQ Table \* ARABIC </w:instrText>
      </w:r>
      <w:r w:rsidRPr="0005114A">
        <w:rPr>
          <w:rFonts w:ascii="Arial" w:hAnsi="Arial" w:cs="Arial"/>
        </w:rPr>
        <w:fldChar w:fldCharType="separate"/>
      </w:r>
      <w:r>
        <w:rPr>
          <w:rFonts w:ascii="Arial" w:hAnsi="Arial" w:cs="Arial"/>
          <w:noProof/>
        </w:rPr>
        <w:t>4</w:t>
      </w:r>
      <w:r w:rsidRPr="0005114A">
        <w:rPr>
          <w:rFonts w:ascii="Arial" w:hAnsi="Arial" w:cs="Arial"/>
        </w:rPr>
        <w:fldChar w:fldCharType="end"/>
      </w:r>
      <w:r w:rsidRPr="0005114A">
        <w:rPr>
          <w:rFonts w:ascii="Arial" w:hAnsi="Arial" w:cs="Arial"/>
        </w:rPr>
        <w:t>:</w:t>
      </w:r>
      <w:r w:rsidRPr="00730A3C">
        <w:rPr>
          <w:rFonts w:ascii="Arial" w:hAnsi="Arial" w:cs="Arial"/>
          <w:color w:val="000000" w:themeColor="text1"/>
        </w:rPr>
        <w:t xml:space="preserve"> expenditure performance from all sources</w:t>
      </w:r>
    </w:p>
    <w:tbl>
      <w:tblPr>
        <w:tblpPr w:leftFromText="180" w:rightFromText="180" w:vertAnchor="page" w:horzAnchor="margin" w:tblpXSpec="center" w:tblpY="9205"/>
        <w:tblW w:w="11240" w:type="dxa"/>
        <w:tblLayout w:type="fixed"/>
        <w:tblLook w:val="04A0" w:firstRow="1" w:lastRow="0" w:firstColumn="1" w:lastColumn="0" w:noHBand="0" w:noVBand="1"/>
      </w:tblPr>
      <w:tblGrid>
        <w:gridCol w:w="1430"/>
        <w:gridCol w:w="1530"/>
        <w:gridCol w:w="1440"/>
        <w:gridCol w:w="1530"/>
        <w:gridCol w:w="1620"/>
        <w:gridCol w:w="1440"/>
        <w:gridCol w:w="1530"/>
        <w:gridCol w:w="720"/>
      </w:tblGrid>
      <w:tr w:rsidR="00611BC9" w:rsidRPr="00434EA0" w14:paraId="0E0F35F9" w14:textId="77777777" w:rsidTr="005B78B7">
        <w:trPr>
          <w:trHeight w:val="527"/>
        </w:trPr>
        <w:tc>
          <w:tcPr>
            <w:tcW w:w="143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922631D"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ITEM</w:t>
            </w:r>
          </w:p>
        </w:tc>
        <w:tc>
          <w:tcPr>
            <w:tcW w:w="2970" w:type="dxa"/>
            <w:gridSpan w:val="2"/>
            <w:tcBorders>
              <w:top w:val="single" w:sz="4" w:space="0" w:color="auto"/>
              <w:left w:val="nil"/>
              <w:bottom w:val="single" w:sz="4" w:space="0" w:color="auto"/>
              <w:right w:val="single" w:sz="4" w:space="0" w:color="000000"/>
            </w:tcBorders>
            <w:shd w:val="clear" w:color="000000" w:fill="FFFFFF"/>
            <w:vAlign w:val="center"/>
            <w:hideMark/>
          </w:tcPr>
          <w:p w14:paraId="67414D56"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2018</w:t>
            </w:r>
          </w:p>
        </w:tc>
        <w:tc>
          <w:tcPr>
            <w:tcW w:w="3150" w:type="dxa"/>
            <w:gridSpan w:val="2"/>
            <w:tcBorders>
              <w:top w:val="single" w:sz="4" w:space="0" w:color="auto"/>
              <w:left w:val="nil"/>
              <w:bottom w:val="single" w:sz="4" w:space="0" w:color="auto"/>
              <w:right w:val="single" w:sz="4" w:space="0" w:color="000000"/>
            </w:tcBorders>
            <w:shd w:val="clear" w:color="000000" w:fill="FFFFFF"/>
            <w:vAlign w:val="center"/>
            <w:hideMark/>
          </w:tcPr>
          <w:p w14:paraId="4F40DB78"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2019</w:t>
            </w:r>
          </w:p>
        </w:tc>
        <w:tc>
          <w:tcPr>
            <w:tcW w:w="1440" w:type="dxa"/>
            <w:tcBorders>
              <w:top w:val="single" w:sz="4" w:space="0" w:color="auto"/>
              <w:left w:val="nil"/>
              <w:bottom w:val="single" w:sz="4" w:space="0" w:color="auto"/>
              <w:right w:val="single" w:sz="4" w:space="0" w:color="000000"/>
            </w:tcBorders>
            <w:shd w:val="clear" w:color="000000" w:fill="FFFFFF"/>
            <w:vAlign w:val="center"/>
            <w:hideMark/>
          </w:tcPr>
          <w:p w14:paraId="063074C5"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2020</w:t>
            </w:r>
          </w:p>
        </w:tc>
        <w:tc>
          <w:tcPr>
            <w:tcW w:w="1530" w:type="dxa"/>
            <w:tcBorders>
              <w:top w:val="single" w:sz="4" w:space="0" w:color="auto"/>
              <w:left w:val="nil"/>
              <w:bottom w:val="single" w:sz="4" w:space="0" w:color="auto"/>
              <w:right w:val="single" w:sz="4" w:space="0" w:color="auto"/>
            </w:tcBorders>
            <w:shd w:val="clear" w:color="000000" w:fill="FFFFFF"/>
            <w:vAlign w:val="center"/>
          </w:tcPr>
          <w:p w14:paraId="0BFC6BCE"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2020</w:t>
            </w:r>
          </w:p>
        </w:tc>
        <w:tc>
          <w:tcPr>
            <w:tcW w:w="720" w:type="dxa"/>
            <w:vMerge w:val="restart"/>
            <w:tcBorders>
              <w:top w:val="single" w:sz="4" w:space="0" w:color="auto"/>
              <w:right w:val="single" w:sz="4" w:space="0" w:color="auto"/>
            </w:tcBorders>
            <w:shd w:val="clear" w:color="auto" w:fill="auto"/>
            <w:vAlign w:val="center"/>
          </w:tcPr>
          <w:p w14:paraId="6DC08730"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Perf. </w:t>
            </w:r>
            <w:r w:rsidRPr="00434EA0">
              <w:rPr>
                <w:rFonts w:ascii="Arial" w:eastAsia="Times New Roman" w:hAnsi="Arial" w:cs="Arial"/>
                <w:b/>
                <w:bCs/>
                <w:color w:val="000000"/>
                <w:sz w:val="20"/>
                <w:szCs w:val="20"/>
              </w:rPr>
              <w:t>% </w:t>
            </w:r>
          </w:p>
        </w:tc>
      </w:tr>
      <w:tr w:rsidR="00611BC9" w:rsidRPr="00434EA0" w14:paraId="61186637" w14:textId="77777777" w:rsidTr="005B78B7">
        <w:trPr>
          <w:trHeight w:val="707"/>
        </w:trPr>
        <w:tc>
          <w:tcPr>
            <w:tcW w:w="1430" w:type="dxa"/>
            <w:tcBorders>
              <w:top w:val="nil"/>
              <w:left w:val="single" w:sz="8" w:space="0" w:color="auto"/>
              <w:bottom w:val="single" w:sz="4" w:space="0" w:color="auto"/>
              <w:right w:val="single" w:sz="4" w:space="0" w:color="auto"/>
            </w:tcBorders>
            <w:shd w:val="clear" w:color="000000" w:fill="FFFFFF"/>
            <w:vAlign w:val="center"/>
            <w:hideMark/>
          </w:tcPr>
          <w:p w14:paraId="78965CE8"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w:t>
            </w:r>
          </w:p>
        </w:tc>
        <w:tc>
          <w:tcPr>
            <w:tcW w:w="1530" w:type="dxa"/>
            <w:tcBorders>
              <w:top w:val="nil"/>
              <w:left w:val="nil"/>
              <w:bottom w:val="single" w:sz="4" w:space="0" w:color="auto"/>
              <w:right w:val="single" w:sz="4" w:space="0" w:color="auto"/>
            </w:tcBorders>
            <w:shd w:val="clear" w:color="000000" w:fill="FFFFFF"/>
            <w:vAlign w:val="center"/>
            <w:hideMark/>
          </w:tcPr>
          <w:p w14:paraId="3B772D1D"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BUDGET</w:t>
            </w:r>
          </w:p>
        </w:tc>
        <w:tc>
          <w:tcPr>
            <w:tcW w:w="1440" w:type="dxa"/>
            <w:tcBorders>
              <w:top w:val="nil"/>
              <w:left w:val="nil"/>
              <w:bottom w:val="single" w:sz="4" w:space="0" w:color="auto"/>
              <w:right w:val="single" w:sz="4" w:space="0" w:color="auto"/>
            </w:tcBorders>
            <w:shd w:val="clear" w:color="000000" w:fill="FFFFFF"/>
            <w:vAlign w:val="center"/>
            <w:hideMark/>
          </w:tcPr>
          <w:p w14:paraId="660A7CB0"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ACTUAL  </w:t>
            </w:r>
          </w:p>
        </w:tc>
        <w:tc>
          <w:tcPr>
            <w:tcW w:w="1530" w:type="dxa"/>
            <w:tcBorders>
              <w:top w:val="nil"/>
              <w:left w:val="nil"/>
              <w:bottom w:val="single" w:sz="4" w:space="0" w:color="auto"/>
              <w:right w:val="single" w:sz="4" w:space="0" w:color="auto"/>
            </w:tcBorders>
            <w:shd w:val="clear" w:color="000000" w:fill="FFFFFF"/>
            <w:vAlign w:val="center"/>
            <w:hideMark/>
          </w:tcPr>
          <w:p w14:paraId="3B5E4CE5"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BUDGET</w:t>
            </w:r>
          </w:p>
        </w:tc>
        <w:tc>
          <w:tcPr>
            <w:tcW w:w="1620" w:type="dxa"/>
            <w:tcBorders>
              <w:top w:val="nil"/>
              <w:left w:val="nil"/>
              <w:bottom w:val="single" w:sz="4" w:space="0" w:color="auto"/>
              <w:right w:val="single" w:sz="4" w:space="0" w:color="auto"/>
            </w:tcBorders>
            <w:shd w:val="clear" w:color="000000" w:fill="FFFFFF"/>
            <w:vAlign w:val="center"/>
            <w:hideMark/>
          </w:tcPr>
          <w:p w14:paraId="2BB8C8AE"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 xml:space="preserve">ACTUAL </w:t>
            </w:r>
          </w:p>
        </w:tc>
        <w:tc>
          <w:tcPr>
            <w:tcW w:w="1440" w:type="dxa"/>
            <w:tcBorders>
              <w:top w:val="nil"/>
              <w:left w:val="nil"/>
              <w:bottom w:val="single" w:sz="4" w:space="0" w:color="auto"/>
              <w:right w:val="single" w:sz="4" w:space="0" w:color="auto"/>
            </w:tcBorders>
            <w:shd w:val="clear" w:color="000000" w:fill="FFFFFF"/>
            <w:vAlign w:val="center"/>
            <w:hideMark/>
          </w:tcPr>
          <w:p w14:paraId="6AF78CBB"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BUDGET</w:t>
            </w:r>
          </w:p>
        </w:tc>
        <w:tc>
          <w:tcPr>
            <w:tcW w:w="1530" w:type="dxa"/>
            <w:tcBorders>
              <w:top w:val="nil"/>
              <w:left w:val="nil"/>
              <w:bottom w:val="single" w:sz="4" w:space="0" w:color="auto"/>
              <w:right w:val="single" w:sz="4" w:space="0" w:color="auto"/>
            </w:tcBorders>
            <w:shd w:val="clear" w:color="000000" w:fill="FFFFFF"/>
            <w:vAlign w:val="center"/>
            <w:hideMark/>
          </w:tcPr>
          <w:p w14:paraId="35DED3C0"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r w:rsidRPr="00434EA0">
              <w:rPr>
                <w:rFonts w:ascii="Arial" w:eastAsia="Times New Roman" w:hAnsi="Arial" w:cs="Arial"/>
                <w:b/>
                <w:bCs/>
                <w:color w:val="000000"/>
                <w:sz w:val="20"/>
                <w:szCs w:val="20"/>
              </w:rPr>
              <w:t>ACTUAL AS AT AUGUST</w:t>
            </w:r>
          </w:p>
        </w:tc>
        <w:tc>
          <w:tcPr>
            <w:tcW w:w="720" w:type="dxa"/>
            <w:vMerge/>
            <w:tcBorders>
              <w:left w:val="single" w:sz="4" w:space="0" w:color="auto"/>
              <w:bottom w:val="single" w:sz="4" w:space="0" w:color="auto"/>
              <w:right w:val="single" w:sz="4" w:space="0" w:color="auto"/>
            </w:tcBorders>
            <w:shd w:val="clear" w:color="000000" w:fill="FFFFFF"/>
            <w:vAlign w:val="center"/>
            <w:hideMark/>
          </w:tcPr>
          <w:p w14:paraId="406E434B" w14:textId="77777777" w:rsidR="00611BC9" w:rsidRPr="00434EA0" w:rsidRDefault="00611BC9" w:rsidP="00611BC9">
            <w:pPr>
              <w:spacing w:after="0" w:line="360" w:lineRule="auto"/>
              <w:jc w:val="center"/>
              <w:rPr>
                <w:rFonts w:ascii="Arial" w:eastAsia="Times New Roman" w:hAnsi="Arial" w:cs="Arial"/>
                <w:b/>
                <w:bCs/>
                <w:color w:val="000000"/>
                <w:sz w:val="20"/>
                <w:szCs w:val="20"/>
              </w:rPr>
            </w:pPr>
          </w:p>
        </w:tc>
      </w:tr>
      <w:tr w:rsidR="00611BC9" w:rsidRPr="00434EA0" w14:paraId="4414856B" w14:textId="77777777" w:rsidTr="005B78B7">
        <w:trPr>
          <w:trHeight w:val="300"/>
        </w:trPr>
        <w:tc>
          <w:tcPr>
            <w:tcW w:w="1430" w:type="dxa"/>
            <w:tcBorders>
              <w:top w:val="nil"/>
              <w:left w:val="single" w:sz="8" w:space="0" w:color="auto"/>
              <w:bottom w:val="single" w:sz="4" w:space="0" w:color="auto"/>
              <w:right w:val="single" w:sz="4" w:space="0" w:color="auto"/>
            </w:tcBorders>
            <w:shd w:val="clear" w:color="000000" w:fill="FFFFFF"/>
            <w:vAlign w:val="center"/>
            <w:hideMark/>
          </w:tcPr>
          <w:p w14:paraId="0016413F" w14:textId="77777777" w:rsidR="00611BC9" w:rsidRPr="00434EA0" w:rsidRDefault="00611BC9" w:rsidP="00611BC9">
            <w:pPr>
              <w:spacing w:after="0" w:line="360" w:lineRule="auto"/>
              <w:rPr>
                <w:rFonts w:ascii="Arial" w:eastAsia="Times New Roman" w:hAnsi="Arial" w:cs="Arial"/>
                <w:b/>
                <w:color w:val="000000"/>
                <w:sz w:val="20"/>
                <w:szCs w:val="20"/>
              </w:rPr>
            </w:pPr>
            <w:r w:rsidRPr="00434EA0">
              <w:rPr>
                <w:rFonts w:ascii="Arial" w:eastAsia="Times New Roman" w:hAnsi="Arial" w:cs="Arial"/>
                <w:b/>
                <w:color w:val="000000"/>
                <w:sz w:val="20"/>
                <w:szCs w:val="20"/>
              </w:rPr>
              <w:t>COMPENSATION</w:t>
            </w:r>
          </w:p>
        </w:tc>
        <w:tc>
          <w:tcPr>
            <w:tcW w:w="1530" w:type="dxa"/>
            <w:tcBorders>
              <w:top w:val="nil"/>
              <w:left w:val="nil"/>
              <w:bottom w:val="single" w:sz="4" w:space="0" w:color="auto"/>
              <w:right w:val="single" w:sz="4" w:space="0" w:color="auto"/>
            </w:tcBorders>
            <w:shd w:val="clear" w:color="000000" w:fill="FFFFFF"/>
            <w:vAlign w:val="bottom"/>
            <w:hideMark/>
          </w:tcPr>
          <w:p w14:paraId="70D1CBA0"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19,792,923.00 </w:t>
            </w:r>
          </w:p>
        </w:tc>
        <w:tc>
          <w:tcPr>
            <w:tcW w:w="1440" w:type="dxa"/>
            <w:tcBorders>
              <w:top w:val="nil"/>
              <w:left w:val="nil"/>
              <w:bottom w:val="single" w:sz="4" w:space="0" w:color="auto"/>
              <w:right w:val="single" w:sz="4" w:space="0" w:color="auto"/>
            </w:tcBorders>
            <w:shd w:val="clear" w:color="000000" w:fill="FFFFFF"/>
            <w:vAlign w:val="bottom"/>
            <w:hideMark/>
          </w:tcPr>
          <w:p w14:paraId="3B7DACBE"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19,655,817.84 </w:t>
            </w:r>
          </w:p>
        </w:tc>
        <w:tc>
          <w:tcPr>
            <w:tcW w:w="1530" w:type="dxa"/>
            <w:tcBorders>
              <w:top w:val="nil"/>
              <w:left w:val="nil"/>
              <w:bottom w:val="single" w:sz="4" w:space="0" w:color="auto"/>
              <w:right w:val="single" w:sz="4" w:space="0" w:color="auto"/>
            </w:tcBorders>
            <w:shd w:val="clear" w:color="000000" w:fill="FFFFFF"/>
            <w:vAlign w:val="bottom"/>
            <w:hideMark/>
          </w:tcPr>
          <w:p w14:paraId="5F58C0A0"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13,548,302.22 </w:t>
            </w:r>
          </w:p>
        </w:tc>
        <w:tc>
          <w:tcPr>
            <w:tcW w:w="1620" w:type="dxa"/>
            <w:tcBorders>
              <w:top w:val="nil"/>
              <w:left w:val="nil"/>
              <w:bottom w:val="single" w:sz="4" w:space="0" w:color="auto"/>
              <w:right w:val="single" w:sz="4" w:space="0" w:color="auto"/>
            </w:tcBorders>
            <w:shd w:val="clear" w:color="000000" w:fill="FFFFFF"/>
            <w:vAlign w:val="bottom"/>
            <w:hideMark/>
          </w:tcPr>
          <w:p w14:paraId="6AE29E87"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11,639,170.29 </w:t>
            </w:r>
          </w:p>
        </w:tc>
        <w:tc>
          <w:tcPr>
            <w:tcW w:w="1440" w:type="dxa"/>
            <w:tcBorders>
              <w:top w:val="nil"/>
              <w:left w:val="nil"/>
              <w:bottom w:val="single" w:sz="4" w:space="0" w:color="auto"/>
              <w:right w:val="single" w:sz="4" w:space="0" w:color="auto"/>
            </w:tcBorders>
            <w:shd w:val="clear" w:color="000000" w:fill="FFFFFF"/>
            <w:vAlign w:val="bottom"/>
            <w:hideMark/>
          </w:tcPr>
          <w:p w14:paraId="12E88A2C"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16,836,606.50 </w:t>
            </w:r>
          </w:p>
        </w:tc>
        <w:tc>
          <w:tcPr>
            <w:tcW w:w="1530" w:type="dxa"/>
            <w:tcBorders>
              <w:top w:val="nil"/>
              <w:left w:val="nil"/>
              <w:bottom w:val="single" w:sz="4" w:space="0" w:color="auto"/>
              <w:right w:val="single" w:sz="4" w:space="0" w:color="auto"/>
            </w:tcBorders>
            <w:shd w:val="clear" w:color="000000" w:fill="FFFFFF"/>
            <w:vAlign w:val="bottom"/>
            <w:hideMark/>
          </w:tcPr>
          <w:p w14:paraId="7E096776" w14:textId="77777777" w:rsidR="00611BC9" w:rsidRPr="00434EA0" w:rsidRDefault="00611BC9" w:rsidP="00611BC9">
            <w:pPr>
              <w:spacing w:line="240" w:lineRule="auto"/>
              <w:rPr>
                <w:rFonts w:ascii="Arial" w:hAnsi="Arial" w:cs="Arial"/>
                <w:sz w:val="18"/>
                <w:szCs w:val="18"/>
              </w:rPr>
            </w:pPr>
            <w:r w:rsidRPr="00434EA0">
              <w:rPr>
                <w:rFonts w:ascii="Arial" w:hAnsi="Arial" w:cs="Arial"/>
                <w:sz w:val="18"/>
                <w:szCs w:val="18"/>
              </w:rPr>
              <w:t xml:space="preserve">       11,339,270.26 </w:t>
            </w:r>
          </w:p>
        </w:tc>
        <w:tc>
          <w:tcPr>
            <w:tcW w:w="720" w:type="dxa"/>
            <w:tcBorders>
              <w:top w:val="nil"/>
              <w:left w:val="nil"/>
              <w:bottom w:val="single" w:sz="4" w:space="0" w:color="auto"/>
              <w:right w:val="single" w:sz="8" w:space="0" w:color="auto"/>
            </w:tcBorders>
            <w:shd w:val="clear" w:color="000000" w:fill="FFFFFF"/>
            <w:vAlign w:val="bottom"/>
            <w:hideMark/>
          </w:tcPr>
          <w:p w14:paraId="49D323E3" w14:textId="77777777" w:rsidR="00611BC9" w:rsidRPr="00434EA0" w:rsidRDefault="00611BC9" w:rsidP="00611BC9">
            <w:pPr>
              <w:spacing w:line="240" w:lineRule="auto"/>
              <w:jc w:val="right"/>
              <w:rPr>
                <w:rFonts w:ascii="Arial" w:hAnsi="Arial" w:cs="Arial"/>
                <w:color w:val="000000"/>
                <w:sz w:val="18"/>
                <w:szCs w:val="18"/>
              </w:rPr>
            </w:pPr>
            <w:r w:rsidRPr="00434EA0">
              <w:rPr>
                <w:rFonts w:ascii="Arial" w:hAnsi="Arial" w:cs="Arial"/>
                <w:color w:val="000000"/>
                <w:sz w:val="18"/>
                <w:szCs w:val="18"/>
              </w:rPr>
              <w:t>67.35</w:t>
            </w:r>
          </w:p>
        </w:tc>
      </w:tr>
      <w:tr w:rsidR="00611BC9" w:rsidRPr="00434EA0" w14:paraId="35A636FA" w14:textId="77777777" w:rsidTr="005B78B7">
        <w:trPr>
          <w:trHeight w:val="600"/>
        </w:trPr>
        <w:tc>
          <w:tcPr>
            <w:tcW w:w="1430" w:type="dxa"/>
            <w:tcBorders>
              <w:top w:val="nil"/>
              <w:left w:val="single" w:sz="8" w:space="0" w:color="auto"/>
              <w:bottom w:val="single" w:sz="4" w:space="0" w:color="auto"/>
              <w:right w:val="single" w:sz="4" w:space="0" w:color="auto"/>
            </w:tcBorders>
            <w:shd w:val="clear" w:color="000000" w:fill="FFFFFF"/>
            <w:vAlign w:val="center"/>
            <w:hideMark/>
          </w:tcPr>
          <w:p w14:paraId="624F3E6C" w14:textId="77777777" w:rsidR="00611BC9" w:rsidRPr="00434EA0" w:rsidRDefault="00611BC9" w:rsidP="00611BC9">
            <w:pPr>
              <w:spacing w:after="0" w:line="360" w:lineRule="auto"/>
              <w:rPr>
                <w:rFonts w:ascii="Arial" w:eastAsia="Times New Roman" w:hAnsi="Arial" w:cs="Arial"/>
                <w:b/>
                <w:color w:val="000000"/>
                <w:sz w:val="20"/>
                <w:szCs w:val="20"/>
              </w:rPr>
            </w:pPr>
            <w:r w:rsidRPr="00434EA0">
              <w:rPr>
                <w:rFonts w:ascii="Arial" w:eastAsia="Times New Roman" w:hAnsi="Arial" w:cs="Arial"/>
                <w:b/>
                <w:color w:val="000000"/>
                <w:sz w:val="20"/>
                <w:szCs w:val="20"/>
              </w:rPr>
              <w:t>GOODS &amp; SERVICES</w:t>
            </w:r>
          </w:p>
        </w:tc>
        <w:tc>
          <w:tcPr>
            <w:tcW w:w="1530" w:type="dxa"/>
            <w:tcBorders>
              <w:top w:val="nil"/>
              <w:left w:val="nil"/>
              <w:bottom w:val="single" w:sz="4" w:space="0" w:color="auto"/>
              <w:right w:val="single" w:sz="4" w:space="0" w:color="auto"/>
            </w:tcBorders>
            <w:shd w:val="clear" w:color="000000" w:fill="FFFFFF"/>
            <w:vAlign w:val="bottom"/>
            <w:hideMark/>
          </w:tcPr>
          <w:p w14:paraId="151AAC4C"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20,515,458.87 </w:t>
            </w:r>
          </w:p>
        </w:tc>
        <w:tc>
          <w:tcPr>
            <w:tcW w:w="1440" w:type="dxa"/>
            <w:tcBorders>
              <w:top w:val="nil"/>
              <w:left w:val="nil"/>
              <w:bottom w:val="single" w:sz="4" w:space="0" w:color="auto"/>
              <w:right w:val="single" w:sz="4" w:space="0" w:color="auto"/>
            </w:tcBorders>
            <w:shd w:val="clear" w:color="000000" w:fill="FFFFFF"/>
            <w:vAlign w:val="bottom"/>
            <w:hideMark/>
          </w:tcPr>
          <w:p w14:paraId="3B50AB23"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16,196,671.13 </w:t>
            </w:r>
          </w:p>
        </w:tc>
        <w:tc>
          <w:tcPr>
            <w:tcW w:w="1530" w:type="dxa"/>
            <w:tcBorders>
              <w:top w:val="nil"/>
              <w:left w:val="nil"/>
              <w:bottom w:val="single" w:sz="4" w:space="0" w:color="auto"/>
              <w:right w:val="single" w:sz="4" w:space="0" w:color="auto"/>
            </w:tcBorders>
            <w:shd w:val="clear" w:color="000000" w:fill="FFFFFF"/>
            <w:vAlign w:val="bottom"/>
            <w:hideMark/>
          </w:tcPr>
          <w:p w14:paraId="20C23B27"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20,292,133.70 </w:t>
            </w:r>
          </w:p>
        </w:tc>
        <w:tc>
          <w:tcPr>
            <w:tcW w:w="1620" w:type="dxa"/>
            <w:tcBorders>
              <w:top w:val="nil"/>
              <w:left w:val="nil"/>
              <w:bottom w:val="single" w:sz="4" w:space="0" w:color="auto"/>
              <w:right w:val="single" w:sz="4" w:space="0" w:color="auto"/>
            </w:tcBorders>
            <w:shd w:val="clear" w:color="000000" w:fill="FFFFFF"/>
            <w:vAlign w:val="bottom"/>
            <w:hideMark/>
          </w:tcPr>
          <w:p w14:paraId="56640E0D"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19,027,377.01 </w:t>
            </w:r>
          </w:p>
        </w:tc>
        <w:tc>
          <w:tcPr>
            <w:tcW w:w="1440" w:type="dxa"/>
            <w:tcBorders>
              <w:top w:val="nil"/>
              <w:left w:val="nil"/>
              <w:bottom w:val="single" w:sz="4" w:space="0" w:color="auto"/>
              <w:right w:val="single" w:sz="4" w:space="0" w:color="auto"/>
            </w:tcBorders>
            <w:shd w:val="clear" w:color="000000" w:fill="FFFFFF"/>
            <w:vAlign w:val="bottom"/>
            <w:hideMark/>
          </w:tcPr>
          <w:p w14:paraId="577BDC1E"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20,892,570.78 </w:t>
            </w:r>
          </w:p>
        </w:tc>
        <w:tc>
          <w:tcPr>
            <w:tcW w:w="1530" w:type="dxa"/>
            <w:tcBorders>
              <w:top w:val="nil"/>
              <w:left w:val="nil"/>
              <w:bottom w:val="single" w:sz="4" w:space="0" w:color="auto"/>
              <w:right w:val="single" w:sz="4" w:space="0" w:color="auto"/>
            </w:tcBorders>
            <w:shd w:val="clear" w:color="000000" w:fill="FFFFFF"/>
            <w:vAlign w:val="bottom"/>
            <w:hideMark/>
          </w:tcPr>
          <w:p w14:paraId="45B84B1B"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11,201,731.46 </w:t>
            </w:r>
          </w:p>
        </w:tc>
        <w:tc>
          <w:tcPr>
            <w:tcW w:w="720" w:type="dxa"/>
            <w:tcBorders>
              <w:top w:val="nil"/>
              <w:left w:val="nil"/>
              <w:bottom w:val="single" w:sz="4" w:space="0" w:color="auto"/>
              <w:right w:val="single" w:sz="8" w:space="0" w:color="auto"/>
            </w:tcBorders>
            <w:shd w:val="clear" w:color="000000" w:fill="FFFFFF"/>
            <w:vAlign w:val="bottom"/>
            <w:hideMark/>
          </w:tcPr>
          <w:p w14:paraId="4A262D57" w14:textId="77777777" w:rsidR="00611BC9" w:rsidRPr="00434EA0" w:rsidRDefault="00611BC9" w:rsidP="00611BC9">
            <w:pPr>
              <w:spacing w:line="240" w:lineRule="auto"/>
              <w:jc w:val="right"/>
              <w:rPr>
                <w:rFonts w:ascii="Arial" w:hAnsi="Arial" w:cs="Arial"/>
                <w:color w:val="000000"/>
                <w:sz w:val="18"/>
                <w:szCs w:val="18"/>
              </w:rPr>
            </w:pPr>
            <w:r w:rsidRPr="00434EA0">
              <w:rPr>
                <w:rFonts w:ascii="Arial" w:hAnsi="Arial" w:cs="Arial"/>
                <w:color w:val="000000"/>
                <w:sz w:val="18"/>
                <w:szCs w:val="18"/>
              </w:rPr>
              <w:t>53.62</w:t>
            </w:r>
          </w:p>
        </w:tc>
      </w:tr>
      <w:tr w:rsidR="00611BC9" w:rsidRPr="00434EA0" w14:paraId="14B4BC4F" w14:textId="77777777" w:rsidTr="005B78B7">
        <w:trPr>
          <w:trHeight w:val="300"/>
        </w:trPr>
        <w:tc>
          <w:tcPr>
            <w:tcW w:w="1430" w:type="dxa"/>
            <w:tcBorders>
              <w:top w:val="nil"/>
              <w:left w:val="single" w:sz="8" w:space="0" w:color="auto"/>
              <w:bottom w:val="single" w:sz="4" w:space="0" w:color="auto"/>
              <w:right w:val="single" w:sz="4" w:space="0" w:color="auto"/>
            </w:tcBorders>
            <w:shd w:val="clear" w:color="000000" w:fill="FFFFFF"/>
            <w:vAlign w:val="center"/>
            <w:hideMark/>
          </w:tcPr>
          <w:p w14:paraId="4497DC87" w14:textId="77777777" w:rsidR="00611BC9" w:rsidRPr="00434EA0" w:rsidRDefault="00611BC9" w:rsidP="00611BC9">
            <w:pPr>
              <w:spacing w:after="0" w:line="360" w:lineRule="auto"/>
              <w:rPr>
                <w:rFonts w:ascii="Arial" w:eastAsia="Times New Roman" w:hAnsi="Arial" w:cs="Arial"/>
                <w:b/>
                <w:color w:val="000000"/>
                <w:sz w:val="20"/>
                <w:szCs w:val="20"/>
              </w:rPr>
            </w:pPr>
            <w:r w:rsidRPr="00434EA0">
              <w:rPr>
                <w:rFonts w:ascii="Arial" w:eastAsia="Times New Roman" w:hAnsi="Arial" w:cs="Arial"/>
                <w:b/>
                <w:color w:val="000000"/>
                <w:sz w:val="20"/>
                <w:szCs w:val="20"/>
              </w:rPr>
              <w:t>ASSETS</w:t>
            </w:r>
          </w:p>
        </w:tc>
        <w:tc>
          <w:tcPr>
            <w:tcW w:w="1530" w:type="dxa"/>
            <w:tcBorders>
              <w:top w:val="nil"/>
              <w:left w:val="nil"/>
              <w:bottom w:val="single" w:sz="4" w:space="0" w:color="auto"/>
              <w:right w:val="single" w:sz="4" w:space="0" w:color="auto"/>
            </w:tcBorders>
            <w:shd w:val="clear" w:color="000000" w:fill="FFFFFF"/>
            <w:vAlign w:val="bottom"/>
            <w:hideMark/>
          </w:tcPr>
          <w:p w14:paraId="10F3FA5E"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54,563,536.92 </w:t>
            </w:r>
          </w:p>
        </w:tc>
        <w:tc>
          <w:tcPr>
            <w:tcW w:w="1440" w:type="dxa"/>
            <w:tcBorders>
              <w:top w:val="nil"/>
              <w:left w:val="nil"/>
              <w:bottom w:val="single" w:sz="4" w:space="0" w:color="auto"/>
              <w:right w:val="single" w:sz="4" w:space="0" w:color="auto"/>
            </w:tcBorders>
            <w:shd w:val="clear" w:color="000000" w:fill="FFFFFF"/>
            <w:vAlign w:val="bottom"/>
            <w:hideMark/>
          </w:tcPr>
          <w:p w14:paraId="7AD89B06"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11,385,258.66 </w:t>
            </w:r>
          </w:p>
        </w:tc>
        <w:tc>
          <w:tcPr>
            <w:tcW w:w="1530" w:type="dxa"/>
            <w:tcBorders>
              <w:top w:val="nil"/>
              <w:left w:val="nil"/>
              <w:bottom w:val="single" w:sz="4" w:space="0" w:color="auto"/>
              <w:right w:val="single" w:sz="4" w:space="0" w:color="auto"/>
            </w:tcBorders>
            <w:shd w:val="clear" w:color="000000" w:fill="FFFFFF"/>
            <w:vAlign w:val="bottom"/>
            <w:hideMark/>
          </w:tcPr>
          <w:p w14:paraId="62C01BD4"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22,155,578.19 </w:t>
            </w:r>
          </w:p>
        </w:tc>
        <w:tc>
          <w:tcPr>
            <w:tcW w:w="1620" w:type="dxa"/>
            <w:tcBorders>
              <w:top w:val="nil"/>
              <w:left w:val="nil"/>
              <w:bottom w:val="single" w:sz="4" w:space="0" w:color="auto"/>
              <w:right w:val="single" w:sz="4" w:space="0" w:color="auto"/>
            </w:tcBorders>
            <w:shd w:val="clear" w:color="000000" w:fill="FFFFFF"/>
            <w:vAlign w:val="bottom"/>
            <w:hideMark/>
          </w:tcPr>
          <w:p w14:paraId="7EF88E85"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13,732,320.34 </w:t>
            </w:r>
          </w:p>
        </w:tc>
        <w:tc>
          <w:tcPr>
            <w:tcW w:w="1440" w:type="dxa"/>
            <w:tcBorders>
              <w:top w:val="nil"/>
              <w:left w:val="nil"/>
              <w:bottom w:val="single" w:sz="4" w:space="0" w:color="auto"/>
              <w:right w:val="single" w:sz="4" w:space="0" w:color="auto"/>
            </w:tcBorders>
            <w:shd w:val="clear" w:color="000000" w:fill="FFFFFF"/>
            <w:vAlign w:val="bottom"/>
            <w:hideMark/>
          </w:tcPr>
          <w:p w14:paraId="208083D9"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21,138,215.67 </w:t>
            </w:r>
          </w:p>
        </w:tc>
        <w:tc>
          <w:tcPr>
            <w:tcW w:w="1530" w:type="dxa"/>
            <w:tcBorders>
              <w:top w:val="nil"/>
              <w:left w:val="nil"/>
              <w:bottom w:val="single" w:sz="4" w:space="0" w:color="auto"/>
              <w:right w:val="single" w:sz="4" w:space="0" w:color="auto"/>
            </w:tcBorders>
            <w:shd w:val="clear" w:color="000000" w:fill="FFFFFF"/>
            <w:vAlign w:val="bottom"/>
            <w:hideMark/>
          </w:tcPr>
          <w:p w14:paraId="7D4ED54C" w14:textId="77777777" w:rsidR="00611BC9" w:rsidRPr="00434EA0" w:rsidRDefault="00611BC9" w:rsidP="00611BC9">
            <w:pPr>
              <w:spacing w:line="240" w:lineRule="auto"/>
              <w:rPr>
                <w:rFonts w:ascii="Arial" w:hAnsi="Arial" w:cs="Arial"/>
                <w:color w:val="000000"/>
                <w:sz w:val="18"/>
                <w:szCs w:val="18"/>
              </w:rPr>
            </w:pPr>
            <w:r w:rsidRPr="00434EA0">
              <w:rPr>
                <w:rFonts w:ascii="Arial" w:hAnsi="Arial" w:cs="Arial"/>
                <w:color w:val="000000"/>
                <w:sz w:val="18"/>
                <w:szCs w:val="18"/>
              </w:rPr>
              <w:t xml:space="preserve">         6,401,777.45 </w:t>
            </w:r>
          </w:p>
        </w:tc>
        <w:tc>
          <w:tcPr>
            <w:tcW w:w="720" w:type="dxa"/>
            <w:tcBorders>
              <w:top w:val="nil"/>
              <w:left w:val="nil"/>
              <w:bottom w:val="single" w:sz="4" w:space="0" w:color="auto"/>
              <w:right w:val="single" w:sz="8" w:space="0" w:color="auto"/>
            </w:tcBorders>
            <w:shd w:val="clear" w:color="000000" w:fill="FFFFFF"/>
            <w:vAlign w:val="bottom"/>
            <w:hideMark/>
          </w:tcPr>
          <w:p w14:paraId="5459D106" w14:textId="77777777" w:rsidR="00611BC9" w:rsidRPr="00434EA0" w:rsidRDefault="00611BC9" w:rsidP="00611BC9">
            <w:pPr>
              <w:spacing w:line="240" w:lineRule="auto"/>
              <w:jc w:val="right"/>
              <w:rPr>
                <w:rFonts w:ascii="Arial" w:hAnsi="Arial" w:cs="Arial"/>
                <w:color w:val="000000"/>
                <w:sz w:val="18"/>
                <w:szCs w:val="18"/>
              </w:rPr>
            </w:pPr>
            <w:r w:rsidRPr="00434EA0">
              <w:rPr>
                <w:rFonts w:ascii="Arial" w:hAnsi="Arial" w:cs="Arial"/>
                <w:color w:val="000000"/>
                <w:sz w:val="18"/>
                <w:szCs w:val="18"/>
              </w:rPr>
              <w:t>30.29</w:t>
            </w:r>
          </w:p>
        </w:tc>
      </w:tr>
      <w:tr w:rsidR="00611BC9" w:rsidRPr="00434EA0" w14:paraId="6F475933" w14:textId="77777777" w:rsidTr="005B78B7">
        <w:trPr>
          <w:trHeight w:val="300"/>
        </w:trPr>
        <w:tc>
          <w:tcPr>
            <w:tcW w:w="1430" w:type="dxa"/>
            <w:tcBorders>
              <w:top w:val="nil"/>
              <w:left w:val="single" w:sz="8" w:space="0" w:color="auto"/>
              <w:bottom w:val="single" w:sz="4" w:space="0" w:color="auto"/>
              <w:right w:val="single" w:sz="4" w:space="0" w:color="auto"/>
            </w:tcBorders>
            <w:shd w:val="clear" w:color="000000" w:fill="FFFFFF"/>
            <w:vAlign w:val="center"/>
            <w:hideMark/>
          </w:tcPr>
          <w:p w14:paraId="74A8D01A" w14:textId="77777777" w:rsidR="00611BC9" w:rsidRPr="00434EA0" w:rsidRDefault="00611BC9" w:rsidP="00611BC9">
            <w:pPr>
              <w:spacing w:after="0" w:line="360" w:lineRule="auto"/>
              <w:rPr>
                <w:rFonts w:ascii="Arial" w:eastAsia="Times New Roman" w:hAnsi="Arial" w:cs="Arial"/>
                <w:b/>
                <w:color w:val="000000"/>
                <w:sz w:val="20"/>
                <w:szCs w:val="20"/>
              </w:rPr>
            </w:pPr>
            <w:r w:rsidRPr="00434EA0">
              <w:rPr>
                <w:rFonts w:ascii="Arial" w:eastAsia="Times New Roman" w:hAnsi="Arial" w:cs="Arial"/>
                <w:b/>
                <w:color w:val="000000"/>
                <w:sz w:val="20"/>
                <w:szCs w:val="20"/>
              </w:rPr>
              <w:t>TOTAL</w:t>
            </w:r>
          </w:p>
        </w:tc>
        <w:tc>
          <w:tcPr>
            <w:tcW w:w="1530" w:type="dxa"/>
            <w:tcBorders>
              <w:top w:val="nil"/>
              <w:left w:val="nil"/>
              <w:bottom w:val="single" w:sz="4" w:space="0" w:color="auto"/>
              <w:right w:val="single" w:sz="4" w:space="0" w:color="auto"/>
            </w:tcBorders>
            <w:shd w:val="clear" w:color="000000" w:fill="FFFFFF"/>
            <w:vAlign w:val="bottom"/>
            <w:hideMark/>
          </w:tcPr>
          <w:p w14:paraId="0B447880" w14:textId="77777777" w:rsidR="00611BC9" w:rsidRPr="00434EA0" w:rsidRDefault="00611BC9" w:rsidP="00611BC9">
            <w:pPr>
              <w:spacing w:line="240" w:lineRule="auto"/>
              <w:rPr>
                <w:rFonts w:ascii="Arial" w:hAnsi="Arial" w:cs="Arial"/>
                <w:b/>
                <w:bCs/>
                <w:color w:val="000000"/>
                <w:sz w:val="18"/>
                <w:szCs w:val="18"/>
              </w:rPr>
            </w:pPr>
            <w:r w:rsidRPr="00434EA0">
              <w:rPr>
                <w:rFonts w:ascii="Arial" w:hAnsi="Arial" w:cs="Arial"/>
                <w:b/>
                <w:bCs/>
                <w:color w:val="000000"/>
                <w:sz w:val="18"/>
                <w:szCs w:val="18"/>
              </w:rPr>
              <w:t xml:space="preserve">        94,871,918.79 </w:t>
            </w:r>
          </w:p>
        </w:tc>
        <w:tc>
          <w:tcPr>
            <w:tcW w:w="1440" w:type="dxa"/>
            <w:tcBorders>
              <w:top w:val="nil"/>
              <w:left w:val="nil"/>
              <w:bottom w:val="single" w:sz="4" w:space="0" w:color="auto"/>
              <w:right w:val="single" w:sz="4" w:space="0" w:color="auto"/>
            </w:tcBorders>
            <w:shd w:val="clear" w:color="000000" w:fill="FFFFFF"/>
            <w:vAlign w:val="bottom"/>
            <w:hideMark/>
          </w:tcPr>
          <w:p w14:paraId="5CCF6E23" w14:textId="77777777" w:rsidR="00611BC9" w:rsidRPr="00434EA0" w:rsidRDefault="00611BC9" w:rsidP="00611BC9">
            <w:pPr>
              <w:spacing w:line="240" w:lineRule="auto"/>
              <w:rPr>
                <w:rFonts w:ascii="Arial" w:hAnsi="Arial" w:cs="Arial"/>
                <w:b/>
                <w:bCs/>
                <w:color w:val="000000"/>
                <w:sz w:val="18"/>
                <w:szCs w:val="18"/>
              </w:rPr>
            </w:pPr>
            <w:r w:rsidRPr="00434EA0">
              <w:rPr>
                <w:rFonts w:ascii="Arial" w:hAnsi="Arial" w:cs="Arial"/>
                <w:b/>
                <w:bCs/>
                <w:color w:val="000000"/>
                <w:sz w:val="18"/>
                <w:szCs w:val="18"/>
              </w:rPr>
              <w:t xml:space="preserve">        47,237,747.63 </w:t>
            </w:r>
          </w:p>
        </w:tc>
        <w:tc>
          <w:tcPr>
            <w:tcW w:w="1530" w:type="dxa"/>
            <w:tcBorders>
              <w:top w:val="nil"/>
              <w:left w:val="nil"/>
              <w:bottom w:val="single" w:sz="4" w:space="0" w:color="auto"/>
              <w:right w:val="single" w:sz="4" w:space="0" w:color="auto"/>
            </w:tcBorders>
            <w:shd w:val="clear" w:color="000000" w:fill="FFFFFF"/>
            <w:vAlign w:val="bottom"/>
            <w:hideMark/>
          </w:tcPr>
          <w:p w14:paraId="1CC111EE" w14:textId="77777777" w:rsidR="00611BC9" w:rsidRPr="00434EA0" w:rsidRDefault="00611BC9" w:rsidP="00611BC9">
            <w:pPr>
              <w:spacing w:line="240" w:lineRule="auto"/>
              <w:rPr>
                <w:rFonts w:ascii="Arial" w:hAnsi="Arial" w:cs="Arial"/>
                <w:b/>
                <w:bCs/>
                <w:color w:val="000000"/>
                <w:sz w:val="18"/>
                <w:szCs w:val="18"/>
              </w:rPr>
            </w:pPr>
            <w:r w:rsidRPr="00434EA0">
              <w:rPr>
                <w:rFonts w:ascii="Arial" w:hAnsi="Arial" w:cs="Arial"/>
                <w:b/>
                <w:bCs/>
                <w:color w:val="000000"/>
                <w:sz w:val="18"/>
                <w:szCs w:val="18"/>
              </w:rPr>
              <w:t xml:space="preserve">         55,996,014.11 </w:t>
            </w:r>
          </w:p>
        </w:tc>
        <w:tc>
          <w:tcPr>
            <w:tcW w:w="1620" w:type="dxa"/>
            <w:tcBorders>
              <w:top w:val="nil"/>
              <w:left w:val="nil"/>
              <w:bottom w:val="single" w:sz="4" w:space="0" w:color="auto"/>
              <w:right w:val="single" w:sz="4" w:space="0" w:color="auto"/>
            </w:tcBorders>
            <w:shd w:val="clear" w:color="000000" w:fill="FFFFFF"/>
            <w:vAlign w:val="bottom"/>
            <w:hideMark/>
          </w:tcPr>
          <w:p w14:paraId="35D98970" w14:textId="77777777" w:rsidR="00611BC9" w:rsidRPr="00434EA0" w:rsidRDefault="00611BC9" w:rsidP="00611BC9">
            <w:pPr>
              <w:spacing w:line="240" w:lineRule="auto"/>
              <w:rPr>
                <w:rFonts w:ascii="Arial" w:hAnsi="Arial" w:cs="Arial"/>
                <w:b/>
                <w:bCs/>
                <w:color w:val="000000"/>
                <w:sz w:val="18"/>
                <w:szCs w:val="18"/>
              </w:rPr>
            </w:pPr>
            <w:r w:rsidRPr="00434EA0">
              <w:rPr>
                <w:rFonts w:ascii="Arial" w:hAnsi="Arial" w:cs="Arial"/>
                <w:b/>
                <w:bCs/>
                <w:color w:val="000000"/>
                <w:sz w:val="18"/>
                <w:szCs w:val="18"/>
              </w:rPr>
              <w:t xml:space="preserve">          44,398,867.64 </w:t>
            </w:r>
          </w:p>
        </w:tc>
        <w:tc>
          <w:tcPr>
            <w:tcW w:w="1440" w:type="dxa"/>
            <w:tcBorders>
              <w:top w:val="nil"/>
              <w:left w:val="nil"/>
              <w:bottom w:val="single" w:sz="4" w:space="0" w:color="auto"/>
              <w:right w:val="single" w:sz="4" w:space="0" w:color="auto"/>
            </w:tcBorders>
            <w:shd w:val="clear" w:color="000000" w:fill="FFFFFF"/>
            <w:vAlign w:val="bottom"/>
            <w:hideMark/>
          </w:tcPr>
          <w:p w14:paraId="757A6D71" w14:textId="77777777" w:rsidR="00611BC9" w:rsidRPr="00434EA0" w:rsidRDefault="00611BC9" w:rsidP="00611BC9">
            <w:pPr>
              <w:spacing w:line="240" w:lineRule="auto"/>
              <w:rPr>
                <w:rFonts w:ascii="Arial" w:hAnsi="Arial" w:cs="Arial"/>
                <w:b/>
                <w:bCs/>
                <w:color w:val="000000"/>
                <w:sz w:val="18"/>
                <w:szCs w:val="18"/>
              </w:rPr>
            </w:pPr>
            <w:r w:rsidRPr="00434EA0">
              <w:rPr>
                <w:rFonts w:ascii="Arial" w:hAnsi="Arial" w:cs="Arial"/>
                <w:b/>
                <w:bCs/>
                <w:color w:val="000000"/>
                <w:sz w:val="18"/>
                <w:szCs w:val="18"/>
              </w:rPr>
              <w:t xml:space="preserve">        58,867,392.95 </w:t>
            </w:r>
          </w:p>
        </w:tc>
        <w:tc>
          <w:tcPr>
            <w:tcW w:w="1530" w:type="dxa"/>
            <w:tcBorders>
              <w:top w:val="nil"/>
              <w:left w:val="nil"/>
              <w:bottom w:val="single" w:sz="4" w:space="0" w:color="auto"/>
              <w:right w:val="single" w:sz="4" w:space="0" w:color="auto"/>
            </w:tcBorders>
            <w:shd w:val="clear" w:color="000000" w:fill="FFFFFF"/>
            <w:vAlign w:val="bottom"/>
            <w:hideMark/>
          </w:tcPr>
          <w:p w14:paraId="74C58D7F" w14:textId="77777777" w:rsidR="00611BC9" w:rsidRPr="00434EA0" w:rsidRDefault="00611BC9" w:rsidP="00611BC9">
            <w:pPr>
              <w:spacing w:line="240" w:lineRule="auto"/>
              <w:rPr>
                <w:rFonts w:ascii="Arial" w:hAnsi="Arial" w:cs="Arial"/>
                <w:b/>
                <w:bCs/>
                <w:color w:val="000000"/>
                <w:sz w:val="18"/>
                <w:szCs w:val="18"/>
              </w:rPr>
            </w:pPr>
            <w:r w:rsidRPr="00434EA0">
              <w:rPr>
                <w:rFonts w:ascii="Arial" w:hAnsi="Arial" w:cs="Arial"/>
                <w:b/>
                <w:bCs/>
                <w:color w:val="000000"/>
                <w:sz w:val="18"/>
                <w:szCs w:val="18"/>
              </w:rPr>
              <w:t xml:space="preserve">       28,942,779.17 </w:t>
            </w:r>
          </w:p>
        </w:tc>
        <w:tc>
          <w:tcPr>
            <w:tcW w:w="720" w:type="dxa"/>
            <w:tcBorders>
              <w:top w:val="nil"/>
              <w:left w:val="nil"/>
              <w:bottom w:val="single" w:sz="4" w:space="0" w:color="auto"/>
              <w:right w:val="single" w:sz="8" w:space="0" w:color="auto"/>
            </w:tcBorders>
            <w:shd w:val="clear" w:color="000000" w:fill="FFFFFF"/>
            <w:vAlign w:val="bottom"/>
            <w:hideMark/>
          </w:tcPr>
          <w:p w14:paraId="59D22E4E" w14:textId="77777777" w:rsidR="00611BC9" w:rsidRPr="00434EA0" w:rsidRDefault="00611BC9" w:rsidP="00611BC9">
            <w:pPr>
              <w:spacing w:line="240" w:lineRule="auto"/>
              <w:jc w:val="right"/>
              <w:rPr>
                <w:rFonts w:ascii="Arial" w:hAnsi="Arial" w:cs="Arial"/>
                <w:b/>
                <w:bCs/>
                <w:color w:val="000000"/>
                <w:sz w:val="18"/>
                <w:szCs w:val="18"/>
              </w:rPr>
            </w:pPr>
            <w:r w:rsidRPr="00434EA0">
              <w:rPr>
                <w:rFonts w:ascii="Arial" w:hAnsi="Arial" w:cs="Arial"/>
                <w:b/>
                <w:bCs/>
                <w:color w:val="000000"/>
                <w:sz w:val="18"/>
                <w:szCs w:val="18"/>
              </w:rPr>
              <w:t>49.17</w:t>
            </w:r>
          </w:p>
        </w:tc>
      </w:tr>
    </w:tbl>
    <w:p w14:paraId="1F35E4D4" w14:textId="77777777" w:rsidR="00611BC9" w:rsidRDefault="00611BC9" w:rsidP="00611BC9">
      <w:pPr>
        <w:pStyle w:val="NormalWeb"/>
        <w:spacing w:before="0" w:beforeAutospacing="0" w:after="0" w:afterAutospacing="0" w:line="360" w:lineRule="auto"/>
        <w:textAlignment w:val="bottom"/>
        <w:rPr>
          <w:rFonts w:ascii="Arial" w:hAnsi="Arial" w:cs="Arial"/>
          <w:color w:val="000000" w:themeColor="text1"/>
        </w:rPr>
      </w:pPr>
    </w:p>
    <w:p w14:paraId="719850AF" w14:textId="77777777" w:rsidR="00611BC9" w:rsidRDefault="00611BC9" w:rsidP="00611BC9">
      <w:pPr>
        <w:pStyle w:val="NormalWeb"/>
        <w:spacing w:before="0" w:beforeAutospacing="0" w:after="0" w:afterAutospacing="0" w:line="360" w:lineRule="auto"/>
        <w:textAlignment w:val="bottom"/>
        <w:rPr>
          <w:rFonts w:ascii="Arial" w:hAnsi="Arial" w:cs="Arial"/>
          <w:color w:val="000000" w:themeColor="text1"/>
        </w:rPr>
      </w:pPr>
    </w:p>
    <w:p w14:paraId="7B5C4833" w14:textId="77777777" w:rsidR="00611BC9" w:rsidRDefault="00611BC9" w:rsidP="00611BC9">
      <w:pPr>
        <w:pStyle w:val="NormalWeb"/>
        <w:spacing w:before="0" w:beforeAutospacing="0" w:after="0" w:afterAutospacing="0" w:line="360" w:lineRule="auto"/>
        <w:textAlignment w:val="bottom"/>
        <w:rPr>
          <w:rFonts w:ascii="Arial" w:hAnsi="Arial" w:cs="Arial"/>
          <w:bCs/>
          <w:color w:val="000000" w:themeColor="text1"/>
          <w:kern w:val="24"/>
        </w:rPr>
      </w:pPr>
      <w:r w:rsidRPr="00730A3C">
        <w:rPr>
          <w:rFonts w:ascii="Arial" w:hAnsi="Arial" w:cs="Arial"/>
          <w:color w:val="000000" w:themeColor="text1"/>
        </w:rPr>
        <w:t xml:space="preserve">As at August, </w:t>
      </w:r>
      <w:r>
        <w:rPr>
          <w:rFonts w:ascii="Arial" w:hAnsi="Arial" w:cs="Arial"/>
          <w:color w:val="000000" w:themeColor="text1"/>
        </w:rPr>
        <w:t>2020</w:t>
      </w:r>
      <w:r w:rsidRPr="00730A3C">
        <w:rPr>
          <w:rFonts w:ascii="Arial" w:hAnsi="Arial" w:cs="Arial"/>
          <w:color w:val="000000" w:themeColor="text1"/>
        </w:rPr>
        <w:t>, actual expenditure from all sources was GH¢2</w:t>
      </w:r>
      <w:r>
        <w:rPr>
          <w:rFonts w:ascii="Arial" w:hAnsi="Arial" w:cs="Arial"/>
          <w:color w:val="000000" w:themeColor="text1"/>
        </w:rPr>
        <w:t>8</w:t>
      </w:r>
      <w:r w:rsidRPr="00730A3C">
        <w:rPr>
          <w:rFonts w:ascii="Arial" w:hAnsi="Arial" w:cs="Arial"/>
          <w:bCs/>
          <w:color w:val="000000" w:themeColor="text1"/>
          <w:kern w:val="24"/>
        </w:rPr>
        <w:t>,</w:t>
      </w:r>
      <w:r>
        <w:rPr>
          <w:rFonts w:ascii="Arial" w:hAnsi="Arial" w:cs="Arial"/>
          <w:bCs/>
          <w:color w:val="000000" w:themeColor="text1"/>
          <w:kern w:val="24"/>
        </w:rPr>
        <w:t>942</w:t>
      </w:r>
      <w:r w:rsidRPr="00730A3C">
        <w:rPr>
          <w:rFonts w:ascii="Arial" w:hAnsi="Arial" w:cs="Arial"/>
          <w:bCs/>
          <w:color w:val="000000" w:themeColor="text1"/>
          <w:kern w:val="24"/>
        </w:rPr>
        <w:t>,</w:t>
      </w:r>
      <w:r>
        <w:rPr>
          <w:rFonts w:ascii="Arial" w:hAnsi="Arial" w:cs="Arial"/>
          <w:bCs/>
          <w:color w:val="000000" w:themeColor="text1"/>
          <w:kern w:val="24"/>
        </w:rPr>
        <w:t>779.17</w:t>
      </w:r>
      <w:r w:rsidRPr="00730A3C">
        <w:rPr>
          <w:rFonts w:ascii="Arial" w:hAnsi="Arial" w:cs="Arial"/>
          <w:bCs/>
          <w:color w:val="000000" w:themeColor="text1"/>
          <w:kern w:val="24"/>
        </w:rPr>
        <w:t xml:space="preserve"> </w:t>
      </w:r>
      <w:r w:rsidRPr="00730A3C">
        <w:rPr>
          <w:rFonts w:ascii="Arial" w:hAnsi="Arial" w:cs="Arial"/>
          <w:color w:val="000000" w:themeColor="text1"/>
        </w:rPr>
        <w:t xml:space="preserve">which represented </w:t>
      </w:r>
      <w:r w:rsidRPr="00730A3C">
        <w:rPr>
          <w:rFonts w:ascii="Arial" w:hAnsi="Arial" w:cs="Arial"/>
          <w:bCs/>
          <w:color w:val="000000" w:themeColor="text1"/>
          <w:kern w:val="24"/>
        </w:rPr>
        <w:t>4</w:t>
      </w:r>
      <w:r>
        <w:rPr>
          <w:rFonts w:ascii="Arial" w:hAnsi="Arial" w:cs="Arial"/>
          <w:bCs/>
          <w:color w:val="000000" w:themeColor="text1"/>
          <w:kern w:val="24"/>
        </w:rPr>
        <w:t>9</w:t>
      </w:r>
      <w:r w:rsidRPr="00730A3C">
        <w:rPr>
          <w:rFonts w:ascii="Arial" w:hAnsi="Arial" w:cs="Arial"/>
          <w:bCs/>
          <w:color w:val="000000" w:themeColor="text1"/>
          <w:kern w:val="24"/>
        </w:rPr>
        <w:t>.</w:t>
      </w:r>
      <w:r>
        <w:rPr>
          <w:rFonts w:ascii="Arial" w:hAnsi="Arial" w:cs="Arial"/>
          <w:bCs/>
          <w:color w:val="000000" w:themeColor="text1"/>
          <w:kern w:val="24"/>
        </w:rPr>
        <w:t>1</w:t>
      </w:r>
      <w:r w:rsidRPr="00730A3C">
        <w:rPr>
          <w:rFonts w:ascii="Arial" w:hAnsi="Arial" w:cs="Arial"/>
          <w:bCs/>
          <w:color w:val="000000" w:themeColor="text1"/>
          <w:kern w:val="24"/>
        </w:rPr>
        <w:t>7% of the overall budget of GH¢5</w:t>
      </w:r>
      <w:r>
        <w:rPr>
          <w:rFonts w:ascii="Arial" w:hAnsi="Arial" w:cs="Arial"/>
          <w:bCs/>
          <w:color w:val="000000" w:themeColor="text1"/>
          <w:kern w:val="24"/>
        </w:rPr>
        <w:t>8</w:t>
      </w:r>
      <w:r w:rsidRPr="00730A3C">
        <w:rPr>
          <w:rFonts w:ascii="Arial" w:hAnsi="Arial" w:cs="Arial"/>
          <w:bCs/>
          <w:color w:val="000000" w:themeColor="text1"/>
          <w:kern w:val="24"/>
        </w:rPr>
        <w:t>,</w:t>
      </w:r>
      <w:r>
        <w:rPr>
          <w:rFonts w:ascii="Arial" w:hAnsi="Arial" w:cs="Arial"/>
          <w:bCs/>
          <w:color w:val="000000" w:themeColor="text1"/>
          <w:kern w:val="24"/>
        </w:rPr>
        <w:t>867</w:t>
      </w:r>
      <w:r w:rsidRPr="00730A3C">
        <w:rPr>
          <w:rFonts w:ascii="Arial" w:hAnsi="Arial" w:cs="Arial"/>
          <w:bCs/>
          <w:color w:val="000000" w:themeColor="text1"/>
          <w:kern w:val="24"/>
        </w:rPr>
        <w:t>,</w:t>
      </w:r>
      <w:r>
        <w:rPr>
          <w:rFonts w:ascii="Arial" w:hAnsi="Arial" w:cs="Arial"/>
          <w:bCs/>
          <w:color w:val="000000" w:themeColor="text1"/>
          <w:kern w:val="24"/>
        </w:rPr>
        <w:t>392.95</w:t>
      </w:r>
      <w:r w:rsidRPr="00730A3C">
        <w:rPr>
          <w:rFonts w:ascii="Arial" w:hAnsi="Arial" w:cs="Arial"/>
          <w:bCs/>
          <w:color w:val="000000" w:themeColor="text1"/>
          <w:kern w:val="24"/>
        </w:rPr>
        <w:t xml:space="preserve">. This amount is distributed to the </w:t>
      </w:r>
      <w:proofErr w:type="spellStart"/>
      <w:r w:rsidRPr="00730A3C">
        <w:rPr>
          <w:rFonts w:ascii="Arial" w:hAnsi="Arial" w:cs="Arial"/>
          <w:bCs/>
          <w:color w:val="000000" w:themeColor="text1"/>
          <w:kern w:val="24"/>
        </w:rPr>
        <w:t>programmes</w:t>
      </w:r>
      <w:proofErr w:type="spellEnd"/>
      <w:r w:rsidRPr="00730A3C">
        <w:rPr>
          <w:rFonts w:ascii="Arial" w:hAnsi="Arial" w:cs="Arial"/>
          <w:bCs/>
          <w:color w:val="000000" w:themeColor="text1"/>
          <w:kern w:val="24"/>
        </w:rPr>
        <w:t xml:space="preserve"> as indicated in table 5.</w:t>
      </w:r>
    </w:p>
    <w:p w14:paraId="1E4ACBD5" w14:textId="77777777" w:rsidR="00611BC9" w:rsidRDefault="00611BC9" w:rsidP="00611BC9">
      <w:pPr>
        <w:pStyle w:val="NormalWeb"/>
        <w:spacing w:before="0" w:beforeAutospacing="0" w:after="0" w:afterAutospacing="0" w:line="360" w:lineRule="auto"/>
        <w:textAlignment w:val="bottom"/>
        <w:rPr>
          <w:rFonts w:ascii="Arial" w:hAnsi="Arial" w:cs="Arial"/>
          <w:bCs/>
          <w:color w:val="000000" w:themeColor="text1"/>
          <w:kern w:val="24"/>
        </w:rPr>
      </w:pPr>
    </w:p>
    <w:p w14:paraId="367A753C" w14:textId="77777777" w:rsidR="00611BC9" w:rsidRDefault="00611BC9" w:rsidP="00611BC9">
      <w:pPr>
        <w:pStyle w:val="NormalWeb"/>
        <w:spacing w:before="0" w:beforeAutospacing="0" w:after="0" w:afterAutospacing="0" w:line="360" w:lineRule="auto"/>
        <w:textAlignment w:val="bottom"/>
        <w:rPr>
          <w:rFonts w:ascii="Arial" w:hAnsi="Arial" w:cs="Arial"/>
          <w:bCs/>
          <w:color w:val="000000" w:themeColor="text1"/>
          <w:kern w:val="24"/>
        </w:rPr>
      </w:pPr>
    </w:p>
    <w:p w14:paraId="12F043E2" w14:textId="77777777" w:rsidR="00611BC9" w:rsidRPr="00BD48A8" w:rsidRDefault="00611BC9" w:rsidP="00F04A18">
      <w:pPr>
        <w:pStyle w:val="NoSpacing"/>
        <w:numPr>
          <w:ilvl w:val="0"/>
          <w:numId w:val="59"/>
        </w:numPr>
        <w:rPr>
          <w:rFonts w:ascii="Arial" w:hAnsi="Arial" w:cs="Arial"/>
          <w:sz w:val="28"/>
        </w:rPr>
      </w:pPr>
      <w:bookmarkStart w:id="47" w:name="_Toc531167101"/>
      <w:r>
        <w:rPr>
          <w:rFonts w:ascii="Arial" w:hAnsi="Arial" w:cs="Arial"/>
          <w:sz w:val="28"/>
        </w:rPr>
        <w:lastRenderedPageBreak/>
        <w:t>2020</w:t>
      </w:r>
      <w:r w:rsidRPr="00BD48A8">
        <w:rPr>
          <w:rFonts w:ascii="Arial" w:hAnsi="Arial" w:cs="Arial"/>
          <w:sz w:val="28"/>
        </w:rPr>
        <w:t xml:space="preserve"> PERFORMANCE BY PROGRAMMES</w:t>
      </w:r>
      <w:bookmarkEnd w:id="47"/>
    </w:p>
    <w:p w14:paraId="2668FAB6" w14:textId="77777777" w:rsidR="00611BC9" w:rsidRDefault="00611BC9" w:rsidP="00611BC9">
      <w:pPr>
        <w:pStyle w:val="Caption"/>
        <w:rPr>
          <w:rFonts w:ascii="Arial" w:hAnsi="Arial" w:cs="Arial"/>
          <w:color w:val="auto"/>
          <w:sz w:val="24"/>
        </w:rPr>
      </w:pPr>
    </w:p>
    <w:p w14:paraId="2466E825" w14:textId="77777777" w:rsidR="00611BC9" w:rsidRPr="00BD48A8" w:rsidRDefault="00611BC9" w:rsidP="00611BC9">
      <w:pPr>
        <w:pStyle w:val="Caption"/>
        <w:rPr>
          <w:rFonts w:ascii="Arial" w:hAnsi="Arial" w:cs="Arial"/>
          <w:color w:val="auto"/>
          <w:sz w:val="24"/>
        </w:rPr>
      </w:pPr>
      <w:r w:rsidRPr="00BD48A8">
        <w:rPr>
          <w:rFonts w:ascii="Arial" w:hAnsi="Arial" w:cs="Arial"/>
          <w:color w:val="auto"/>
          <w:sz w:val="24"/>
        </w:rPr>
        <w:t xml:space="preserve">Table </w:t>
      </w:r>
      <w:r w:rsidRPr="00BD48A8">
        <w:rPr>
          <w:rFonts w:ascii="Arial" w:hAnsi="Arial" w:cs="Arial"/>
          <w:color w:val="auto"/>
          <w:sz w:val="24"/>
        </w:rPr>
        <w:fldChar w:fldCharType="begin"/>
      </w:r>
      <w:r w:rsidRPr="00BD48A8">
        <w:rPr>
          <w:rFonts w:ascii="Arial" w:hAnsi="Arial" w:cs="Arial"/>
          <w:color w:val="auto"/>
          <w:sz w:val="24"/>
        </w:rPr>
        <w:instrText xml:space="preserve"> SEQ Table \* ARABIC </w:instrText>
      </w:r>
      <w:r w:rsidRPr="00BD48A8">
        <w:rPr>
          <w:rFonts w:ascii="Arial" w:hAnsi="Arial" w:cs="Arial"/>
          <w:color w:val="auto"/>
          <w:sz w:val="24"/>
        </w:rPr>
        <w:fldChar w:fldCharType="separate"/>
      </w:r>
      <w:r>
        <w:rPr>
          <w:rFonts w:ascii="Arial" w:hAnsi="Arial" w:cs="Arial"/>
          <w:noProof/>
          <w:color w:val="auto"/>
          <w:sz w:val="24"/>
        </w:rPr>
        <w:t>5</w:t>
      </w:r>
      <w:r w:rsidRPr="00BD48A8">
        <w:rPr>
          <w:rFonts w:ascii="Arial" w:hAnsi="Arial" w:cs="Arial"/>
          <w:color w:val="auto"/>
          <w:sz w:val="24"/>
        </w:rPr>
        <w:fldChar w:fldCharType="end"/>
      </w:r>
      <w:r w:rsidRPr="00BD48A8">
        <w:rPr>
          <w:rFonts w:ascii="Arial" w:hAnsi="Arial" w:cs="Arial"/>
          <w:color w:val="auto"/>
          <w:sz w:val="24"/>
        </w:rPr>
        <w:t xml:space="preserve"> : 2019</w:t>
      </w:r>
      <w:r>
        <w:rPr>
          <w:rFonts w:ascii="Arial" w:hAnsi="Arial" w:cs="Arial"/>
          <w:color w:val="auto"/>
          <w:sz w:val="24"/>
        </w:rPr>
        <w:t xml:space="preserve"> Expenditure P</w:t>
      </w:r>
      <w:r w:rsidRPr="00BD48A8">
        <w:rPr>
          <w:rFonts w:ascii="Arial" w:hAnsi="Arial" w:cs="Arial"/>
          <w:color w:val="auto"/>
          <w:sz w:val="24"/>
        </w:rPr>
        <w:t>er</w:t>
      </w:r>
      <w:r>
        <w:rPr>
          <w:rFonts w:ascii="Arial" w:hAnsi="Arial" w:cs="Arial"/>
          <w:color w:val="auto"/>
          <w:sz w:val="24"/>
        </w:rPr>
        <w:t>formance by P</w:t>
      </w:r>
      <w:r w:rsidRPr="00BD48A8">
        <w:rPr>
          <w:rFonts w:ascii="Arial" w:hAnsi="Arial" w:cs="Arial"/>
          <w:color w:val="auto"/>
          <w:sz w:val="24"/>
        </w:rPr>
        <w:t>rogrammes</w:t>
      </w:r>
    </w:p>
    <w:tbl>
      <w:tblPr>
        <w:tblpPr w:leftFromText="180" w:rightFromText="180" w:vertAnchor="page" w:horzAnchor="margin" w:tblpY="2473"/>
        <w:tblW w:w="0" w:type="auto"/>
        <w:tblLook w:val="04A0" w:firstRow="1" w:lastRow="0" w:firstColumn="1" w:lastColumn="0" w:noHBand="0" w:noVBand="1"/>
      </w:tblPr>
      <w:tblGrid>
        <w:gridCol w:w="666"/>
        <w:gridCol w:w="3339"/>
        <w:gridCol w:w="1868"/>
        <w:gridCol w:w="2190"/>
        <w:gridCol w:w="2097"/>
      </w:tblGrid>
      <w:tr w:rsidR="00611BC9" w:rsidRPr="00434EA0" w14:paraId="532264F0" w14:textId="77777777" w:rsidTr="00611BC9">
        <w:trPr>
          <w:trHeight w:val="1039"/>
        </w:trPr>
        <w:tc>
          <w:tcPr>
            <w:tcW w:w="666" w:type="dxa"/>
            <w:tcBorders>
              <w:top w:val="single" w:sz="4" w:space="0" w:color="auto"/>
              <w:left w:val="single" w:sz="4" w:space="0" w:color="auto"/>
              <w:bottom w:val="single" w:sz="4" w:space="0" w:color="auto"/>
              <w:right w:val="single" w:sz="4" w:space="0" w:color="auto"/>
            </w:tcBorders>
            <w:hideMark/>
          </w:tcPr>
          <w:p w14:paraId="1AE4869F" w14:textId="77777777" w:rsidR="00611BC9" w:rsidRPr="00434EA0" w:rsidRDefault="00611BC9" w:rsidP="00611BC9">
            <w:pPr>
              <w:spacing w:line="360" w:lineRule="auto"/>
              <w:rPr>
                <w:rFonts w:ascii="Arial" w:hAnsi="Arial" w:cs="Arial"/>
                <w:b/>
                <w:sz w:val="24"/>
                <w:szCs w:val="24"/>
              </w:rPr>
            </w:pPr>
            <w:bookmarkStart w:id="48" w:name="_Toc496531103"/>
            <w:r w:rsidRPr="00434EA0">
              <w:rPr>
                <w:rFonts w:ascii="Arial" w:hAnsi="Arial" w:cs="Arial"/>
                <w:b/>
                <w:sz w:val="24"/>
                <w:szCs w:val="24"/>
              </w:rPr>
              <w:t>NO.</w:t>
            </w:r>
          </w:p>
        </w:tc>
        <w:tc>
          <w:tcPr>
            <w:tcW w:w="3339" w:type="dxa"/>
            <w:tcBorders>
              <w:top w:val="single" w:sz="4" w:space="0" w:color="auto"/>
              <w:left w:val="single" w:sz="4" w:space="0" w:color="auto"/>
              <w:bottom w:val="single" w:sz="4" w:space="0" w:color="auto"/>
              <w:right w:val="single" w:sz="4" w:space="0" w:color="auto"/>
            </w:tcBorders>
            <w:vAlign w:val="center"/>
            <w:hideMark/>
          </w:tcPr>
          <w:p w14:paraId="4C0D378F" w14:textId="77777777" w:rsidR="00611BC9" w:rsidRPr="00434EA0" w:rsidRDefault="00611BC9" w:rsidP="00611BC9">
            <w:pPr>
              <w:spacing w:line="360" w:lineRule="auto"/>
              <w:rPr>
                <w:rFonts w:ascii="Arial" w:hAnsi="Arial" w:cs="Arial"/>
                <w:b/>
                <w:sz w:val="24"/>
                <w:szCs w:val="24"/>
              </w:rPr>
            </w:pPr>
            <w:r w:rsidRPr="00434EA0">
              <w:rPr>
                <w:rFonts w:ascii="Arial" w:hAnsi="Arial" w:cs="Arial"/>
                <w:b/>
                <w:sz w:val="24"/>
                <w:szCs w:val="24"/>
              </w:rPr>
              <w:t>NAME OF BUDGET PROGRAMME</w:t>
            </w:r>
          </w:p>
        </w:tc>
        <w:tc>
          <w:tcPr>
            <w:tcW w:w="1868" w:type="dxa"/>
            <w:tcBorders>
              <w:top w:val="single" w:sz="4" w:space="0" w:color="auto"/>
              <w:left w:val="single" w:sz="4" w:space="0" w:color="auto"/>
              <w:bottom w:val="single" w:sz="4" w:space="0" w:color="auto"/>
              <w:right w:val="single" w:sz="4" w:space="0" w:color="auto"/>
            </w:tcBorders>
            <w:vAlign w:val="center"/>
            <w:hideMark/>
          </w:tcPr>
          <w:p w14:paraId="321952D3" w14:textId="77777777" w:rsidR="00611BC9" w:rsidRPr="00434EA0" w:rsidRDefault="00611BC9" w:rsidP="00611BC9">
            <w:pPr>
              <w:spacing w:line="360" w:lineRule="auto"/>
              <w:jc w:val="center"/>
              <w:rPr>
                <w:rFonts w:ascii="Arial" w:hAnsi="Arial" w:cs="Arial"/>
                <w:b/>
                <w:sz w:val="24"/>
                <w:szCs w:val="24"/>
              </w:rPr>
            </w:pPr>
            <w:r w:rsidRPr="00434EA0">
              <w:rPr>
                <w:rFonts w:ascii="Arial" w:hAnsi="Arial" w:cs="Arial"/>
                <w:b/>
                <w:sz w:val="24"/>
                <w:szCs w:val="24"/>
              </w:rPr>
              <w:t>BUDGET (GH¢)</w:t>
            </w:r>
          </w:p>
        </w:tc>
        <w:tc>
          <w:tcPr>
            <w:tcW w:w="2190" w:type="dxa"/>
            <w:tcBorders>
              <w:top w:val="single" w:sz="4" w:space="0" w:color="auto"/>
              <w:left w:val="single" w:sz="4" w:space="0" w:color="auto"/>
              <w:bottom w:val="single" w:sz="4" w:space="0" w:color="auto"/>
              <w:right w:val="single" w:sz="4" w:space="0" w:color="auto"/>
            </w:tcBorders>
            <w:vAlign w:val="center"/>
            <w:hideMark/>
          </w:tcPr>
          <w:p w14:paraId="108B3562" w14:textId="77777777" w:rsidR="00611BC9" w:rsidRPr="00434EA0" w:rsidRDefault="00611BC9" w:rsidP="00611BC9">
            <w:pPr>
              <w:spacing w:line="360" w:lineRule="auto"/>
              <w:jc w:val="center"/>
              <w:rPr>
                <w:rFonts w:ascii="Arial" w:hAnsi="Arial" w:cs="Arial"/>
                <w:b/>
                <w:sz w:val="24"/>
                <w:szCs w:val="24"/>
              </w:rPr>
            </w:pPr>
            <w:r w:rsidRPr="00434EA0">
              <w:rPr>
                <w:rFonts w:ascii="Arial" w:hAnsi="Arial" w:cs="Arial"/>
                <w:b/>
                <w:sz w:val="24"/>
                <w:szCs w:val="24"/>
              </w:rPr>
              <w:t>ACTUAL AS AT August, 2020 (GH¢)</w:t>
            </w:r>
          </w:p>
        </w:tc>
        <w:tc>
          <w:tcPr>
            <w:tcW w:w="2097" w:type="dxa"/>
            <w:tcBorders>
              <w:top w:val="single" w:sz="4" w:space="0" w:color="auto"/>
              <w:left w:val="single" w:sz="4" w:space="0" w:color="auto"/>
              <w:bottom w:val="single" w:sz="4" w:space="0" w:color="auto"/>
              <w:right w:val="single" w:sz="4" w:space="0" w:color="auto"/>
            </w:tcBorders>
            <w:vAlign w:val="center"/>
          </w:tcPr>
          <w:p w14:paraId="478BA414" w14:textId="77777777" w:rsidR="00611BC9" w:rsidRPr="00434EA0" w:rsidRDefault="00611BC9" w:rsidP="00611BC9">
            <w:pPr>
              <w:spacing w:line="360" w:lineRule="auto"/>
              <w:jc w:val="center"/>
              <w:rPr>
                <w:rFonts w:ascii="Arial" w:hAnsi="Arial" w:cs="Arial"/>
                <w:b/>
                <w:sz w:val="24"/>
                <w:szCs w:val="24"/>
              </w:rPr>
            </w:pPr>
            <w:r w:rsidRPr="00434EA0">
              <w:rPr>
                <w:rFonts w:ascii="Arial" w:hAnsi="Arial" w:cs="Arial"/>
                <w:b/>
                <w:sz w:val="24"/>
                <w:szCs w:val="24"/>
              </w:rPr>
              <w:t>PERCENTAGE PERFORMANCE</w:t>
            </w:r>
          </w:p>
        </w:tc>
      </w:tr>
      <w:tr w:rsidR="00611BC9" w:rsidRPr="00434EA0" w14:paraId="0FC00B3C" w14:textId="77777777" w:rsidTr="00611BC9">
        <w:trPr>
          <w:trHeight w:val="697"/>
        </w:trPr>
        <w:tc>
          <w:tcPr>
            <w:tcW w:w="666" w:type="dxa"/>
            <w:tcBorders>
              <w:top w:val="single" w:sz="4" w:space="0" w:color="auto"/>
              <w:left w:val="single" w:sz="4" w:space="0" w:color="auto"/>
              <w:bottom w:val="single" w:sz="4" w:space="0" w:color="auto"/>
              <w:right w:val="single" w:sz="4" w:space="0" w:color="auto"/>
            </w:tcBorders>
            <w:hideMark/>
          </w:tcPr>
          <w:p w14:paraId="69872493" w14:textId="77777777" w:rsidR="00611BC9" w:rsidRPr="00434EA0" w:rsidRDefault="00611BC9" w:rsidP="00611BC9">
            <w:pPr>
              <w:spacing w:line="240" w:lineRule="auto"/>
              <w:rPr>
                <w:rFonts w:ascii="Arial" w:hAnsi="Arial" w:cs="Arial"/>
                <w:sz w:val="24"/>
                <w:szCs w:val="24"/>
              </w:rPr>
            </w:pPr>
            <w:r w:rsidRPr="00434EA0">
              <w:rPr>
                <w:rFonts w:ascii="Arial" w:hAnsi="Arial" w:cs="Arial"/>
                <w:sz w:val="24"/>
                <w:szCs w:val="24"/>
              </w:rPr>
              <w:t>1.</w:t>
            </w:r>
          </w:p>
        </w:tc>
        <w:tc>
          <w:tcPr>
            <w:tcW w:w="3339" w:type="dxa"/>
            <w:tcBorders>
              <w:top w:val="single" w:sz="4" w:space="0" w:color="auto"/>
              <w:left w:val="single" w:sz="4" w:space="0" w:color="auto"/>
              <w:bottom w:val="single" w:sz="4" w:space="0" w:color="auto"/>
              <w:right w:val="single" w:sz="4" w:space="0" w:color="auto"/>
            </w:tcBorders>
            <w:vAlign w:val="center"/>
            <w:hideMark/>
          </w:tcPr>
          <w:p w14:paraId="00930FFF" w14:textId="77777777" w:rsidR="00611BC9" w:rsidRPr="00434EA0" w:rsidRDefault="00611BC9" w:rsidP="00611BC9">
            <w:pPr>
              <w:spacing w:line="240" w:lineRule="auto"/>
              <w:rPr>
                <w:rFonts w:ascii="Arial" w:hAnsi="Arial" w:cs="Arial"/>
                <w:b/>
                <w:sz w:val="24"/>
                <w:szCs w:val="24"/>
              </w:rPr>
            </w:pPr>
            <w:r w:rsidRPr="00434EA0">
              <w:rPr>
                <w:rFonts w:ascii="Arial" w:hAnsi="Arial" w:cs="Arial"/>
                <w:b/>
                <w:sz w:val="24"/>
                <w:szCs w:val="24"/>
              </w:rPr>
              <w:t>MANAGEMENT AND ADMINISTRATION</w:t>
            </w:r>
          </w:p>
        </w:tc>
        <w:tc>
          <w:tcPr>
            <w:tcW w:w="1868" w:type="dxa"/>
            <w:tcBorders>
              <w:top w:val="single" w:sz="4" w:space="0" w:color="auto"/>
              <w:left w:val="single" w:sz="4" w:space="0" w:color="auto"/>
              <w:bottom w:val="single" w:sz="4" w:space="0" w:color="auto"/>
              <w:right w:val="single" w:sz="4" w:space="0" w:color="auto"/>
            </w:tcBorders>
            <w:vAlign w:val="bottom"/>
          </w:tcPr>
          <w:p w14:paraId="24D94F07"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16,956,531.10 </w:t>
            </w:r>
          </w:p>
        </w:tc>
        <w:tc>
          <w:tcPr>
            <w:tcW w:w="2190" w:type="dxa"/>
            <w:tcBorders>
              <w:top w:val="single" w:sz="4" w:space="0" w:color="auto"/>
              <w:left w:val="single" w:sz="4" w:space="0" w:color="auto"/>
              <w:bottom w:val="single" w:sz="4" w:space="0" w:color="auto"/>
              <w:right w:val="single" w:sz="4" w:space="0" w:color="auto"/>
            </w:tcBorders>
            <w:vAlign w:val="bottom"/>
          </w:tcPr>
          <w:p w14:paraId="3FB98B86"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9,336,858.67 </w:t>
            </w:r>
          </w:p>
        </w:tc>
        <w:tc>
          <w:tcPr>
            <w:tcW w:w="2097" w:type="dxa"/>
            <w:tcBorders>
              <w:top w:val="single" w:sz="4" w:space="0" w:color="auto"/>
              <w:left w:val="single" w:sz="4" w:space="0" w:color="auto"/>
              <w:bottom w:val="single" w:sz="4" w:space="0" w:color="auto"/>
              <w:right w:val="single" w:sz="4" w:space="0" w:color="auto"/>
            </w:tcBorders>
            <w:vAlign w:val="bottom"/>
          </w:tcPr>
          <w:p w14:paraId="4C2A59B3"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55.06 </w:t>
            </w:r>
          </w:p>
        </w:tc>
      </w:tr>
      <w:tr w:rsidR="00611BC9" w:rsidRPr="00434EA0" w14:paraId="308F6A4F" w14:textId="77777777" w:rsidTr="00611BC9">
        <w:trPr>
          <w:trHeight w:val="922"/>
        </w:trPr>
        <w:tc>
          <w:tcPr>
            <w:tcW w:w="666" w:type="dxa"/>
            <w:tcBorders>
              <w:top w:val="single" w:sz="4" w:space="0" w:color="auto"/>
              <w:left w:val="single" w:sz="4" w:space="0" w:color="auto"/>
              <w:bottom w:val="single" w:sz="4" w:space="0" w:color="auto"/>
              <w:right w:val="single" w:sz="4" w:space="0" w:color="auto"/>
            </w:tcBorders>
            <w:hideMark/>
          </w:tcPr>
          <w:p w14:paraId="557BC327" w14:textId="77777777" w:rsidR="00611BC9" w:rsidRPr="00434EA0" w:rsidRDefault="00611BC9" w:rsidP="00611BC9">
            <w:pPr>
              <w:spacing w:line="240" w:lineRule="auto"/>
              <w:rPr>
                <w:rFonts w:ascii="Arial" w:hAnsi="Arial" w:cs="Arial"/>
                <w:sz w:val="24"/>
                <w:szCs w:val="24"/>
              </w:rPr>
            </w:pPr>
            <w:r w:rsidRPr="00434EA0">
              <w:rPr>
                <w:rFonts w:ascii="Arial" w:hAnsi="Arial" w:cs="Arial"/>
                <w:sz w:val="24"/>
                <w:szCs w:val="24"/>
              </w:rPr>
              <w:t>2.</w:t>
            </w:r>
          </w:p>
        </w:tc>
        <w:tc>
          <w:tcPr>
            <w:tcW w:w="3339" w:type="dxa"/>
            <w:tcBorders>
              <w:top w:val="single" w:sz="4" w:space="0" w:color="auto"/>
              <w:left w:val="single" w:sz="4" w:space="0" w:color="auto"/>
              <w:bottom w:val="single" w:sz="4" w:space="0" w:color="auto"/>
              <w:right w:val="single" w:sz="4" w:space="0" w:color="auto"/>
            </w:tcBorders>
            <w:vAlign w:val="center"/>
            <w:hideMark/>
          </w:tcPr>
          <w:p w14:paraId="07FA9E84" w14:textId="77777777" w:rsidR="00611BC9" w:rsidRPr="00434EA0" w:rsidRDefault="00611BC9" w:rsidP="00611BC9">
            <w:pPr>
              <w:spacing w:line="240" w:lineRule="auto"/>
              <w:rPr>
                <w:rFonts w:ascii="Arial" w:hAnsi="Arial" w:cs="Arial"/>
                <w:b/>
                <w:sz w:val="24"/>
                <w:szCs w:val="24"/>
              </w:rPr>
            </w:pPr>
            <w:r w:rsidRPr="00434EA0">
              <w:rPr>
                <w:rFonts w:ascii="Arial" w:hAnsi="Arial" w:cs="Arial"/>
                <w:b/>
                <w:sz w:val="24"/>
                <w:szCs w:val="24"/>
              </w:rPr>
              <w:t>INFRASTRUCTURE DELIVERY AND MANAGEMENT</w:t>
            </w:r>
          </w:p>
        </w:tc>
        <w:tc>
          <w:tcPr>
            <w:tcW w:w="1868" w:type="dxa"/>
            <w:tcBorders>
              <w:top w:val="single" w:sz="4" w:space="0" w:color="auto"/>
              <w:left w:val="single" w:sz="4" w:space="0" w:color="auto"/>
              <w:bottom w:val="single" w:sz="4" w:space="0" w:color="auto"/>
              <w:right w:val="single" w:sz="4" w:space="0" w:color="auto"/>
            </w:tcBorders>
            <w:vAlign w:val="bottom"/>
          </w:tcPr>
          <w:p w14:paraId="349FDE48"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8,656,642.15 </w:t>
            </w:r>
          </w:p>
        </w:tc>
        <w:tc>
          <w:tcPr>
            <w:tcW w:w="2190" w:type="dxa"/>
            <w:tcBorders>
              <w:top w:val="single" w:sz="4" w:space="0" w:color="auto"/>
              <w:left w:val="single" w:sz="4" w:space="0" w:color="auto"/>
              <w:bottom w:val="single" w:sz="4" w:space="0" w:color="auto"/>
              <w:right w:val="single" w:sz="4" w:space="0" w:color="auto"/>
            </w:tcBorders>
            <w:vAlign w:val="bottom"/>
          </w:tcPr>
          <w:p w14:paraId="741F5010"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3,256,130.08 </w:t>
            </w:r>
          </w:p>
        </w:tc>
        <w:tc>
          <w:tcPr>
            <w:tcW w:w="2097" w:type="dxa"/>
            <w:tcBorders>
              <w:top w:val="single" w:sz="4" w:space="0" w:color="auto"/>
              <w:left w:val="single" w:sz="4" w:space="0" w:color="auto"/>
              <w:bottom w:val="single" w:sz="4" w:space="0" w:color="auto"/>
              <w:right w:val="single" w:sz="4" w:space="0" w:color="auto"/>
            </w:tcBorders>
            <w:vAlign w:val="bottom"/>
          </w:tcPr>
          <w:p w14:paraId="704F62D5"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37.61 </w:t>
            </w:r>
          </w:p>
        </w:tc>
      </w:tr>
      <w:tr w:rsidR="00611BC9" w:rsidRPr="00434EA0" w14:paraId="6FAE2E7A" w14:textId="77777777" w:rsidTr="00611BC9">
        <w:tc>
          <w:tcPr>
            <w:tcW w:w="666" w:type="dxa"/>
            <w:tcBorders>
              <w:top w:val="single" w:sz="4" w:space="0" w:color="auto"/>
              <w:left w:val="single" w:sz="4" w:space="0" w:color="auto"/>
              <w:bottom w:val="single" w:sz="4" w:space="0" w:color="auto"/>
              <w:right w:val="single" w:sz="4" w:space="0" w:color="auto"/>
            </w:tcBorders>
            <w:hideMark/>
          </w:tcPr>
          <w:p w14:paraId="08EE25F4" w14:textId="77777777" w:rsidR="00611BC9" w:rsidRPr="00434EA0" w:rsidRDefault="00611BC9" w:rsidP="00611BC9">
            <w:pPr>
              <w:spacing w:line="240" w:lineRule="auto"/>
              <w:rPr>
                <w:rFonts w:ascii="Arial" w:hAnsi="Arial" w:cs="Arial"/>
                <w:sz w:val="24"/>
                <w:szCs w:val="24"/>
              </w:rPr>
            </w:pPr>
            <w:r w:rsidRPr="00434EA0">
              <w:rPr>
                <w:rFonts w:ascii="Arial" w:hAnsi="Arial" w:cs="Arial"/>
                <w:sz w:val="24"/>
                <w:szCs w:val="24"/>
              </w:rPr>
              <w:t>3.</w:t>
            </w:r>
          </w:p>
        </w:tc>
        <w:tc>
          <w:tcPr>
            <w:tcW w:w="3339" w:type="dxa"/>
            <w:tcBorders>
              <w:top w:val="single" w:sz="4" w:space="0" w:color="auto"/>
              <w:left w:val="single" w:sz="4" w:space="0" w:color="auto"/>
              <w:bottom w:val="single" w:sz="4" w:space="0" w:color="auto"/>
              <w:right w:val="single" w:sz="4" w:space="0" w:color="auto"/>
            </w:tcBorders>
            <w:vAlign w:val="center"/>
            <w:hideMark/>
          </w:tcPr>
          <w:p w14:paraId="3332BF88" w14:textId="77777777" w:rsidR="00611BC9" w:rsidRPr="00434EA0" w:rsidRDefault="00611BC9" w:rsidP="00611BC9">
            <w:pPr>
              <w:spacing w:line="240" w:lineRule="auto"/>
              <w:rPr>
                <w:rFonts w:ascii="Arial" w:hAnsi="Arial" w:cs="Arial"/>
                <w:b/>
                <w:sz w:val="24"/>
                <w:szCs w:val="24"/>
              </w:rPr>
            </w:pPr>
            <w:r w:rsidRPr="00434EA0">
              <w:rPr>
                <w:rFonts w:ascii="Arial" w:hAnsi="Arial" w:cs="Arial"/>
                <w:b/>
                <w:sz w:val="24"/>
                <w:szCs w:val="24"/>
              </w:rPr>
              <w:t>SOCIAL SERVICES DELIVERY</w:t>
            </w:r>
          </w:p>
        </w:tc>
        <w:tc>
          <w:tcPr>
            <w:tcW w:w="1868" w:type="dxa"/>
            <w:tcBorders>
              <w:top w:val="single" w:sz="4" w:space="0" w:color="auto"/>
              <w:left w:val="single" w:sz="4" w:space="0" w:color="auto"/>
              <w:bottom w:val="single" w:sz="4" w:space="0" w:color="auto"/>
              <w:right w:val="single" w:sz="4" w:space="0" w:color="auto"/>
            </w:tcBorders>
            <w:vAlign w:val="bottom"/>
          </w:tcPr>
          <w:p w14:paraId="3CEA9F98"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11,627,863.94 </w:t>
            </w:r>
          </w:p>
        </w:tc>
        <w:tc>
          <w:tcPr>
            <w:tcW w:w="2190" w:type="dxa"/>
            <w:tcBorders>
              <w:top w:val="single" w:sz="4" w:space="0" w:color="auto"/>
              <w:left w:val="single" w:sz="4" w:space="0" w:color="auto"/>
              <w:bottom w:val="single" w:sz="4" w:space="0" w:color="auto"/>
              <w:right w:val="single" w:sz="4" w:space="0" w:color="auto"/>
            </w:tcBorders>
            <w:vAlign w:val="bottom"/>
          </w:tcPr>
          <w:p w14:paraId="0FF9663C"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6,716,962.84 </w:t>
            </w:r>
          </w:p>
        </w:tc>
        <w:tc>
          <w:tcPr>
            <w:tcW w:w="2097" w:type="dxa"/>
            <w:tcBorders>
              <w:top w:val="single" w:sz="4" w:space="0" w:color="auto"/>
              <w:left w:val="single" w:sz="4" w:space="0" w:color="auto"/>
              <w:bottom w:val="single" w:sz="4" w:space="0" w:color="auto"/>
              <w:right w:val="single" w:sz="4" w:space="0" w:color="auto"/>
            </w:tcBorders>
            <w:vAlign w:val="bottom"/>
          </w:tcPr>
          <w:p w14:paraId="6DD3C15E"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57.77 </w:t>
            </w:r>
          </w:p>
        </w:tc>
      </w:tr>
      <w:tr w:rsidR="00611BC9" w:rsidRPr="00434EA0" w14:paraId="5A79BF2D" w14:textId="77777777" w:rsidTr="00611BC9">
        <w:tc>
          <w:tcPr>
            <w:tcW w:w="666" w:type="dxa"/>
            <w:tcBorders>
              <w:top w:val="single" w:sz="4" w:space="0" w:color="auto"/>
              <w:left w:val="single" w:sz="4" w:space="0" w:color="auto"/>
              <w:bottom w:val="single" w:sz="4" w:space="0" w:color="auto"/>
              <w:right w:val="single" w:sz="4" w:space="0" w:color="auto"/>
            </w:tcBorders>
            <w:hideMark/>
          </w:tcPr>
          <w:p w14:paraId="0839FDED" w14:textId="77777777" w:rsidR="00611BC9" w:rsidRPr="00434EA0" w:rsidRDefault="00611BC9" w:rsidP="00611BC9">
            <w:pPr>
              <w:spacing w:line="240" w:lineRule="auto"/>
              <w:rPr>
                <w:rFonts w:ascii="Arial" w:hAnsi="Arial" w:cs="Arial"/>
                <w:sz w:val="24"/>
                <w:szCs w:val="24"/>
              </w:rPr>
            </w:pPr>
            <w:r w:rsidRPr="00434EA0">
              <w:rPr>
                <w:rFonts w:ascii="Arial" w:hAnsi="Arial" w:cs="Arial"/>
                <w:sz w:val="24"/>
                <w:szCs w:val="24"/>
              </w:rPr>
              <w:t>4.</w:t>
            </w:r>
          </w:p>
        </w:tc>
        <w:tc>
          <w:tcPr>
            <w:tcW w:w="3339" w:type="dxa"/>
            <w:tcBorders>
              <w:top w:val="single" w:sz="4" w:space="0" w:color="auto"/>
              <w:left w:val="single" w:sz="4" w:space="0" w:color="auto"/>
              <w:bottom w:val="single" w:sz="4" w:space="0" w:color="auto"/>
              <w:right w:val="single" w:sz="4" w:space="0" w:color="auto"/>
            </w:tcBorders>
            <w:vAlign w:val="center"/>
            <w:hideMark/>
          </w:tcPr>
          <w:p w14:paraId="33CF2D76" w14:textId="77777777" w:rsidR="00611BC9" w:rsidRPr="00434EA0" w:rsidRDefault="00611BC9" w:rsidP="00611BC9">
            <w:pPr>
              <w:spacing w:line="240" w:lineRule="auto"/>
              <w:rPr>
                <w:rFonts w:ascii="Arial" w:hAnsi="Arial" w:cs="Arial"/>
                <w:b/>
                <w:sz w:val="24"/>
                <w:szCs w:val="24"/>
              </w:rPr>
            </w:pPr>
            <w:r w:rsidRPr="00434EA0">
              <w:rPr>
                <w:rFonts w:ascii="Arial" w:hAnsi="Arial" w:cs="Arial"/>
                <w:b/>
                <w:sz w:val="24"/>
                <w:szCs w:val="24"/>
              </w:rPr>
              <w:t>ECONOMIC DEVELOPMENT</w:t>
            </w:r>
          </w:p>
        </w:tc>
        <w:tc>
          <w:tcPr>
            <w:tcW w:w="1868" w:type="dxa"/>
            <w:tcBorders>
              <w:top w:val="single" w:sz="4" w:space="0" w:color="auto"/>
              <w:left w:val="single" w:sz="4" w:space="0" w:color="auto"/>
              <w:bottom w:val="single" w:sz="4" w:space="0" w:color="auto"/>
              <w:right w:val="single" w:sz="4" w:space="0" w:color="auto"/>
            </w:tcBorders>
            <w:vAlign w:val="bottom"/>
          </w:tcPr>
          <w:p w14:paraId="2E0FE2D5"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6,825,595.25 </w:t>
            </w:r>
          </w:p>
        </w:tc>
        <w:tc>
          <w:tcPr>
            <w:tcW w:w="2190" w:type="dxa"/>
            <w:tcBorders>
              <w:top w:val="single" w:sz="4" w:space="0" w:color="auto"/>
              <w:left w:val="single" w:sz="4" w:space="0" w:color="auto"/>
              <w:bottom w:val="single" w:sz="4" w:space="0" w:color="auto"/>
              <w:right w:val="single" w:sz="4" w:space="0" w:color="auto"/>
            </w:tcBorders>
            <w:vAlign w:val="bottom"/>
          </w:tcPr>
          <w:p w14:paraId="327DCC7D"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2,355,876.42 </w:t>
            </w:r>
          </w:p>
        </w:tc>
        <w:tc>
          <w:tcPr>
            <w:tcW w:w="2097" w:type="dxa"/>
            <w:tcBorders>
              <w:top w:val="single" w:sz="4" w:space="0" w:color="auto"/>
              <w:left w:val="single" w:sz="4" w:space="0" w:color="auto"/>
              <w:bottom w:val="single" w:sz="4" w:space="0" w:color="auto"/>
              <w:right w:val="single" w:sz="4" w:space="0" w:color="auto"/>
            </w:tcBorders>
            <w:vAlign w:val="bottom"/>
          </w:tcPr>
          <w:p w14:paraId="1F1A9959"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34.52 </w:t>
            </w:r>
          </w:p>
        </w:tc>
      </w:tr>
      <w:tr w:rsidR="00611BC9" w:rsidRPr="00434EA0" w14:paraId="7B4AFD2F" w14:textId="77777777" w:rsidTr="00611BC9">
        <w:tc>
          <w:tcPr>
            <w:tcW w:w="666" w:type="dxa"/>
            <w:tcBorders>
              <w:top w:val="single" w:sz="4" w:space="0" w:color="auto"/>
              <w:left w:val="single" w:sz="4" w:space="0" w:color="auto"/>
              <w:bottom w:val="single" w:sz="4" w:space="0" w:color="auto"/>
              <w:right w:val="single" w:sz="4" w:space="0" w:color="auto"/>
            </w:tcBorders>
            <w:hideMark/>
          </w:tcPr>
          <w:p w14:paraId="0BA80501" w14:textId="77777777" w:rsidR="00611BC9" w:rsidRPr="00434EA0" w:rsidRDefault="00611BC9" w:rsidP="00611BC9">
            <w:pPr>
              <w:spacing w:line="240" w:lineRule="auto"/>
              <w:rPr>
                <w:rFonts w:ascii="Arial" w:hAnsi="Arial" w:cs="Arial"/>
                <w:sz w:val="24"/>
                <w:szCs w:val="24"/>
              </w:rPr>
            </w:pPr>
            <w:r w:rsidRPr="00434EA0">
              <w:rPr>
                <w:rFonts w:ascii="Arial" w:hAnsi="Arial" w:cs="Arial"/>
                <w:sz w:val="24"/>
                <w:szCs w:val="24"/>
              </w:rPr>
              <w:t>5.</w:t>
            </w:r>
          </w:p>
        </w:tc>
        <w:tc>
          <w:tcPr>
            <w:tcW w:w="3339" w:type="dxa"/>
            <w:tcBorders>
              <w:top w:val="single" w:sz="4" w:space="0" w:color="auto"/>
              <w:left w:val="single" w:sz="4" w:space="0" w:color="auto"/>
              <w:bottom w:val="single" w:sz="4" w:space="0" w:color="auto"/>
              <w:right w:val="single" w:sz="4" w:space="0" w:color="auto"/>
            </w:tcBorders>
            <w:vAlign w:val="center"/>
            <w:hideMark/>
          </w:tcPr>
          <w:p w14:paraId="47D4C12B" w14:textId="77777777" w:rsidR="00611BC9" w:rsidRPr="00434EA0" w:rsidRDefault="00611BC9" w:rsidP="00611BC9">
            <w:pPr>
              <w:spacing w:line="240" w:lineRule="auto"/>
              <w:rPr>
                <w:rFonts w:ascii="Arial" w:hAnsi="Arial" w:cs="Arial"/>
                <w:b/>
                <w:sz w:val="24"/>
                <w:szCs w:val="24"/>
              </w:rPr>
            </w:pPr>
            <w:r w:rsidRPr="00434EA0">
              <w:rPr>
                <w:rFonts w:ascii="Arial" w:hAnsi="Arial" w:cs="Arial"/>
                <w:b/>
                <w:sz w:val="24"/>
                <w:szCs w:val="24"/>
              </w:rPr>
              <w:t>ENVIRONMENTAL AND SANITATION MANAGEMENT</w:t>
            </w:r>
          </w:p>
        </w:tc>
        <w:tc>
          <w:tcPr>
            <w:tcW w:w="1868" w:type="dxa"/>
            <w:tcBorders>
              <w:top w:val="single" w:sz="4" w:space="0" w:color="auto"/>
              <w:left w:val="single" w:sz="4" w:space="0" w:color="auto"/>
              <w:bottom w:val="single" w:sz="4" w:space="0" w:color="auto"/>
              <w:right w:val="single" w:sz="4" w:space="0" w:color="auto"/>
            </w:tcBorders>
            <w:vAlign w:val="bottom"/>
          </w:tcPr>
          <w:p w14:paraId="4803653D"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7,816,822.75 </w:t>
            </w:r>
          </w:p>
        </w:tc>
        <w:tc>
          <w:tcPr>
            <w:tcW w:w="2190" w:type="dxa"/>
            <w:tcBorders>
              <w:top w:val="single" w:sz="4" w:space="0" w:color="auto"/>
              <w:left w:val="single" w:sz="4" w:space="0" w:color="auto"/>
              <w:bottom w:val="single" w:sz="4" w:space="0" w:color="auto"/>
              <w:right w:val="single" w:sz="4" w:space="0" w:color="auto"/>
            </w:tcBorders>
            <w:vAlign w:val="bottom"/>
          </w:tcPr>
          <w:p w14:paraId="454FAE1A"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4,943,223.95 </w:t>
            </w:r>
          </w:p>
        </w:tc>
        <w:tc>
          <w:tcPr>
            <w:tcW w:w="2097" w:type="dxa"/>
            <w:tcBorders>
              <w:top w:val="single" w:sz="4" w:space="0" w:color="auto"/>
              <w:left w:val="single" w:sz="4" w:space="0" w:color="auto"/>
              <w:bottom w:val="single" w:sz="4" w:space="0" w:color="auto"/>
              <w:right w:val="single" w:sz="4" w:space="0" w:color="auto"/>
            </w:tcBorders>
            <w:vAlign w:val="bottom"/>
          </w:tcPr>
          <w:p w14:paraId="1CD6E63A"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63.24 </w:t>
            </w:r>
          </w:p>
        </w:tc>
      </w:tr>
      <w:tr w:rsidR="00611BC9" w:rsidRPr="00434EA0" w14:paraId="73750DD9" w14:textId="77777777" w:rsidTr="00611BC9">
        <w:trPr>
          <w:trHeight w:val="310"/>
        </w:trPr>
        <w:tc>
          <w:tcPr>
            <w:tcW w:w="666" w:type="dxa"/>
            <w:tcBorders>
              <w:top w:val="single" w:sz="4" w:space="0" w:color="auto"/>
              <w:left w:val="single" w:sz="4" w:space="0" w:color="auto"/>
              <w:bottom w:val="single" w:sz="4" w:space="0" w:color="auto"/>
              <w:right w:val="single" w:sz="4" w:space="0" w:color="auto"/>
            </w:tcBorders>
            <w:hideMark/>
          </w:tcPr>
          <w:p w14:paraId="06DFE42C" w14:textId="77777777" w:rsidR="00611BC9" w:rsidRPr="00434EA0" w:rsidRDefault="00611BC9" w:rsidP="00611BC9">
            <w:pPr>
              <w:spacing w:line="240" w:lineRule="auto"/>
              <w:rPr>
                <w:rFonts w:ascii="Arial" w:hAnsi="Arial" w:cs="Arial"/>
                <w:sz w:val="24"/>
                <w:szCs w:val="24"/>
              </w:rPr>
            </w:pPr>
            <w:r w:rsidRPr="00434EA0">
              <w:rPr>
                <w:rFonts w:ascii="Arial" w:hAnsi="Arial" w:cs="Arial"/>
                <w:sz w:val="24"/>
                <w:szCs w:val="24"/>
              </w:rPr>
              <w:t>6.</w:t>
            </w:r>
          </w:p>
        </w:tc>
        <w:tc>
          <w:tcPr>
            <w:tcW w:w="3339" w:type="dxa"/>
            <w:tcBorders>
              <w:top w:val="single" w:sz="4" w:space="0" w:color="auto"/>
              <w:left w:val="single" w:sz="4" w:space="0" w:color="auto"/>
              <w:bottom w:val="single" w:sz="4" w:space="0" w:color="auto"/>
              <w:right w:val="single" w:sz="4" w:space="0" w:color="auto"/>
            </w:tcBorders>
            <w:vAlign w:val="center"/>
            <w:hideMark/>
          </w:tcPr>
          <w:p w14:paraId="56411545" w14:textId="77777777" w:rsidR="00611BC9" w:rsidRPr="00434EA0" w:rsidRDefault="00611BC9" w:rsidP="00611BC9">
            <w:pPr>
              <w:spacing w:line="240" w:lineRule="auto"/>
              <w:rPr>
                <w:rFonts w:ascii="Arial" w:hAnsi="Arial" w:cs="Arial"/>
                <w:b/>
                <w:sz w:val="24"/>
                <w:szCs w:val="24"/>
              </w:rPr>
            </w:pPr>
            <w:r w:rsidRPr="00434EA0">
              <w:rPr>
                <w:rFonts w:ascii="Arial" w:hAnsi="Arial" w:cs="Arial"/>
                <w:b/>
                <w:sz w:val="24"/>
                <w:szCs w:val="24"/>
              </w:rPr>
              <w:t>BUDGET AND FINANCE</w:t>
            </w:r>
          </w:p>
        </w:tc>
        <w:tc>
          <w:tcPr>
            <w:tcW w:w="1868" w:type="dxa"/>
            <w:tcBorders>
              <w:top w:val="single" w:sz="4" w:space="0" w:color="auto"/>
              <w:left w:val="single" w:sz="4" w:space="0" w:color="auto"/>
              <w:bottom w:val="single" w:sz="4" w:space="0" w:color="auto"/>
              <w:right w:val="single" w:sz="4" w:space="0" w:color="auto"/>
            </w:tcBorders>
            <w:vAlign w:val="bottom"/>
          </w:tcPr>
          <w:p w14:paraId="19D9D521"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6,983,937.76 </w:t>
            </w:r>
          </w:p>
        </w:tc>
        <w:tc>
          <w:tcPr>
            <w:tcW w:w="2190" w:type="dxa"/>
            <w:tcBorders>
              <w:top w:val="single" w:sz="4" w:space="0" w:color="auto"/>
              <w:left w:val="single" w:sz="4" w:space="0" w:color="auto"/>
              <w:bottom w:val="single" w:sz="4" w:space="0" w:color="auto"/>
              <w:right w:val="single" w:sz="4" w:space="0" w:color="auto"/>
            </w:tcBorders>
            <w:vAlign w:val="bottom"/>
          </w:tcPr>
          <w:p w14:paraId="54D21D64"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2,333,727.21 </w:t>
            </w:r>
          </w:p>
        </w:tc>
        <w:tc>
          <w:tcPr>
            <w:tcW w:w="2097" w:type="dxa"/>
            <w:tcBorders>
              <w:top w:val="single" w:sz="4" w:space="0" w:color="auto"/>
              <w:left w:val="single" w:sz="4" w:space="0" w:color="auto"/>
              <w:bottom w:val="single" w:sz="4" w:space="0" w:color="auto"/>
              <w:right w:val="single" w:sz="4" w:space="0" w:color="auto"/>
            </w:tcBorders>
            <w:vAlign w:val="bottom"/>
          </w:tcPr>
          <w:p w14:paraId="1BBE6D55" w14:textId="77777777" w:rsidR="00611BC9" w:rsidRPr="00434EA0" w:rsidRDefault="00611BC9" w:rsidP="00611BC9">
            <w:pPr>
              <w:spacing w:line="240" w:lineRule="auto"/>
              <w:jc w:val="right"/>
              <w:rPr>
                <w:rFonts w:ascii="Arial" w:hAnsi="Arial" w:cs="Arial"/>
                <w:color w:val="000000"/>
                <w:sz w:val="24"/>
              </w:rPr>
            </w:pPr>
            <w:r w:rsidRPr="00434EA0">
              <w:rPr>
                <w:rFonts w:ascii="Arial" w:hAnsi="Arial" w:cs="Arial"/>
                <w:color w:val="000000"/>
                <w:sz w:val="24"/>
              </w:rPr>
              <w:t xml:space="preserve">       33.42 </w:t>
            </w:r>
          </w:p>
        </w:tc>
      </w:tr>
      <w:tr w:rsidR="00611BC9" w:rsidRPr="00434EA0" w14:paraId="17480ACF" w14:textId="77777777" w:rsidTr="00611BC9">
        <w:trPr>
          <w:trHeight w:val="265"/>
        </w:trPr>
        <w:tc>
          <w:tcPr>
            <w:tcW w:w="4005" w:type="dxa"/>
            <w:gridSpan w:val="2"/>
            <w:tcBorders>
              <w:top w:val="single" w:sz="4" w:space="0" w:color="auto"/>
              <w:left w:val="single" w:sz="4" w:space="0" w:color="auto"/>
              <w:bottom w:val="single" w:sz="4" w:space="0" w:color="auto"/>
              <w:right w:val="single" w:sz="4" w:space="0" w:color="auto"/>
            </w:tcBorders>
            <w:vAlign w:val="bottom"/>
          </w:tcPr>
          <w:p w14:paraId="6CA131F8" w14:textId="77777777" w:rsidR="00611BC9" w:rsidRPr="00434EA0" w:rsidRDefault="00611BC9" w:rsidP="00611BC9">
            <w:pPr>
              <w:spacing w:line="240" w:lineRule="auto"/>
              <w:jc w:val="center"/>
              <w:rPr>
                <w:rFonts w:ascii="Arial" w:hAnsi="Arial" w:cs="Arial"/>
                <w:b/>
                <w:sz w:val="24"/>
                <w:szCs w:val="24"/>
              </w:rPr>
            </w:pPr>
            <w:r w:rsidRPr="00434EA0">
              <w:rPr>
                <w:rFonts w:ascii="Arial" w:hAnsi="Arial" w:cs="Arial"/>
                <w:b/>
                <w:sz w:val="24"/>
                <w:szCs w:val="24"/>
              </w:rPr>
              <w:t>TOTAL</w:t>
            </w:r>
          </w:p>
        </w:tc>
        <w:tc>
          <w:tcPr>
            <w:tcW w:w="1868" w:type="dxa"/>
            <w:tcBorders>
              <w:top w:val="single" w:sz="4" w:space="0" w:color="auto"/>
              <w:left w:val="single" w:sz="4" w:space="0" w:color="auto"/>
              <w:bottom w:val="single" w:sz="4" w:space="0" w:color="auto"/>
              <w:right w:val="single" w:sz="4" w:space="0" w:color="auto"/>
            </w:tcBorders>
            <w:vAlign w:val="bottom"/>
          </w:tcPr>
          <w:p w14:paraId="7F06E5E9" w14:textId="77777777" w:rsidR="00611BC9" w:rsidRPr="00434EA0" w:rsidRDefault="00611BC9" w:rsidP="00611BC9">
            <w:pPr>
              <w:spacing w:line="240" w:lineRule="auto"/>
              <w:jc w:val="right"/>
              <w:rPr>
                <w:rFonts w:ascii="Arial" w:hAnsi="Arial" w:cs="Arial"/>
                <w:b/>
                <w:color w:val="000000"/>
                <w:sz w:val="24"/>
              </w:rPr>
            </w:pPr>
            <w:r w:rsidRPr="00434EA0">
              <w:rPr>
                <w:rFonts w:ascii="Arial" w:hAnsi="Arial" w:cs="Arial"/>
                <w:b/>
                <w:color w:val="000000"/>
                <w:sz w:val="24"/>
              </w:rPr>
              <w:t xml:space="preserve">  58,867,392.95 </w:t>
            </w:r>
          </w:p>
        </w:tc>
        <w:tc>
          <w:tcPr>
            <w:tcW w:w="2190" w:type="dxa"/>
            <w:tcBorders>
              <w:top w:val="single" w:sz="4" w:space="0" w:color="auto"/>
              <w:left w:val="single" w:sz="4" w:space="0" w:color="auto"/>
              <w:bottom w:val="single" w:sz="4" w:space="0" w:color="auto"/>
              <w:right w:val="single" w:sz="4" w:space="0" w:color="auto"/>
            </w:tcBorders>
            <w:vAlign w:val="bottom"/>
          </w:tcPr>
          <w:p w14:paraId="46AF0E5C" w14:textId="77777777" w:rsidR="00611BC9" w:rsidRPr="00434EA0" w:rsidRDefault="00611BC9" w:rsidP="00611BC9">
            <w:pPr>
              <w:spacing w:line="240" w:lineRule="auto"/>
              <w:jc w:val="right"/>
              <w:rPr>
                <w:rFonts w:ascii="Arial" w:hAnsi="Arial" w:cs="Arial"/>
                <w:b/>
                <w:color w:val="000000"/>
                <w:sz w:val="24"/>
              </w:rPr>
            </w:pPr>
            <w:r w:rsidRPr="00434EA0">
              <w:rPr>
                <w:rFonts w:ascii="Arial" w:hAnsi="Arial" w:cs="Arial"/>
                <w:b/>
                <w:color w:val="000000"/>
                <w:sz w:val="24"/>
              </w:rPr>
              <w:t xml:space="preserve">  28,942,779.17 </w:t>
            </w:r>
          </w:p>
        </w:tc>
        <w:tc>
          <w:tcPr>
            <w:tcW w:w="2097" w:type="dxa"/>
            <w:tcBorders>
              <w:top w:val="single" w:sz="4" w:space="0" w:color="auto"/>
              <w:left w:val="single" w:sz="4" w:space="0" w:color="auto"/>
              <w:bottom w:val="single" w:sz="4" w:space="0" w:color="auto"/>
              <w:right w:val="single" w:sz="4" w:space="0" w:color="auto"/>
            </w:tcBorders>
            <w:vAlign w:val="bottom"/>
          </w:tcPr>
          <w:p w14:paraId="44C6BCDC" w14:textId="77777777" w:rsidR="00611BC9" w:rsidRPr="00434EA0" w:rsidRDefault="00611BC9" w:rsidP="00611BC9">
            <w:pPr>
              <w:spacing w:line="240" w:lineRule="auto"/>
              <w:jc w:val="right"/>
              <w:rPr>
                <w:rFonts w:ascii="Arial" w:hAnsi="Arial" w:cs="Arial"/>
                <w:b/>
                <w:color w:val="000000"/>
                <w:sz w:val="24"/>
              </w:rPr>
            </w:pPr>
            <w:r w:rsidRPr="00434EA0">
              <w:rPr>
                <w:rFonts w:ascii="Arial" w:hAnsi="Arial" w:cs="Arial"/>
                <w:b/>
                <w:color w:val="000000"/>
                <w:sz w:val="24"/>
              </w:rPr>
              <w:t xml:space="preserve">       49.17 </w:t>
            </w:r>
          </w:p>
        </w:tc>
      </w:tr>
    </w:tbl>
    <w:p w14:paraId="41D3543B" w14:textId="77777777" w:rsidR="00611BC9" w:rsidRDefault="00611BC9" w:rsidP="00611BC9">
      <w:pPr>
        <w:pStyle w:val="Heading1"/>
        <w:rPr>
          <w:rFonts w:ascii="Arial" w:hAnsi="Arial" w:cs="Arial"/>
        </w:rPr>
      </w:pPr>
    </w:p>
    <w:p w14:paraId="63533BA4" w14:textId="77777777" w:rsidR="00611BC9" w:rsidRDefault="00611BC9" w:rsidP="00611BC9">
      <w:pPr>
        <w:pStyle w:val="Heading1"/>
        <w:rPr>
          <w:rFonts w:ascii="Arial" w:hAnsi="Arial" w:cs="Arial"/>
        </w:rPr>
      </w:pPr>
    </w:p>
    <w:p w14:paraId="0B23E51D" w14:textId="77777777" w:rsidR="00611BC9" w:rsidRDefault="00611BC9" w:rsidP="00611BC9"/>
    <w:p w14:paraId="7B19378A" w14:textId="77777777" w:rsidR="00611BC9" w:rsidRDefault="00611BC9" w:rsidP="00611BC9"/>
    <w:p w14:paraId="11749735" w14:textId="77777777" w:rsidR="00611BC9" w:rsidRDefault="00611BC9" w:rsidP="00611BC9"/>
    <w:p w14:paraId="40D97949" w14:textId="77777777" w:rsidR="00611BC9" w:rsidRDefault="00611BC9" w:rsidP="00611BC9"/>
    <w:p w14:paraId="720EC5BA" w14:textId="77777777" w:rsidR="00611BC9" w:rsidRDefault="00611BC9" w:rsidP="00611BC9"/>
    <w:p w14:paraId="3BC4531A" w14:textId="77777777" w:rsidR="00611BC9" w:rsidRPr="000919C8" w:rsidRDefault="00611BC9" w:rsidP="00611BC9"/>
    <w:p w14:paraId="75B4E0E3" w14:textId="77777777" w:rsidR="00611BC9" w:rsidRDefault="00611BC9" w:rsidP="00611BC9">
      <w:pPr>
        <w:pStyle w:val="Heading1"/>
        <w:rPr>
          <w:rFonts w:ascii="Arial" w:hAnsi="Arial" w:cs="Arial"/>
          <w:sz w:val="32"/>
        </w:rPr>
      </w:pPr>
      <w:bookmarkStart w:id="49" w:name="_Toc55208364"/>
      <w:r w:rsidRPr="00730A3C">
        <w:rPr>
          <w:rFonts w:ascii="Arial" w:hAnsi="Arial" w:cs="Arial"/>
        </w:rPr>
        <w:lastRenderedPageBreak/>
        <w:t xml:space="preserve">9. </w:t>
      </w:r>
      <w:r w:rsidRPr="00BD48A8">
        <w:rPr>
          <w:rFonts w:ascii="Arial" w:hAnsi="Arial" w:cs="Arial"/>
          <w:sz w:val="32"/>
        </w:rPr>
        <w:t>ADOPTED POLICY OBJECTIVES IN LINE WITH SDGs, TARGETS AND COST</w:t>
      </w:r>
      <w:bookmarkEnd w:id="49"/>
    </w:p>
    <w:p w14:paraId="37245981" w14:textId="77777777" w:rsidR="00611BC9" w:rsidRPr="00BD48A8" w:rsidRDefault="00611BC9" w:rsidP="00611BC9">
      <w:pPr>
        <w:pStyle w:val="Caption"/>
        <w:rPr>
          <w:rFonts w:ascii="Arial" w:hAnsi="Arial" w:cs="Arial"/>
          <w:color w:val="auto"/>
          <w:sz w:val="24"/>
        </w:rPr>
      </w:pPr>
      <w:r w:rsidRPr="00BD48A8">
        <w:rPr>
          <w:rFonts w:ascii="Arial" w:hAnsi="Arial" w:cs="Arial"/>
          <w:color w:val="auto"/>
          <w:sz w:val="24"/>
        </w:rPr>
        <w:t xml:space="preserve">Table </w:t>
      </w:r>
      <w:r w:rsidRPr="00BD48A8">
        <w:rPr>
          <w:rFonts w:ascii="Arial" w:hAnsi="Arial" w:cs="Arial"/>
          <w:color w:val="auto"/>
          <w:sz w:val="24"/>
        </w:rPr>
        <w:fldChar w:fldCharType="begin"/>
      </w:r>
      <w:r w:rsidRPr="00BD48A8">
        <w:rPr>
          <w:rFonts w:ascii="Arial" w:hAnsi="Arial" w:cs="Arial"/>
          <w:color w:val="auto"/>
          <w:sz w:val="24"/>
        </w:rPr>
        <w:instrText xml:space="preserve"> SEQ Table \* ARABIC </w:instrText>
      </w:r>
      <w:r w:rsidRPr="00BD48A8">
        <w:rPr>
          <w:rFonts w:ascii="Arial" w:hAnsi="Arial" w:cs="Arial"/>
          <w:color w:val="auto"/>
          <w:sz w:val="24"/>
        </w:rPr>
        <w:fldChar w:fldCharType="separate"/>
      </w:r>
      <w:r>
        <w:rPr>
          <w:rFonts w:ascii="Arial" w:hAnsi="Arial" w:cs="Arial"/>
          <w:noProof/>
          <w:color w:val="auto"/>
          <w:sz w:val="24"/>
        </w:rPr>
        <w:t>6</w:t>
      </w:r>
      <w:r w:rsidRPr="00BD48A8">
        <w:rPr>
          <w:rFonts w:ascii="Arial" w:hAnsi="Arial" w:cs="Arial"/>
          <w:color w:val="auto"/>
          <w:sz w:val="24"/>
        </w:rPr>
        <w:fldChar w:fldCharType="end"/>
      </w:r>
      <w:r w:rsidRPr="00BD48A8">
        <w:rPr>
          <w:rFonts w:ascii="Arial" w:hAnsi="Arial" w:cs="Arial"/>
          <w:color w:val="auto"/>
          <w:sz w:val="24"/>
        </w:rPr>
        <w:t>: Adopted Policy Objectives</w:t>
      </w:r>
    </w:p>
    <w:tbl>
      <w:tblPr>
        <w:tblStyle w:val="TableGrid"/>
        <w:tblW w:w="10345" w:type="dxa"/>
        <w:tblLayout w:type="fixed"/>
        <w:tblLook w:val="04A0" w:firstRow="1" w:lastRow="0" w:firstColumn="1" w:lastColumn="0" w:noHBand="0" w:noVBand="1"/>
      </w:tblPr>
      <w:tblGrid>
        <w:gridCol w:w="2515"/>
        <w:gridCol w:w="6030"/>
        <w:gridCol w:w="1800"/>
      </w:tblGrid>
      <w:tr w:rsidR="00611BC9" w:rsidRPr="00C905BB" w14:paraId="676691BA" w14:textId="77777777" w:rsidTr="00611BC9">
        <w:trPr>
          <w:trHeight w:val="303"/>
        </w:trPr>
        <w:tc>
          <w:tcPr>
            <w:tcW w:w="2515" w:type="dxa"/>
            <w:noWrap/>
            <w:hideMark/>
          </w:tcPr>
          <w:p w14:paraId="088A7937" w14:textId="77777777" w:rsidR="00611BC9" w:rsidRPr="00C905BB" w:rsidRDefault="00611BC9" w:rsidP="00611BC9">
            <w:pPr>
              <w:spacing w:line="360" w:lineRule="auto"/>
              <w:rPr>
                <w:rFonts w:ascii="Arial" w:hAnsi="Arial" w:cs="Arial"/>
                <w:b/>
                <w:bCs/>
                <w:color w:val="000000"/>
                <w:sz w:val="24"/>
                <w:szCs w:val="24"/>
              </w:rPr>
            </w:pPr>
            <w:r w:rsidRPr="00C905BB">
              <w:rPr>
                <w:rFonts w:ascii="Arial" w:hAnsi="Arial" w:cs="Arial"/>
                <w:b/>
                <w:bCs/>
                <w:color w:val="000000"/>
                <w:sz w:val="24"/>
                <w:szCs w:val="24"/>
              </w:rPr>
              <w:t xml:space="preserve">FOCUS AREA </w:t>
            </w:r>
          </w:p>
        </w:tc>
        <w:tc>
          <w:tcPr>
            <w:tcW w:w="6030" w:type="dxa"/>
            <w:hideMark/>
          </w:tcPr>
          <w:p w14:paraId="4358F42B"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rPr>
              <w:t>POLICY OBJECTIVE</w:t>
            </w:r>
          </w:p>
        </w:tc>
        <w:tc>
          <w:tcPr>
            <w:tcW w:w="1800" w:type="dxa"/>
            <w:noWrap/>
            <w:hideMark/>
          </w:tcPr>
          <w:p w14:paraId="469BF082"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rPr>
              <w:t>BUDGET</w:t>
            </w:r>
          </w:p>
        </w:tc>
      </w:tr>
      <w:tr w:rsidR="00611BC9" w:rsidRPr="00C905BB" w14:paraId="7F7BB115" w14:textId="77777777" w:rsidTr="00611BC9">
        <w:trPr>
          <w:trHeight w:val="460"/>
        </w:trPr>
        <w:tc>
          <w:tcPr>
            <w:tcW w:w="2515" w:type="dxa"/>
            <w:vMerge w:val="restart"/>
            <w:vAlign w:val="center"/>
            <w:hideMark/>
          </w:tcPr>
          <w:p w14:paraId="64F178FD"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rPr>
              <w:t>ECONOMIC DEVELOPMENT</w:t>
            </w:r>
          </w:p>
        </w:tc>
        <w:tc>
          <w:tcPr>
            <w:tcW w:w="6030" w:type="dxa"/>
          </w:tcPr>
          <w:p w14:paraId="1EBB7BBF"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1.</w:t>
            </w:r>
            <w:r w:rsidRPr="00C905BB">
              <w:rPr>
                <w:rFonts w:ascii="Arial" w:hAnsi="Arial" w:cs="Arial"/>
                <w:color w:val="000000"/>
                <w:sz w:val="24"/>
                <w:szCs w:val="24"/>
              </w:rPr>
              <w:t xml:space="preserve"> Strengthen domestic revenue </w:t>
            </w:r>
            <w:proofErr w:type="spellStart"/>
            <w:r w:rsidRPr="00C905BB">
              <w:rPr>
                <w:rFonts w:ascii="Arial" w:hAnsi="Arial" w:cs="Arial"/>
                <w:color w:val="000000"/>
                <w:sz w:val="24"/>
                <w:szCs w:val="24"/>
              </w:rPr>
              <w:t>mobilisation</w:t>
            </w:r>
            <w:proofErr w:type="spellEnd"/>
          </w:p>
        </w:tc>
        <w:tc>
          <w:tcPr>
            <w:tcW w:w="1800" w:type="dxa"/>
            <w:vMerge w:val="restart"/>
            <w:vAlign w:val="center"/>
            <w:hideMark/>
          </w:tcPr>
          <w:p w14:paraId="19870F34" w14:textId="77777777" w:rsidR="00611BC9" w:rsidRPr="00C905BB" w:rsidRDefault="00611BC9" w:rsidP="00611BC9">
            <w:pPr>
              <w:spacing w:line="360" w:lineRule="auto"/>
              <w:jc w:val="center"/>
              <w:rPr>
                <w:rFonts w:ascii="Arial" w:hAnsi="Arial" w:cs="Arial"/>
                <w:b/>
                <w:bCs/>
                <w:color w:val="000000"/>
                <w:sz w:val="24"/>
                <w:szCs w:val="24"/>
                <w:lang w:val="en-GB"/>
              </w:rPr>
            </w:pPr>
          </w:p>
          <w:p w14:paraId="6D5EF5EF"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lang w:val="en-GB"/>
              </w:rPr>
              <w:t>1,758,286.09</w:t>
            </w:r>
          </w:p>
          <w:p w14:paraId="6F0DCCEE"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18305550" w14:textId="77777777" w:rsidTr="00611BC9">
        <w:trPr>
          <w:trHeight w:val="460"/>
        </w:trPr>
        <w:tc>
          <w:tcPr>
            <w:tcW w:w="2515" w:type="dxa"/>
            <w:vMerge/>
            <w:vAlign w:val="center"/>
          </w:tcPr>
          <w:p w14:paraId="47455EC0" w14:textId="77777777" w:rsidR="00611BC9" w:rsidRPr="00C905BB" w:rsidRDefault="00611BC9" w:rsidP="00611BC9">
            <w:pPr>
              <w:spacing w:line="360" w:lineRule="auto"/>
              <w:jc w:val="center"/>
              <w:rPr>
                <w:rFonts w:ascii="Arial" w:hAnsi="Arial" w:cs="Arial"/>
                <w:b/>
                <w:bCs/>
                <w:color w:val="000000"/>
                <w:sz w:val="24"/>
                <w:szCs w:val="24"/>
              </w:rPr>
            </w:pPr>
          </w:p>
        </w:tc>
        <w:tc>
          <w:tcPr>
            <w:tcW w:w="6030" w:type="dxa"/>
          </w:tcPr>
          <w:p w14:paraId="4B50C9C9"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2.</w:t>
            </w:r>
            <w:r w:rsidRPr="00C905BB">
              <w:rPr>
                <w:rFonts w:ascii="Arial" w:hAnsi="Arial" w:cs="Arial"/>
                <w:color w:val="000000"/>
                <w:sz w:val="24"/>
                <w:szCs w:val="24"/>
              </w:rPr>
              <w:t xml:space="preserve"> Improve production efficiency and yield</w:t>
            </w:r>
          </w:p>
        </w:tc>
        <w:tc>
          <w:tcPr>
            <w:tcW w:w="1800" w:type="dxa"/>
            <w:vMerge/>
            <w:vAlign w:val="center"/>
          </w:tcPr>
          <w:p w14:paraId="7559FC48" w14:textId="77777777" w:rsidR="00611BC9" w:rsidRPr="00C905BB" w:rsidRDefault="00611BC9" w:rsidP="00611BC9">
            <w:pPr>
              <w:spacing w:line="360" w:lineRule="auto"/>
              <w:jc w:val="center"/>
              <w:rPr>
                <w:rFonts w:ascii="Arial" w:hAnsi="Arial" w:cs="Arial"/>
                <w:b/>
                <w:bCs/>
                <w:color w:val="000000"/>
                <w:sz w:val="24"/>
                <w:szCs w:val="24"/>
                <w:lang w:val="en-GB"/>
              </w:rPr>
            </w:pPr>
          </w:p>
        </w:tc>
      </w:tr>
      <w:tr w:rsidR="00611BC9" w:rsidRPr="00C905BB" w14:paraId="128A5CD9" w14:textId="77777777" w:rsidTr="00611BC9">
        <w:trPr>
          <w:trHeight w:val="460"/>
        </w:trPr>
        <w:tc>
          <w:tcPr>
            <w:tcW w:w="2515" w:type="dxa"/>
            <w:vMerge/>
            <w:vAlign w:val="center"/>
          </w:tcPr>
          <w:p w14:paraId="11459AFB" w14:textId="77777777" w:rsidR="00611BC9" w:rsidRPr="00C905BB" w:rsidRDefault="00611BC9" w:rsidP="00611BC9">
            <w:pPr>
              <w:spacing w:line="360" w:lineRule="auto"/>
              <w:jc w:val="center"/>
              <w:rPr>
                <w:rFonts w:ascii="Arial" w:hAnsi="Arial" w:cs="Arial"/>
                <w:b/>
                <w:bCs/>
                <w:color w:val="000000"/>
                <w:sz w:val="24"/>
                <w:szCs w:val="24"/>
              </w:rPr>
            </w:pPr>
          </w:p>
        </w:tc>
        <w:tc>
          <w:tcPr>
            <w:tcW w:w="6030" w:type="dxa"/>
          </w:tcPr>
          <w:p w14:paraId="36575C83"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3</w:t>
            </w:r>
            <w:r w:rsidRPr="00C905BB">
              <w:rPr>
                <w:rFonts w:ascii="Arial" w:hAnsi="Arial" w:cs="Arial"/>
                <w:color w:val="000000"/>
                <w:sz w:val="24"/>
                <w:szCs w:val="24"/>
              </w:rPr>
              <w:t>.Devise and implement policies to promote sustainable tourism that creates jobs</w:t>
            </w:r>
          </w:p>
        </w:tc>
        <w:tc>
          <w:tcPr>
            <w:tcW w:w="1800" w:type="dxa"/>
            <w:vMerge/>
            <w:vAlign w:val="center"/>
          </w:tcPr>
          <w:p w14:paraId="5084D273" w14:textId="77777777" w:rsidR="00611BC9" w:rsidRPr="00C905BB" w:rsidRDefault="00611BC9" w:rsidP="00611BC9">
            <w:pPr>
              <w:spacing w:line="360" w:lineRule="auto"/>
              <w:jc w:val="center"/>
              <w:rPr>
                <w:rFonts w:ascii="Arial" w:hAnsi="Arial" w:cs="Arial"/>
                <w:b/>
                <w:bCs/>
                <w:color w:val="000000"/>
                <w:sz w:val="24"/>
                <w:szCs w:val="24"/>
                <w:lang w:val="en-GB"/>
              </w:rPr>
            </w:pPr>
          </w:p>
        </w:tc>
      </w:tr>
      <w:tr w:rsidR="00611BC9" w:rsidRPr="00C905BB" w14:paraId="341CF8F6" w14:textId="77777777" w:rsidTr="00611BC9">
        <w:trPr>
          <w:trHeight w:val="578"/>
        </w:trPr>
        <w:tc>
          <w:tcPr>
            <w:tcW w:w="2515" w:type="dxa"/>
            <w:vMerge w:val="restart"/>
            <w:vAlign w:val="center"/>
            <w:hideMark/>
          </w:tcPr>
          <w:p w14:paraId="6118A6DB" w14:textId="77777777" w:rsidR="00611BC9" w:rsidRPr="00C905BB" w:rsidRDefault="00611BC9" w:rsidP="00611BC9">
            <w:pPr>
              <w:spacing w:line="276" w:lineRule="auto"/>
              <w:jc w:val="center"/>
              <w:rPr>
                <w:rFonts w:ascii="Arial" w:hAnsi="Arial" w:cs="Arial"/>
                <w:b/>
                <w:bCs/>
                <w:color w:val="000000"/>
                <w:sz w:val="24"/>
                <w:szCs w:val="24"/>
              </w:rPr>
            </w:pPr>
            <w:r w:rsidRPr="00C905BB">
              <w:rPr>
                <w:rFonts w:ascii="Arial" w:hAnsi="Arial" w:cs="Arial"/>
                <w:b/>
                <w:bCs/>
                <w:color w:val="000000"/>
                <w:sz w:val="24"/>
                <w:szCs w:val="24"/>
              </w:rPr>
              <w:t>SOCIAL DEVELOPMENT</w:t>
            </w:r>
          </w:p>
        </w:tc>
        <w:tc>
          <w:tcPr>
            <w:tcW w:w="6030" w:type="dxa"/>
          </w:tcPr>
          <w:p w14:paraId="09C5F7FA" w14:textId="77777777" w:rsidR="00611BC9" w:rsidRPr="00C905BB" w:rsidRDefault="00611BC9" w:rsidP="00611BC9">
            <w:pPr>
              <w:spacing w:line="276" w:lineRule="auto"/>
              <w:rPr>
                <w:rFonts w:ascii="Arial" w:hAnsi="Arial" w:cs="Arial"/>
                <w:color w:val="000000"/>
                <w:sz w:val="24"/>
                <w:szCs w:val="24"/>
              </w:rPr>
            </w:pPr>
            <w:r w:rsidRPr="00C905BB">
              <w:rPr>
                <w:rFonts w:ascii="Arial" w:hAnsi="Arial" w:cs="Arial"/>
                <w:b/>
                <w:color w:val="000000"/>
                <w:sz w:val="24"/>
                <w:szCs w:val="24"/>
              </w:rPr>
              <w:t>4.</w:t>
            </w:r>
            <w:r w:rsidRPr="00C905BB">
              <w:rPr>
                <w:rFonts w:ascii="Arial" w:hAnsi="Arial" w:cs="Arial"/>
                <w:color w:val="000000"/>
                <w:sz w:val="24"/>
                <w:szCs w:val="24"/>
              </w:rPr>
              <w:t xml:space="preserve"> Ensure free equitable and quality education for all by 2030</w:t>
            </w:r>
          </w:p>
        </w:tc>
        <w:tc>
          <w:tcPr>
            <w:tcW w:w="1800" w:type="dxa"/>
            <w:vMerge w:val="restart"/>
            <w:noWrap/>
            <w:vAlign w:val="center"/>
            <w:hideMark/>
          </w:tcPr>
          <w:p w14:paraId="0AC6F230" w14:textId="77777777" w:rsidR="00611BC9" w:rsidRPr="00C905BB" w:rsidRDefault="00611BC9" w:rsidP="00611BC9">
            <w:pPr>
              <w:spacing w:line="360" w:lineRule="auto"/>
              <w:jc w:val="center"/>
              <w:rPr>
                <w:rFonts w:ascii="Arial" w:hAnsi="Arial" w:cs="Arial"/>
                <w:b/>
                <w:bCs/>
                <w:color w:val="000000"/>
                <w:sz w:val="24"/>
                <w:szCs w:val="24"/>
              </w:rPr>
            </w:pPr>
          </w:p>
          <w:p w14:paraId="0D45D00A"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rPr>
              <w:t>27,141,485.76</w:t>
            </w:r>
          </w:p>
          <w:p w14:paraId="4A4AD6BD"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5D8B9F6A" w14:textId="77777777" w:rsidTr="00611BC9">
        <w:trPr>
          <w:trHeight w:val="508"/>
        </w:trPr>
        <w:tc>
          <w:tcPr>
            <w:tcW w:w="2515" w:type="dxa"/>
            <w:vMerge/>
            <w:hideMark/>
          </w:tcPr>
          <w:p w14:paraId="5687C936" w14:textId="77777777" w:rsidR="00611BC9" w:rsidRPr="00C905BB" w:rsidRDefault="00611BC9" w:rsidP="00611BC9">
            <w:pPr>
              <w:spacing w:line="276" w:lineRule="auto"/>
              <w:rPr>
                <w:rFonts w:ascii="Arial" w:hAnsi="Arial" w:cs="Arial"/>
                <w:b/>
                <w:bCs/>
                <w:color w:val="000000"/>
                <w:sz w:val="24"/>
                <w:szCs w:val="24"/>
              </w:rPr>
            </w:pPr>
          </w:p>
        </w:tc>
        <w:tc>
          <w:tcPr>
            <w:tcW w:w="6030" w:type="dxa"/>
          </w:tcPr>
          <w:p w14:paraId="323F0046" w14:textId="77777777" w:rsidR="00611BC9" w:rsidRPr="00C905BB" w:rsidRDefault="00611BC9" w:rsidP="00611BC9">
            <w:pPr>
              <w:spacing w:line="276" w:lineRule="auto"/>
              <w:rPr>
                <w:rFonts w:ascii="Arial" w:hAnsi="Arial" w:cs="Arial"/>
                <w:color w:val="000000"/>
                <w:sz w:val="24"/>
                <w:szCs w:val="24"/>
              </w:rPr>
            </w:pPr>
            <w:r w:rsidRPr="00C905BB">
              <w:rPr>
                <w:rFonts w:ascii="Arial" w:hAnsi="Arial" w:cs="Arial"/>
                <w:b/>
                <w:color w:val="000000"/>
                <w:sz w:val="24"/>
                <w:szCs w:val="24"/>
              </w:rPr>
              <w:t>5</w:t>
            </w:r>
            <w:r w:rsidRPr="00C905BB">
              <w:rPr>
                <w:rFonts w:ascii="Arial" w:hAnsi="Arial" w:cs="Arial"/>
                <w:color w:val="000000"/>
                <w:sz w:val="24"/>
                <w:szCs w:val="24"/>
              </w:rPr>
              <w:t>. Improve safe and reliable water supply services for all</w:t>
            </w:r>
          </w:p>
        </w:tc>
        <w:tc>
          <w:tcPr>
            <w:tcW w:w="1800" w:type="dxa"/>
            <w:vMerge/>
            <w:noWrap/>
          </w:tcPr>
          <w:p w14:paraId="35FA473C"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7E9F7DE7" w14:textId="77777777" w:rsidTr="00611BC9">
        <w:trPr>
          <w:trHeight w:val="578"/>
        </w:trPr>
        <w:tc>
          <w:tcPr>
            <w:tcW w:w="2515" w:type="dxa"/>
            <w:vMerge/>
            <w:hideMark/>
          </w:tcPr>
          <w:p w14:paraId="506F7E72" w14:textId="77777777" w:rsidR="00611BC9" w:rsidRPr="00C905BB" w:rsidRDefault="00611BC9" w:rsidP="00611BC9">
            <w:pPr>
              <w:spacing w:line="276" w:lineRule="auto"/>
              <w:rPr>
                <w:rFonts w:ascii="Arial" w:hAnsi="Arial" w:cs="Arial"/>
                <w:b/>
                <w:bCs/>
                <w:color w:val="000000"/>
                <w:sz w:val="24"/>
                <w:szCs w:val="24"/>
              </w:rPr>
            </w:pPr>
          </w:p>
        </w:tc>
        <w:tc>
          <w:tcPr>
            <w:tcW w:w="6030" w:type="dxa"/>
          </w:tcPr>
          <w:p w14:paraId="6052CC8E" w14:textId="77777777" w:rsidR="00611BC9" w:rsidRPr="00C905BB" w:rsidRDefault="00611BC9" w:rsidP="00611BC9">
            <w:pPr>
              <w:spacing w:line="276" w:lineRule="auto"/>
              <w:rPr>
                <w:rFonts w:ascii="Arial" w:hAnsi="Arial" w:cs="Arial"/>
                <w:color w:val="000000"/>
                <w:sz w:val="24"/>
                <w:szCs w:val="24"/>
              </w:rPr>
            </w:pPr>
            <w:r w:rsidRPr="00C905BB">
              <w:rPr>
                <w:rFonts w:ascii="Arial" w:hAnsi="Arial" w:cs="Arial"/>
                <w:b/>
                <w:color w:val="000000"/>
                <w:sz w:val="24"/>
                <w:szCs w:val="24"/>
              </w:rPr>
              <w:t>6</w:t>
            </w:r>
            <w:r w:rsidRPr="00C905BB">
              <w:rPr>
                <w:rFonts w:ascii="Arial" w:hAnsi="Arial" w:cs="Arial"/>
                <w:color w:val="000000"/>
                <w:sz w:val="24"/>
                <w:szCs w:val="24"/>
              </w:rPr>
              <w:t>. Implement appropriate social protection systems and measures</w:t>
            </w:r>
          </w:p>
        </w:tc>
        <w:tc>
          <w:tcPr>
            <w:tcW w:w="1800" w:type="dxa"/>
            <w:vMerge/>
            <w:noWrap/>
          </w:tcPr>
          <w:p w14:paraId="637E4810"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326C65AC" w14:textId="77777777" w:rsidTr="00611BC9">
        <w:trPr>
          <w:trHeight w:val="800"/>
        </w:trPr>
        <w:tc>
          <w:tcPr>
            <w:tcW w:w="2515" w:type="dxa"/>
            <w:vMerge/>
            <w:hideMark/>
          </w:tcPr>
          <w:p w14:paraId="47ADFCEE" w14:textId="77777777" w:rsidR="00611BC9" w:rsidRPr="00C905BB" w:rsidRDefault="00611BC9" w:rsidP="00611BC9">
            <w:pPr>
              <w:spacing w:line="276" w:lineRule="auto"/>
              <w:rPr>
                <w:rFonts w:ascii="Arial" w:hAnsi="Arial" w:cs="Arial"/>
                <w:b/>
                <w:bCs/>
                <w:color w:val="000000"/>
                <w:sz w:val="24"/>
                <w:szCs w:val="24"/>
              </w:rPr>
            </w:pPr>
          </w:p>
        </w:tc>
        <w:tc>
          <w:tcPr>
            <w:tcW w:w="6030" w:type="dxa"/>
          </w:tcPr>
          <w:p w14:paraId="78CD1398" w14:textId="77777777" w:rsidR="00611BC9" w:rsidRPr="00C905BB" w:rsidRDefault="00611BC9" w:rsidP="00611BC9">
            <w:pPr>
              <w:spacing w:line="276" w:lineRule="auto"/>
              <w:rPr>
                <w:rFonts w:ascii="Arial" w:hAnsi="Arial" w:cs="Arial"/>
                <w:color w:val="000000"/>
                <w:sz w:val="24"/>
                <w:szCs w:val="24"/>
              </w:rPr>
            </w:pPr>
            <w:r w:rsidRPr="00C905BB">
              <w:rPr>
                <w:rFonts w:ascii="Arial" w:hAnsi="Arial" w:cs="Arial"/>
                <w:b/>
                <w:color w:val="000000"/>
                <w:sz w:val="24"/>
                <w:szCs w:val="24"/>
              </w:rPr>
              <w:t>7</w:t>
            </w:r>
            <w:r w:rsidRPr="00C905BB">
              <w:rPr>
                <w:rFonts w:ascii="Arial" w:hAnsi="Arial" w:cs="Arial"/>
                <w:color w:val="000000"/>
                <w:sz w:val="24"/>
                <w:szCs w:val="24"/>
              </w:rPr>
              <w:t>. Achieve universal health coverage including financial risk protection access to quality health care service</w:t>
            </w:r>
          </w:p>
        </w:tc>
        <w:tc>
          <w:tcPr>
            <w:tcW w:w="1800" w:type="dxa"/>
            <w:vMerge/>
            <w:noWrap/>
          </w:tcPr>
          <w:p w14:paraId="6E75A5F4"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008CD636" w14:textId="77777777" w:rsidTr="00611BC9">
        <w:trPr>
          <w:trHeight w:val="337"/>
        </w:trPr>
        <w:tc>
          <w:tcPr>
            <w:tcW w:w="2515" w:type="dxa"/>
            <w:vMerge w:val="restart"/>
            <w:vAlign w:val="center"/>
            <w:hideMark/>
          </w:tcPr>
          <w:p w14:paraId="03853DD9" w14:textId="77777777" w:rsidR="00611BC9" w:rsidRPr="00C905BB" w:rsidRDefault="00611BC9" w:rsidP="00611BC9">
            <w:pPr>
              <w:jc w:val="center"/>
              <w:rPr>
                <w:rFonts w:ascii="Arial" w:hAnsi="Arial" w:cs="Arial"/>
                <w:b/>
                <w:bCs/>
                <w:color w:val="000000"/>
                <w:sz w:val="24"/>
                <w:szCs w:val="24"/>
              </w:rPr>
            </w:pPr>
            <w:r w:rsidRPr="00C905BB">
              <w:rPr>
                <w:rFonts w:ascii="Arial" w:hAnsi="Arial" w:cs="Arial"/>
                <w:b/>
                <w:bCs/>
                <w:color w:val="000000"/>
                <w:sz w:val="24"/>
                <w:szCs w:val="24"/>
              </w:rPr>
              <w:t>GOVERNANCE, CORRUPTION &amp; PUBLIC ACCOUNTABILITY</w:t>
            </w:r>
          </w:p>
          <w:p w14:paraId="29A25073" w14:textId="77777777" w:rsidR="00611BC9" w:rsidRPr="00C905BB" w:rsidRDefault="00611BC9" w:rsidP="00611BC9">
            <w:pPr>
              <w:jc w:val="center"/>
              <w:rPr>
                <w:rFonts w:ascii="Arial" w:hAnsi="Arial" w:cs="Arial"/>
                <w:b/>
                <w:bCs/>
                <w:color w:val="000000"/>
                <w:sz w:val="24"/>
                <w:szCs w:val="24"/>
              </w:rPr>
            </w:pPr>
          </w:p>
        </w:tc>
        <w:tc>
          <w:tcPr>
            <w:tcW w:w="6030" w:type="dxa"/>
            <w:hideMark/>
          </w:tcPr>
          <w:p w14:paraId="52F52278" w14:textId="77777777" w:rsidR="00611BC9" w:rsidRPr="00C905BB" w:rsidRDefault="00611BC9" w:rsidP="00611BC9">
            <w:pPr>
              <w:rPr>
                <w:rFonts w:ascii="Arial" w:hAnsi="Arial" w:cs="Arial"/>
                <w:color w:val="000000"/>
                <w:sz w:val="24"/>
                <w:szCs w:val="24"/>
              </w:rPr>
            </w:pPr>
            <w:r w:rsidRPr="00C905BB">
              <w:rPr>
                <w:rFonts w:ascii="Arial" w:hAnsi="Arial" w:cs="Arial"/>
                <w:b/>
                <w:color w:val="000000"/>
                <w:sz w:val="24"/>
                <w:szCs w:val="24"/>
              </w:rPr>
              <w:t>8.</w:t>
            </w:r>
            <w:r w:rsidRPr="00C905BB">
              <w:rPr>
                <w:rFonts w:ascii="Arial" w:hAnsi="Arial" w:cs="Arial"/>
                <w:color w:val="000000"/>
                <w:sz w:val="24"/>
                <w:szCs w:val="24"/>
              </w:rPr>
              <w:t xml:space="preserve">  Deepen political and administrative decentralization</w:t>
            </w:r>
          </w:p>
        </w:tc>
        <w:tc>
          <w:tcPr>
            <w:tcW w:w="1800" w:type="dxa"/>
            <w:vMerge w:val="restart"/>
            <w:noWrap/>
            <w:vAlign w:val="center"/>
            <w:hideMark/>
          </w:tcPr>
          <w:p w14:paraId="21383581" w14:textId="77777777" w:rsidR="00611BC9" w:rsidRPr="00C905BB" w:rsidRDefault="00611BC9" w:rsidP="00611BC9">
            <w:pPr>
              <w:spacing w:line="360" w:lineRule="auto"/>
              <w:jc w:val="center"/>
              <w:rPr>
                <w:rFonts w:ascii="Arial" w:hAnsi="Arial" w:cs="Arial"/>
                <w:b/>
                <w:bCs/>
                <w:color w:val="000000"/>
                <w:sz w:val="24"/>
                <w:szCs w:val="24"/>
                <w:lang w:val="en-GB"/>
              </w:rPr>
            </w:pPr>
          </w:p>
          <w:p w14:paraId="04695C86" w14:textId="77777777" w:rsidR="00611BC9" w:rsidRPr="00C905BB" w:rsidRDefault="00611BC9" w:rsidP="00611BC9">
            <w:pPr>
              <w:spacing w:line="360" w:lineRule="auto"/>
              <w:jc w:val="center"/>
              <w:rPr>
                <w:rFonts w:ascii="Arial" w:hAnsi="Arial" w:cs="Arial"/>
                <w:b/>
                <w:bCs/>
                <w:color w:val="000000"/>
                <w:sz w:val="24"/>
                <w:szCs w:val="24"/>
                <w:lang w:val="en-GB"/>
              </w:rPr>
            </w:pPr>
          </w:p>
          <w:p w14:paraId="590F3F2B"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lang w:val="en-GB"/>
              </w:rPr>
              <w:t>17,870,299.56</w:t>
            </w:r>
          </w:p>
          <w:p w14:paraId="38F74131"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6019C312" w14:textId="77777777" w:rsidTr="00611BC9">
        <w:trPr>
          <w:trHeight w:val="708"/>
        </w:trPr>
        <w:tc>
          <w:tcPr>
            <w:tcW w:w="2515" w:type="dxa"/>
            <w:vMerge/>
            <w:hideMark/>
          </w:tcPr>
          <w:p w14:paraId="36028E30" w14:textId="77777777" w:rsidR="00611BC9" w:rsidRPr="00C905BB" w:rsidRDefault="00611BC9" w:rsidP="00611BC9">
            <w:pPr>
              <w:spacing w:line="360" w:lineRule="auto"/>
              <w:rPr>
                <w:rFonts w:ascii="Arial" w:hAnsi="Arial" w:cs="Arial"/>
                <w:b/>
                <w:bCs/>
                <w:color w:val="000000"/>
                <w:sz w:val="24"/>
                <w:szCs w:val="24"/>
              </w:rPr>
            </w:pPr>
          </w:p>
        </w:tc>
        <w:tc>
          <w:tcPr>
            <w:tcW w:w="6030" w:type="dxa"/>
            <w:hideMark/>
          </w:tcPr>
          <w:p w14:paraId="1B15A69A"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9.</w:t>
            </w:r>
            <w:r w:rsidRPr="00C905BB">
              <w:rPr>
                <w:rFonts w:ascii="Arial" w:hAnsi="Arial" w:cs="Arial"/>
                <w:color w:val="000000"/>
                <w:sz w:val="24"/>
                <w:szCs w:val="24"/>
              </w:rPr>
              <w:t xml:space="preserve"> Devise and implement policies to promote sustainable tourism that creates jobs</w:t>
            </w:r>
          </w:p>
        </w:tc>
        <w:tc>
          <w:tcPr>
            <w:tcW w:w="1800" w:type="dxa"/>
            <w:vMerge/>
            <w:hideMark/>
          </w:tcPr>
          <w:p w14:paraId="28A514C0" w14:textId="77777777" w:rsidR="00611BC9" w:rsidRPr="00C905BB" w:rsidRDefault="00611BC9" w:rsidP="00611BC9">
            <w:pPr>
              <w:spacing w:line="360" w:lineRule="auto"/>
              <w:rPr>
                <w:rFonts w:ascii="Arial" w:hAnsi="Arial" w:cs="Arial"/>
                <w:b/>
                <w:bCs/>
                <w:color w:val="000000"/>
                <w:sz w:val="24"/>
                <w:szCs w:val="24"/>
              </w:rPr>
            </w:pPr>
          </w:p>
        </w:tc>
      </w:tr>
      <w:tr w:rsidR="00611BC9" w:rsidRPr="00C905BB" w14:paraId="29BBBFD5" w14:textId="77777777" w:rsidTr="00611BC9">
        <w:trPr>
          <w:trHeight w:val="409"/>
        </w:trPr>
        <w:tc>
          <w:tcPr>
            <w:tcW w:w="2515" w:type="dxa"/>
            <w:vMerge/>
            <w:hideMark/>
          </w:tcPr>
          <w:p w14:paraId="575D61A7" w14:textId="77777777" w:rsidR="00611BC9" w:rsidRPr="00C905BB" w:rsidRDefault="00611BC9" w:rsidP="00611BC9">
            <w:pPr>
              <w:spacing w:line="360" w:lineRule="auto"/>
              <w:rPr>
                <w:rFonts w:ascii="Arial" w:hAnsi="Arial" w:cs="Arial"/>
                <w:b/>
                <w:bCs/>
                <w:color w:val="000000"/>
                <w:sz w:val="24"/>
                <w:szCs w:val="24"/>
              </w:rPr>
            </w:pPr>
          </w:p>
        </w:tc>
        <w:tc>
          <w:tcPr>
            <w:tcW w:w="6030" w:type="dxa"/>
            <w:hideMark/>
          </w:tcPr>
          <w:p w14:paraId="347834E3"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10.</w:t>
            </w:r>
            <w:r w:rsidRPr="00C905BB">
              <w:rPr>
                <w:rFonts w:ascii="Arial" w:hAnsi="Arial" w:cs="Arial"/>
                <w:color w:val="000000"/>
                <w:sz w:val="24"/>
                <w:szCs w:val="24"/>
              </w:rPr>
              <w:t xml:space="preserve"> Promote inclusive and sustainable industrialization</w:t>
            </w:r>
          </w:p>
        </w:tc>
        <w:tc>
          <w:tcPr>
            <w:tcW w:w="1800" w:type="dxa"/>
            <w:vMerge/>
            <w:hideMark/>
          </w:tcPr>
          <w:p w14:paraId="0291AD8E" w14:textId="77777777" w:rsidR="00611BC9" w:rsidRPr="00C905BB" w:rsidRDefault="00611BC9" w:rsidP="00611BC9">
            <w:pPr>
              <w:spacing w:line="360" w:lineRule="auto"/>
              <w:rPr>
                <w:rFonts w:ascii="Arial" w:hAnsi="Arial" w:cs="Arial"/>
                <w:color w:val="000000"/>
                <w:sz w:val="24"/>
                <w:szCs w:val="24"/>
              </w:rPr>
            </w:pPr>
          </w:p>
        </w:tc>
      </w:tr>
      <w:tr w:rsidR="00611BC9" w:rsidRPr="00C905BB" w14:paraId="4138EC7A" w14:textId="77777777" w:rsidTr="00611BC9">
        <w:trPr>
          <w:trHeight w:val="688"/>
        </w:trPr>
        <w:tc>
          <w:tcPr>
            <w:tcW w:w="2515" w:type="dxa"/>
            <w:vMerge w:val="restart"/>
            <w:hideMark/>
          </w:tcPr>
          <w:p w14:paraId="22BB1E68" w14:textId="77777777" w:rsidR="00611BC9" w:rsidRPr="00C905BB" w:rsidRDefault="00611BC9" w:rsidP="00611BC9">
            <w:pPr>
              <w:spacing w:line="360" w:lineRule="auto"/>
              <w:jc w:val="center"/>
              <w:rPr>
                <w:rFonts w:ascii="Arial" w:hAnsi="Arial" w:cs="Arial"/>
                <w:b/>
                <w:bCs/>
                <w:color w:val="000000"/>
                <w:sz w:val="24"/>
                <w:szCs w:val="24"/>
              </w:rPr>
            </w:pPr>
          </w:p>
          <w:p w14:paraId="7F8A45F5" w14:textId="77777777" w:rsidR="00611BC9" w:rsidRPr="00C905BB" w:rsidRDefault="00611BC9" w:rsidP="00611BC9">
            <w:pPr>
              <w:spacing w:line="360" w:lineRule="auto"/>
              <w:jc w:val="center"/>
              <w:rPr>
                <w:rFonts w:ascii="Arial" w:hAnsi="Arial" w:cs="Arial"/>
                <w:b/>
                <w:bCs/>
                <w:color w:val="000000"/>
                <w:sz w:val="24"/>
                <w:szCs w:val="24"/>
              </w:rPr>
            </w:pPr>
          </w:p>
          <w:p w14:paraId="76AAC176" w14:textId="77777777" w:rsidR="00611BC9" w:rsidRPr="00C905BB" w:rsidRDefault="00611BC9" w:rsidP="00611BC9">
            <w:pPr>
              <w:spacing w:line="360" w:lineRule="auto"/>
              <w:jc w:val="center"/>
              <w:rPr>
                <w:rFonts w:ascii="Arial" w:hAnsi="Arial" w:cs="Arial"/>
                <w:b/>
                <w:bCs/>
                <w:color w:val="000000"/>
                <w:sz w:val="24"/>
                <w:szCs w:val="24"/>
              </w:rPr>
            </w:pPr>
          </w:p>
          <w:p w14:paraId="0FCCB6A5" w14:textId="77777777" w:rsidR="00611BC9" w:rsidRPr="00C905BB" w:rsidRDefault="00611BC9" w:rsidP="00611BC9">
            <w:pPr>
              <w:spacing w:line="360" w:lineRule="auto"/>
              <w:jc w:val="center"/>
              <w:rPr>
                <w:rFonts w:ascii="Arial" w:hAnsi="Arial" w:cs="Arial"/>
                <w:b/>
                <w:bCs/>
                <w:color w:val="000000"/>
                <w:sz w:val="24"/>
                <w:szCs w:val="24"/>
              </w:rPr>
            </w:pPr>
          </w:p>
          <w:p w14:paraId="3B878546"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rPr>
              <w:t>ENVIRONMENT, INFRASTRUCTURE &amp; HUMAN SETTLEMENT</w:t>
            </w:r>
          </w:p>
          <w:p w14:paraId="5910A425" w14:textId="77777777" w:rsidR="00611BC9" w:rsidRPr="00C905BB" w:rsidRDefault="00611BC9" w:rsidP="00611BC9">
            <w:pPr>
              <w:spacing w:line="360" w:lineRule="auto"/>
              <w:jc w:val="center"/>
              <w:rPr>
                <w:rFonts w:ascii="Arial" w:hAnsi="Arial" w:cs="Arial"/>
                <w:b/>
                <w:bCs/>
                <w:color w:val="000000"/>
                <w:sz w:val="24"/>
                <w:szCs w:val="24"/>
              </w:rPr>
            </w:pPr>
          </w:p>
        </w:tc>
        <w:tc>
          <w:tcPr>
            <w:tcW w:w="6030" w:type="dxa"/>
            <w:hideMark/>
          </w:tcPr>
          <w:p w14:paraId="6E7617D9"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11.</w:t>
            </w:r>
            <w:r w:rsidRPr="00C905BB">
              <w:rPr>
                <w:rFonts w:ascii="Arial" w:hAnsi="Arial" w:cs="Arial"/>
                <w:color w:val="000000"/>
                <w:sz w:val="24"/>
                <w:szCs w:val="24"/>
              </w:rPr>
              <w:t xml:space="preserve"> Facilitate sustainable and resilient infrastructure development</w:t>
            </w:r>
          </w:p>
        </w:tc>
        <w:tc>
          <w:tcPr>
            <w:tcW w:w="1800" w:type="dxa"/>
            <w:vMerge w:val="restart"/>
            <w:vAlign w:val="center"/>
            <w:hideMark/>
          </w:tcPr>
          <w:p w14:paraId="437DDC10"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rPr>
              <w:t>27,412,028.59</w:t>
            </w:r>
          </w:p>
          <w:p w14:paraId="4E7031F2"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2F52F6C1" w14:textId="77777777" w:rsidTr="00611BC9">
        <w:trPr>
          <w:trHeight w:val="616"/>
        </w:trPr>
        <w:tc>
          <w:tcPr>
            <w:tcW w:w="2515" w:type="dxa"/>
            <w:vMerge/>
          </w:tcPr>
          <w:p w14:paraId="3FD4DCD0" w14:textId="77777777" w:rsidR="00611BC9" w:rsidRPr="00C905BB" w:rsidRDefault="00611BC9" w:rsidP="00611BC9">
            <w:pPr>
              <w:spacing w:line="360" w:lineRule="auto"/>
              <w:jc w:val="center"/>
              <w:rPr>
                <w:rFonts w:ascii="Arial" w:hAnsi="Arial" w:cs="Arial"/>
                <w:b/>
                <w:bCs/>
                <w:color w:val="000000"/>
                <w:sz w:val="24"/>
                <w:szCs w:val="24"/>
              </w:rPr>
            </w:pPr>
          </w:p>
        </w:tc>
        <w:tc>
          <w:tcPr>
            <w:tcW w:w="6030" w:type="dxa"/>
          </w:tcPr>
          <w:p w14:paraId="6427DEE4" w14:textId="77777777" w:rsidR="00611BC9" w:rsidRPr="00C905BB" w:rsidRDefault="00611BC9" w:rsidP="00611BC9">
            <w:pPr>
              <w:spacing w:line="360" w:lineRule="auto"/>
              <w:rPr>
                <w:rFonts w:ascii="Arial" w:hAnsi="Arial" w:cs="Arial"/>
                <w:b/>
                <w:color w:val="000000"/>
                <w:sz w:val="24"/>
                <w:szCs w:val="24"/>
              </w:rPr>
            </w:pPr>
            <w:r w:rsidRPr="00C905BB">
              <w:rPr>
                <w:rFonts w:ascii="Arial" w:hAnsi="Arial" w:cs="Arial"/>
                <w:b/>
                <w:color w:val="000000"/>
                <w:sz w:val="24"/>
                <w:szCs w:val="24"/>
              </w:rPr>
              <w:t xml:space="preserve">12. </w:t>
            </w:r>
            <w:r w:rsidRPr="00C905BB">
              <w:rPr>
                <w:rFonts w:ascii="Arial" w:hAnsi="Arial" w:cs="Arial"/>
                <w:color w:val="000000"/>
                <w:sz w:val="24"/>
                <w:szCs w:val="24"/>
              </w:rPr>
              <w:t xml:space="preserve">Enhance inclusive </w:t>
            </w:r>
            <w:proofErr w:type="spellStart"/>
            <w:r w:rsidRPr="00C905BB">
              <w:rPr>
                <w:rFonts w:ascii="Arial" w:hAnsi="Arial" w:cs="Arial"/>
                <w:color w:val="000000"/>
                <w:sz w:val="24"/>
                <w:szCs w:val="24"/>
              </w:rPr>
              <w:t>urbanisation</w:t>
            </w:r>
            <w:proofErr w:type="spellEnd"/>
            <w:r w:rsidRPr="00C905BB">
              <w:rPr>
                <w:rFonts w:ascii="Arial" w:hAnsi="Arial" w:cs="Arial"/>
                <w:color w:val="000000"/>
                <w:sz w:val="24"/>
                <w:szCs w:val="24"/>
              </w:rPr>
              <w:t xml:space="preserve"> and capacity for settlement planning</w:t>
            </w:r>
          </w:p>
        </w:tc>
        <w:tc>
          <w:tcPr>
            <w:tcW w:w="1800" w:type="dxa"/>
            <w:vMerge/>
            <w:vAlign w:val="center"/>
          </w:tcPr>
          <w:p w14:paraId="689ECE08"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255AE528" w14:textId="77777777" w:rsidTr="00611BC9">
        <w:trPr>
          <w:trHeight w:val="342"/>
        </w:trPr>
        <w:tc>
          <w:tcPr>
            <w:tcW w:w="2515" w:type="dxa"/>
            <w:vMerge/>
          </w:tcPr>
          <w:p w14:paraId="1CD10888" w14:textId="77777777" w:rsidR="00611BC9" w:rsidRPr="00C905BB" w:rsidRDefault="00611BC9" w:rsidP="00611BC9">
            <w:pPr>
              <w:spacing w:line="360" w:lineRule="auto"/>
              <w:jc w:val="center"/>
              <w:rPr>
                <w:rFonts w:ascii="Arial" w:hAnsi="Arial" w:cs="Arial"/>
                <w:b/>
                <w:bCs/>
                <w:color w:val="000000"/>
                <w:sz w:val="24"/>
                <w:szCs w:val="24"/>
              </w:rPr>
            </w:pPr>
          </w:p>
        </w:tc>
        <w:tc>
          <w:tcPr>
            <w:tcW w:w="6030" w:type="dxa"/>
          </w:tcPr>
          <w:p w14:paraId="1A4108A6" w14:textId="77777777" w:rsidR="00611BC9" w:rsidRPr="00C905BB" w:rsidRDefault="00611BC9" w:rsidP="00611BC9">
            <w:pPr>
              <w:spacing w:line="360" w:lineRule="auto"/>
              <w:rPr>
                <w:rFonts w:ascii="Arial" w:hAnsi="Arial" w:cs="Arial"/>
                <w:b/>
                <w:color w:val="000000"/>
                <w:sz w:val="24"/>
                <w:szCs w:val="24"/>
              </w:rPr>
            </w:pPr>
            <w:r w:rsidRPr="00C905BB">
              <w:rPr>
                <w:rFonts w:ascii="Arial" w:hAnsi="Arial" w:cs="Arial"/>
                <w:b/>
                <w:color w:val="000000"/>
                <w:sz w:val="24"/>
                <w:szCs w:val="24"/>
              </w:rPr>
              <w:t xml:space="preserve">13. </w:t>
            </w:r>
            <w:r w:rsidRPr="00C905BB">
              <w:rPr>
                <w:rFonts w:ascii="Arial" w:hAnsi="Arial" w:cs="Arial"/>
                <w:color w:val="000000"/>
                <w:sz w:val="24"/>
                <w:szCs w:val="24"/>
              </w:rPr>
              <w:t>Improve transport and road safety</w:t>
            </w:r>
          </w:p>
        </w:tc>
        <w:tc>
          <w:tcPr>
            <w:tcW w:w="1800" w:type="dxa"/>
            <w:vMerge/>
            <w:vAlign w:val="center"/>
          </w:tcPr>
          <w:p w14:paraId="4BF58778"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7EC73291" w14:textId="77777777" w:rsidTr="00611BC9">
        <w:trPr>
          <w:trHeight w:val="346"/>
        </w:trPr>
        <w:tc>
          <w:tcPr>
            <w:tcW w:w="2515" w:type="dxa"/>
            <w:vMerge/>
          </w:tcPr>
          <w:p w14:paraId="2B15EBDA" w14:textId="77777777" w:rsidR="00611BC9" w:rsidRPr="00C905BB" w:rsidRDefault="00611BC9" w:rsidP="00611BC9">
            <w:pPr>
              <w:spacing w:line="360" w:lineRule="auto"/>
              <w:jc w:val="center"/>
              <w:rPr>
                <w:rFonts w:ascii="Arial" w:hAnsi="Arial" w:cs="Arial"/>
                <w:b/>
                <w:bCs/>
                <w:color w:val="000000"/>
                <w:sz w:val="24"/>
                <w:szCs w:val="24"/>
              </w:rPr>
            </w:pPr>
          </w:p>
        </w:tc>
        <w:tc>
          <w:tcPr>
            <w:tcW w:w="6030" w:type="dxa"/>
          </w:tcPr>
          <w:p w14:paraId="0305C624" w14:textId="77777777" w:rsidR="00611BC9" w:rsidRPr="00C905BB" w:rsidRDefault="00611BC9" w:rsidP="00611BC9">
            <w:pPr>
              <w:spacing w:line="360" w:lineRule="auto"/>
              <w:rPr>
                <w:rFonts w:ascii="Arial" w:hAnsi="Arial" w:cs="Arial"/>
                <w:b/>
                <w:color w:val="000000"/>
                <w:sz w:val="24"/>
                <w:szCs w:val="24"/>
              </w:rPr>
            </w:pPr>
            <w:r w:rsidRPr="00C905BB">
              <w:rPr>
                <w:rFonts w:ascii="Arial" w:hAnsi="Arial" w:cs="Arial"/>
                <w:b/>
                <w:color w:val="000000"/>
                <w:sz w:val="24"/>
                <w:szCs w:val="24"/>
              </w:rPr>
              <w:t xml:space="preserve">14. </w:t>
            </w:r>
            <w:r w:rsidRPr="00C905BB">
              <w:rPr>
                <w:rFonts w:ascii="Arial" w:hAnsi="Arial" w:cs="Arial"/>
                <w:color w:val="000000"/>
                <w:sz w:val="24"/>
                <w:szCs w:val="24"/>
              </w:rPr>
              <w:t>Sanitation for all and no open defecation by 2030</w:t>
            </w:r>
          </w:p>
        </w:tc>
        <w:tc>
          <w:tcPr>
            <w:tcW w:w="1800" w:type="dxa"/>
            <w:vMerge/>
            <w:vAlign w:val="center"/>
          </w:tcPr>
          <w:p w14:paraId="0F8F128C" w14:textId="77777777" w:rsidR="00611BC9" w:rsidRPr="00C905BB" w:rsidRDefault="00611BC9" w:rsidP="00611BC9">
            <w:pPr>
              <w:spacing w:line="360" w:lineRule="auto"/>
              <w:jc w:val="center"/>
              <w:rPr>
                <w:rFonts w:ascii="Arial" w:hAnsi="Arial" w:cs="Arial"/>
                <w:b/>
                <w:bCs/>
                <w:color w:val="000000"/>
                <w:sz w:val="24"/>
                <w:szCs w:val="24"/>
              </w:rPr>
            </w:pPr>
          </w:p>
        </w:tc>
      </w:tr>
      <w:tr w:rsidR="00611BC9" w:rsidRPr="00C905BB" w14:paraId="04874DC0" w14:textId="77777777" w:rsidTr="00611BC9">
        <w:trPr>
          <w:trHeight w:val="378"/>
        </w:trPr>
        <w:tc>
          <w:tcPr>
            <w:tcW w:w="2515" w:type="dxa"/>
            <w:vMerge/>
            <w:hideMark/>
          </w:tcPr>
          <w:p w14:paraId="3AEBCDE0" w14:textId="77777777" w:rsidR="00611BC9" w:rsidRPr="00C905BB" w:rsidRDefault="00611BC9" w:rsidP="00611BC9">
            <w:pPr>
              <w:spacing w:line="360" w:lineRule="auto"/>
              <w:rPr>
                <w:rFonts w:ascii="Arial" w:hAnsi="Arial" w:cs="Arial"/>
                <w:b/>
                <w:bCs/>
                <w:color w:val="000000"/>
                <w:sz w:val="24"/>
                <w:szCs w:val="24"/>
              </w:rPr>
            </w:pPr>
          </w:p>
        </w:tc>
        <w:tc>
          <w:tcPr>
            <w:tcW w:w="6030" w:type="dxa"/>
            <w:hideMark/>
          </w:tcPr>
          <w:p w14:paraId="0345E51E"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15</w:t>
            </w:r>
            <w:r w:rsidRPr="00C905BB">
              <w:rPr>
                <w:rFonts w:ascii="Arial" w:hAnsi="Arial" w:cs="Arial"/>
                <w:color w:val="000000"/>
                <w:sz w:val="24"/>
                <w:szCs w:val="24"/>
              </w:rPr>
              <w:t>. Inclusive settlements implementing inter climate change and disaster risk reduction</w:t>
            </w:r>
          </w:p>
        </w:tc>
        <w:tc>
          <w:tcPr>
            <w:tcW w:w="1800" w:type="dxa"/>
            <w:vMerge/>
            <w:hideMark/>
          </w:tcPr>
          <w:p w14:paraId="2B73621A" w14:textId="77777777" w:rsidR="00611BC9" w:rsidRPr="00C905BB" w:rsidRDefault="00611BC9" w:rsidP="00611BC9">
            <w:pPr>
              <w:spacing w:line="360" w:lineRule="auto"/>
              <w:rPr>
                <w:rFonts w:ascii="Arial" w:hAnsi="Arial" w:cs="Arial"/>
                <w:b/>
                <w:bCs/>
                <w:color w:val="000000"/>
                <w:sz w:val="24"/>
                <w:szCs w:val="24"/>
              </w:rPr>
            </w:pPr>
          </w:p>
        </w:tc>
      </w:tr>
      <w:tr w:rsidR="00611BC9" w:rsidRPr="00C905BB" w14:paraId="652331B8" w14:textId="77777777" w:rsidTr="00611BC9">
        <w:trPr>
          <w:trHeight w:val="378"/>
        </w:trPr>
        <w:tc>
          <w:tcPr>
            <w:tcW w:w="2515" w:type="dxa"/>
            <w:vMerge/>
          </w:tcPr>
          <w:p w14:paraId="55BE821C" w14:textId="77777777" w:rsidR="00611BC9" w:rsidRPr="00C905BB" w:rsidRDefault="00611BC9" w:rsidP="00611BC9">
            <w:pPr>
              <w:spacing w:line="360" w:lineRule="auto"/>
              <w:rPr>
                <w:rFonts w:ascii="Arial" w:hAnsi="Arial" w:cs="Arial"/>
                <w:b/>
                <w:bCs/>
                <w:color w:val="000000"/>
                <w:sz w:val="24"/>
                <w:szCs w:val="24"/>
              </w:rPr>
            </w:pPr>
          </w:p>
        </w:tc>
        <w:tc>
          <w:tcPr>
            <w:tcW w:w="6030" w:type="dxa"/>
          </w:tcPr>
          <w:p w14:paraId="08925154" w14:textId="77777777" w:rsidR="00611BC9" w:rsidRPr="00C905BB" w:rsidRDefault="00611BC9" w:rsidP="00611BC9">
            <w:pPr>
              <w:spacing w:line="360" w:lineRule="auto"/>
              <w:rPr>
                <w:rFonts w:ascii="Arial" w:hAnsi="Arial" w:cs="Arial"/>
                <w:color w:val="000000"/>
                <w:sz w:val="24"/>
                <w:szCs w:val="24"/>
              </w:rPr>
            </w:pPr>
            <w:r w:rsidRPr="00C905BB">
              <w:rPr>
                <w:rFonts w:ascii="Arial" w:hAnsi="Arial" w:cs="Arial"/>
                <w:b/>
                <w:color w:val="000000"/>
                <w:sz w:val="24"/>
                <w:szCs w:val="24"/>
              </w:rPr>
              <w:t xml:space="preserve">16. </w:t>
            </w:r>
            <w:r w:rsidRPr="00C905BB">
              <w:rPr>
                <w:rFonts w:ascii="Arial" w:hAnsi="Arial" w:cs="Arial"/>
                <w:color w:val="000000"/>
                <w:sz w:val="24"/>
                <w:szCs w:val="24"/>
              </w:rPr>
              <w:t>Integrate climate change measures</w:t>
            </w:r>
          </w:p>
        </w:tc>
        <w:tc>
          <w:tcPr>
            <w:tcW w:w="1800" w:type="dxa"/>
            <w:vMerge/>
          </w:tcPr>
          <w:p w14:paraId="7046BF3B" w14:textId="77777777" w:rsidR="00611BC9" w:rsidRPr="00C905BB" w:rsidRDefault="00611BC9" w:rsidP="00611BC9">
            <w:pPr>
              <w:spacing w:line="360" w:lineRule="auto"/>
              <w:rPr>
                <w:rFonts w:ascii="Arial" w:hAnsi="Arial" w:cs="Arial"/>
                <w:b/>
                <w:bCs/>
                <w:color w:val="000000"/>
                <w:sz w:val="24"/>
                <w:szCs w:val="24"/>
              </w:rPr>
            </w:pPr>
          </w:p>
        </w:tc>
      </w:tr>
      <w:tr w:rsidR="00611BC9" w:rsidRPr="00C905BB" w14:paraId="37CAA5F0" w14:textId="77777777" w:rsidTr="00611BC9">
        <w:trPr>
          <w:trHeight w:val="724"/>
        </w:trPr>
        <w:tc>
          <w:tcPr>
            <w:tcW w:w="2515" w:type="dxa"/>
            <w:vAlign w:val="bottom"/>
          </w:tcPr>
          <w:p w14:paraId="12374048" w14:textId="77777777" w:rsidR="00611BC9" w:rsidRPr="00C905BB" w:rsidRDefault="00611BC9" w:rsidP="00611BC9">
            <w:pPr>
              <w:spacing w:line="360" w:lineRule="auto"/>
              <w:jc w:val="center"/>
              <w:rPr>
                <w:rFonts w:ascii="Arial" w:hAnsi="Arial" w:cs="Arial"/>
                <w:b/>
                <w:bCs/>
                <w:color w:val="000000"/>
                <w:sz w:val="24"/>
                <w:szCs w:val="24"/>
              </w:rPr>
            </w:pPr>
            <w:r w:rsidRPr="00C905BB">
              <w:rPr>
                <w:rFonts w:ascii="Arial" w:hAnsi="Arial" w:cs="Arial"/>
                <w:b/>
                <w:bCs/>
                <w:color w:val="000000"/>
                <w:sz w:val="24"/>
                <w:szCs w:val="24"/>
              </w:rPr>
              <w:t>TOTAL</w:t>
            </w:r>
          </w:p>
        </w:tc>
        <w:tc>
          <w:tcPr>
            <w:tcW w:w="6030" w:type="dxa"/>
            <w:vAlign w:val="bottom"/>
          </w:tcPr>
          <w:p w14:paraId="6CA9B4DD" w14:textId="77777777" w:rsidR="00611BC9" w:rsidRPr="00C905BB" w:rsidRDefault="00611BC9" w:rsidP="00611BC9">
            <w:pPr>
              <w:spacing w:line="360" w:lineRule="auto"/>
              <w:jc w:val="center"/>
              <w:rPr>
                <w:rFonts w:ascii="Arial" w:hAnsi="Arial" w:cs="Arial"/>
                <w:color w:val="000000"/>
                <w:sz w:val="24"/>
                <w:szCs w:val="24"/>
              </w:rPr>
            </w:pPr>
          </w:p>
        </w:tc>
        <w:tc>
          <w:tcPr>
            <w:tcW w:w="1800" w:type="dxa"/>
            <w:vAlign w:val="bottom"/>
          </w:tcPr>
          <w:p w14:paraId="458C70A8" w14:textId="77777777" w:rsidR="00611BC9" w:rsidRPr="00C905BB" w:rsidRDefault="00611BC9" w:rsidP="00611BC9">
            <w:pPr>
              <w:spacing w:line="360" w:lineRule="auto"/>
              <w:jc w:val="right"/>
              <w:rPr>
                <w:rFonts w:ascii="Arial" w:hAnsi="Arial" w:cs="Arial"/>
                <w:b/>
                <w:sz w:val="24"/>
                <w:szCs w:val="24"/>
              </w:rPr>
            </w:pPr>
            <w:r w:rsidRPr="00C905BB">
              <w:rPr>
                <w:rFonts w:ascii="Arial" w:hAnsi="Arial" w:cs="Arial"/>
                <w:b/>
                <w:sz w:val="24"/>
                <w:szCs w:val="24"/>
              </w:rPr>
              <w:t>74,182,100.00</w:t>
            </w:r>
          </w:p>
        </w:tc>
      </w:tr>
      <w:bookmarkEnd w:id="48"/>
    </w:tbl>
    <w:p w14:paraId="744CB7E9" w14:textId="77777777" w:rsidR="00611BC9" w:rsidRPr="00730A3C" w:rsidRDefault="00611BC9" w:rsidP="00611BC9">
      <w:pPr>
        <w:spacing w:line="360" w:lineRule="auto"/>
        <w:rPr>
          <w:rFonts w:ascii="Arial" w:hAnsi="Arial" w:cs="Arial"/>
        </w:rPr>
      </w:pPr>
    </w:p>
    <w:p w14:paraId="3E3849AD" w14:textId="77777777" w:rsidR="00611BC9" w:rsidRPr="00730A3C" w:rsidRDefault="00611BC9" w:rsidP="00611BC9">
      <w:pPr>
        <w:spacing w:line="360" w:lineRule="auto"/>
        <w:rPr>
          <w:rFonts w:ascii="Arial" w:hAnsi="Arial" w:cs="Arial"/>
        </w:rPr>
      </w:pPr>
    </w:p>
    <w:p w14:paraId="106F3835" w14:textId="77777777" w:rsidR="00611BC9" w:rsidRDefault="00611BC9" w:rsidP="00611BC9">
      <w:pPr>
        <w:pStyle w:val="Heading1"/>
        <w:rPr>
          <w:rFonts w:ascii="Arial" w:hAnsi="Arial" w:cs="Arial"/>
        </w:rPr>
      </w:pPr>
      <w:bookmarkStart w:id="50" w:name="_Toc55208365"/>
      <w:r>
        <w:rPr>
          <w:rFonts w:ascii="Arial" w:hAnsi="Arial" w:cs="Arial"/>
        </w:rPr>
        <w:lastRenderedPageBreak/>
        <w:t>10</w:t>
      </w:r>
      <w:r w:rsidRPr="00AE5AC8">
        <w:rPr>
          <w:rFonts w:ascii="Arial" w:hAnsi="Arial" w:cs="Arial"/>
          <w:sz w:val="32"/>
        </w:rPr>
        <w:t>. POLICY OUTCOME INDICATORS AND TARGETS</w:t>
      </w:r>
      <w:bookmarkEnd w:id="50"/>
    </w:p>
    <w:p w14:paraId="15CC123D" w14:textId="77777777" w:rsidR="00611BC9" w:rsidRPr="00BD48A8" w:rsidRDefault="00611BC9" w:rsidP="00611BC9"/>
    <w:p w14:paraId="50E45E7D" w14:textId="77777777" w:rsidR="00611BC9" w:rsidRPr="00BD48A8" w:rsidRDefault="00611BC9" w:rsidP="00611BC9">
      <w:pPr>
        <w:pStyle w:val="Caption"/>
        <w:rPr>
          <w:rFonts w:ascii="Arial" w:hAnsi="Arial" w:cs="Arial"/>
          <w:color w:val="auto"/>
          <w:sz w:val="24"/>
        </w:rPr>
      </w:pPr>
      <w:r w:rsidRPr="00BD48A8">
        <w:rPr>
          <w:rFonts w:ascii="Arial" w:hAnsi="Arial" w:cs="Arial"/>
          <w:color w:val="auto"/>
          <w:sz w:val="24"/>
        </w:rPr>
        <w:t xml:space="preserve">Table </w:t>
      </w:r>
      <w:r w:rsidRPr="00BD48A8">
        <w:rPr>
          <w:rFonts w:ascii="Arial" w:hAnsi="Arial" w:cs="Arial"/>
          <w:color w:val="auto"/>
          <w:sz w:val="24"/>
        </w:rPr>
        <w:fldChar w:fldCharType="begin"/>
      </w:r>
      <w:r w:rsidRPr="00BD48A8">
        <w:rPr>
          <w:rFonts w:ascii="Arial" w:hAnsi="Arial" w:cs="Arial"/>
          <w:color w:val="auto"/>
          <w:sz w:val="24"/>
        </w:rPr>
        <w:instrText xml:space="preserve"> SEQ Table \* ARABIC </w:instrText>
      </w:r>
      <w:r w:rsidRPr="00BD48A8">
        <w:rPr>
          <w:rFonts w:ascii="Arial" w:hAnsi="Arial" w:cs="Arial"/>
          <w:color w:val="auto"/>
          <w:sz w:val="24"/>
        </w:rPr>
        <w:fldChar w:fldCharType="separate"/>
      </w:r>
      <w:r>
        <w:rPr>
          <w:rFonts w:ascii="Arial" w:hAnsi="Arial" w:cs="Arial"/>
          <w:noProof/>
          <w:color w:val="auto"/>
          <w:sz w:val="24"/>
        </w:rPr>
        <w:t>7</w:t>
      </w:r>
      <w:r w:rsidRPr="00BD48A8">
        <w:rPr>
          <w:rFonts w:ascii="Arial" w:hAnsi="Arial" w:cs="Arial"/>
          <w:color w:val="auto"/>
          <w:sz w:val="24"/>
        </w:rPr>
        <w:fldChar w:fldCharType="end"/>
      </w:r>
      <w:r w:rsidRPr="00BD48A8">
        <w:rPr>
          <w:rFonts w:ascii="Arial" w:hAnsi="Arial" w:cs="Arial"/>
          <w:color w:val="auto"/>
          <w:sz w:val="24"/>
        </w:rPr>
        <w:t>: Policy Outcome Indication and Target</w:t>
      </w:r>
    </w:p>
    <w:tbl>
      <w:tblPr>
        <w:tblpPr w:leftFromText="180" w:rightFromText="180" w:vertAnchor="text" w:horzAnchor="margin" w:tblpY="256"/>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620"/>
        <w:gridCol w:w="786"/>
        <w:gridCol w:w="984"/>
        <w:gridCol w:w="900"/>
        <w:gridCol w:w="990"/>
        <w:gridCol w:w="810"/>
        <w:gridCol w:w="1170"/>
      </w:tblGrid>
      <w:tr w:rsidR="00611BC9" w:rsidRPr="00730A3C" w14:paraId="0DBC7AAE" w14:textId="77777777" w:rsidTr="00611BC9">
        <w:trPr>
          <w:trHeight w:val="360"/>
        </w:trPr>
        <w:tc>
          <w:tcPr>
            <w:tcW w:w="2445" w:type="dxa"/>
          </w:tcPr>
          <w:p w14:paraId="6409C151" w14:textId="77777777" w:rsidR="00611BC9" w:rsidRPr="003F2398" w:rsidRDefault="00611BC9" w:rsidP="00611BC9">
            <w:pPr>
              <w:pStyle w:val="Default"/>
              <w:spacing w:line="360" w:lineRule="auto"/>
              <w:rPr>
                <w:rFonts w:ascii="Arial" w:hAnsi="Arial" w:cs="Arial"/>
              </w:rPr>
            </w:pPr>
            <w:r w:rsidRPr="003F2398">
              <w:rPr>
                <w:rFonts w:ascii="Arial" w:hAnsi="Arial" w:cs="Arial"/>
                <w:bCs/>
              </w:rPr>
              <w:t xml:space="preserve">Outcome Indicator Description </w:t>
            </w:r>
          </w:p>
        </w:tc>
        <w:tc>
          <w:tcPr>
            <w:tcW w:w="2620" w:type="dxa"/>
          </w:tcPr>
          <w:p w14:paraId="654A2D72" w14:textId="77777777" w:rsidR="00611BC9" w:rsidRPr="003F2398" w:rsidRDefault="00611BC9" w:rsidP="00611BC9">
            <w:pPr>
              <w:pStyle w:val="Default"/>
              <w:spacing w:line="360" w:lineRule="auto"/>
              <w:jc w:val="right"/>
              <w:rPr>
                <w:rFonts w:ascii="Arial" w:hAnsi="Arial" w:cs="Arial"/>
              </w:rPr>
            </w:pPr>
            <w:r w:rsidRPr="003F2398">
              <w:rPr>
                <w:rFonts w:ascii="Arial" w:hAnsi="Arial" w:cs="Arial"/>
                <w:bCs/>
              </w:rPr>
              <w:t xml:space="preserve">Unit of Measurement </w:t>
            </w:r>
          </w:p>
        </w:tc>
        <w:tc>
          <w:tcPr>
            <w:tcW w:w="1770" w:type="dxa"/>
            <w:gridSpan w:val="2"/>
          </w:tcPr>
          <w:p w14:paraId="69BE5344" w14:textId="77777777" w:rsidR="00611BC9" w:rsidRPr="003F2398" w:rsidRDefault="00611BC9" w:rsidP="00611BC9">
            <w:pPr>
              <w:pStyle w:val="Default"/>
              <w:spacing w:line="360" w:lineRule="auto"/>
              <w:jc w:val="right"/>
              <w:rPr>
                <w:rFonts w:ascii="Arial" w:hAnsi="Arial" w:cs="Arial"/>
              </w:rPr>
            </w:pPr>
            <w:r w:rsidRPr="003F2398">
              <w:rPr>
                <w:rFonts w:ascii="Arial" w:hAnsi="Arial" w:cs="Arial"/>
                <w:bCs/>
              </w:rPr>
              <w:t xml:space="preserve">Baseline </w:t>
            </w:r>
          </w:p>
        </w:tc>
        <w:tc>
          <w:tcPr>
            <w:tcW w:w="1890" w:type="dxa"/>
            <w:gridSpan w:val="2"/>
          </w:tcPr>
          <w:p w14:paraId="458D4446" w14:textId="77777777" w:rsidR="00611BC9" w:rsidRPr="003F2398" w:rsidRDefault="00611BC9" w:rsidP="00611BC9">
            <w:pPr>
              <w:pStyle w:val="Default"/>
              <w:spacing w:line="360" w:lineRule="auto"/>
              <w:jc w:val="right"/>
              <w:rPr>
                <w:rFonts w:ascii="Arial" w:hAnsi="Arial" w:cs="Arial"/>
              </w:rPr>
            </w:pPr>
            <w:r w:rsidRPr="003F2398">
              <w:rPr>
                <w:rFonts w:ascii="Arial" w:hAnsi="Arial" w:cs="Arial"/>
                <w:bCs/>
              </w:rPr>
              <w:t xml:space="preserve">Latest status </w:t>
            </w:r>
          </w:p>
        </w:tc>
        <w:tc>
          <w:tcPr>
            <w:tcW w:w="1980" w:type="dxa"/>
            <w:gridSpan w:val="2"/>
          </w:tcPr>
          <w:p w14:paraId="578112D6" w14:textId="77777777" w:rsidR="00611BC9" w:rsidRPr="003F2398" w:rsidRDefault="00611BC9" w:rsidP="00611BC9">
            <w:pPr>
              <w:pStyle w:val="Default"/>
              <w:spacing w:line="360" w:lineRule="auto"/>
              <w:jc w:val="right"/>
              <w:rPr>
                <w:rFonts w:ascii="Arial" w:hAnsi="Arial" w:cs="Arial"/>
              </w:rPr>
            </w:pPr>
            <w:r w:rsidRPr="003F2398">
              <w:rPr>
                <w:rFonts w:ascii="Arial" w:hAnsi="Arial" w:cs="Arial"/>
                <w:bCs/>
              </w:rPr>
              <w:t xml:space="preserve">Target </w:t>
            </w:r>
          </w:p>
        </w:tc>
      </w:tr>
      <w:tr w:rsidR="00611BC9" w:rsidRPr="00730A3C" w14:paraId="27C3F0A6" w14:textId="77777777" w:rsidTr="00611BC9">
        <w:trPr>
          <w:trHeight w:val="382"/>
        </w:trPr>
        <w:tc>
          <w:tcPr>
            <w:tcW w:w="2445" w:type="dxa"/>
          </w:tcPr>
          <w:p w14:paraId="12BB1E02" w14:textId="77777777" w:rsidR="00611BC9" w:rsidRPr="003F2398" w:rsidRDefault="00611BC9" w:rsidP="00611BC9">
            <w:pPr>
              <w:pStyle w:val="Default"/>
              <w:spacing w:line="360" w:lineRule="auto"/>
              <w:rPr>
                <w:rFonts w:ascii="Arial" w:hAnsi="Arial" w:cs="Arial"/>
              </w:rPr>
            </w:pPr>
          </w:p>
        </w:tc>
        <w:tc>
          <w:tcPr>
            <w:tcW w:w="2620" w:type="dxa"/>
          </w:tcPr>
          <w:p w14:paraId="2F7B006E" w14:textId="77777777" w:rsidR="00611BC9" w:rsidRPr="003F2398" w:rsidRDefault="00611BC9" w:rsidP="00611BC9">
            <w:pPr>
              <w:pStyle w:val="Default"/>
              <w:spacing w:line="360" w:lineRule="auto"/>
              <w:rPr>
                <w:rFonts w:ascii="Arial" w:hAnsi="Arial" w:cs="Arial"/>
              </w:rPr>
            </w:pPr>
          </w:p>
        </w:tc>
        <w:tc>
          <w:tcPr>
            <w:tcW w:w="786" w:type="dxa"/>
            <w:vAlign w:val="center"/>
          </w:tcPr>
          <w:p w14:paraId="1CCC3D4D" w14:textId="77777777" w:rsidR="00611BC9" w:rsidRPr="003F2398" w:rsidRDefault="00611BC9" w:rsidP="00611BC9">
            <w:pPr>
              <w:pStyle w:val="Default"/>
              <w:spacing w:line="360" w:lineRule="auto"/>
              <w:jc w:val="center"/>
              <w:rPr>
                <w:rFonts w:ascii="Arial" w:hAnsi="Arial" w:cs="Arial"/>
              </w:rPr>
            </w:pPr>
            <w:r w:rsidRPr="003F2398">
              <w:rPr>
                <w:rFonts w:ascii="Arial" w:hAnsi="Arial" w:cs="Arial"/>
                <w:bCs/>
              </w:rPr>
              <w:t>Year</w:t>
            </w:r>
          </w:p>
        </w:tc>
        <w:tc>
          <w:tcPr>
            <w:tcW w:w="984" w:type="dxa"/>
            <w:vAlign w:val="center"/>
          </w:tcPr>
          <w:p w14:paraId="6258756F" w14:textId="77777777" w:rsidR="00611BC9" w:rsidRPr="003F2398" w:rsidRDefault="00611BC9" w:rsidP="00611BC9">
            <w:pPr>
              <w:pStyle w:val="Default"/>
              <w:spacing w:line="360" w:lineRule="auto"/>
              <w:jc w:val="center"/>
              <w:rPr>
                <w:rFonts w:ascii="Arial" w:hAnsi="Arial" w:cs="Arial"/>
              </w:rPr>
            </w:pPr>
            <w:r w:rsidRPr="003F2398">
              <w:rPr>
                <w:rFonts w:ascii="Arial" w:hAnsi="Arial" w:cs="Arial"/>
                <w:bCs/>
              </w:rPr>
              <w:t>Value</w:t>
            </w:r>
          </w:p>
        </w:tc>
        <w:tc>
          <w:tcPr>
            <w:tcW w:w="900" w:type="dxa"/>
            <w:vAlign w:val="center"/>
          </w:tcPr>
          <w:p w14:paraId="769E0195" w14:textId="77777777" w:rsidR="00611BC9" w:rsidRPr="003F2398" w:rsidRDefault="00611BC9" w:rsidP="00611BC9">
            <w:pPr>
              <w:pStyle w:val="Default"/>
              <w:spacing w:line="360" w:lineRule="auto"/>
              <w:jc w:val="center"/>
              <w:rPr>
                <w:rFonts w:ascii="Arial" w:hAnsi="Arial" w:cs="Arial"/>
              </w:rPr>
            </w:pPr>
            <w:r w:rsidRPr="003F2398">
              <w:rPr>
                <w:rFonts w:ascii="Arial" w:hAnsi="Arial" w:cs="Arial"/>
                <w:bCs/>
              </w:rPr>
              <w:t>Year</w:t>
            </w:r>
          </w:p>
        </w:tc>
        <w:tc>
          <w:tcPr>
            <w:tcW w:w="990" w:type="dxa"/>
            <w:vAlign w:val="center"/>
          </w:tcPr>
          <w:p w14:paraId="26AF9E4D" w14:textId="77777777" w:rsidR="00611BC9" w:rsidRPr="003F2398" w:rsidRDefault="00611BC9" w:rsidP="00611BC9">
            <w:pPr>
              <w:pStyle w:val="Default"/>
              <w:spacing w:line="360" w:lineRule="auto"/>
              <w:jc w:val="center"/>
              <w:rPr>
                <w:rFonts w:ascii="Arial" w:hAnsi="Arial" w:cs="Arial"/>
                <w:bCs/>
              </w:rPr>
            </w:pPr>
            <w:r w:rsidRPr="003F2398">
              <w:rPr>
                <w:rFonts w:ascii="Arial" w:hAnsi="Arial" w:cs="Arial"/>
                <w:bCs/>
              </w:rPr>
              <w:t>Value</w:t>
            </w:r>
            <w:r>
              <w:rPr>
                <w:rFonts w:ascii="Arial" w:hAnsi="Arial" w:cs="Arial"/>
                <w:bCs/>
              </w:rPr>
              <w:t xml:space="preserve">  Aug. 2020</w:t>
            </w:r>
          </w:p>
        </w:tc>
        <w:tc>
          <w:tcPr>
            <w:tcW w:w="810" w:type="dxa"/>
            <w:vAlign w:val="center"/>
          </w:tcPr>
          <w:p w14:paraId="3A58BC7A" w14:textId="77777777" w:rsidR="00611BC9" w:rsidRPr="003F2398" w:rsidRDefault="00611BC9" w:rsidP="00611BC9">
            <w:pPr>
              <w:pStyle w:val="Default"/>
              <w:spacing w:line="360" w:lineRule="auto"/>
              <w:jc w:val="center"/>
              <w:rPr>
                <w:rFonts w:ascii="Arial" w:hAnsi="Arial" w:cs="Arial"/>
              </w:rPr>
            </w:pPr>
            <w:r w:rsidRPr="003F2398">
              <w:rPr>
                <w:rFonts w:ascii="Arial" w:hAnsi="Arial" w:cs="Arial"/>
              </w:rPr>
              <w:t>Year</w:t>
            </w:r>
          </w:p>
        </w:tc>
        <w:tc>
          <w:tcPr>
            <w:tcW w:w="1170" w:type="dxa"/>
            <w:vAlign w:val="center"/>
          </w:tcPr>
          <w:p w14:paraId="79435940" w14:textId="77777777" w:rsidR="00611BC9" w:rsidRPr="003F2398" w:rsidRDefault="00611BC9" w:rsidP="00611BC9">
            <w:pPr>
              <w:pStyle w:val="Default"/>
              <w:spacing w:line="360" w:lineRule="auto"/>
              <w:jc w:val="center"/>
              <w:rPr>
                <w:rFonts w:ascii="Arial" w:hAnsi="Arial" w:cs="Arial"/>
                <w:bCs/>
              </w:rPr>
            </w:pPr>
            <w:r w:rsidRPr="003F2398">
              <w:rPr>
                <w:rFonts w:ascii="Arial" w:hAnsi="Arial" w:cs="Arial"/>
                <w:bCs/>
              </w:rPr>
              <w:t>Value</w:t>
            </w:r>
          </w:p>
        </w:tc>
      </w:tr>
      <w:tr w:rsidR="00611BC9" w:rsidRPr="00730A3C" w14:paraId="247D9005" w14:textId="77777777" w:rsidTr="00611BC9">
        <w:trPr>
          <w:trHeight w:val="573"/>
        </w:trPr>
        <w:tc>
          <w:tcPr>
            <w:tcW w:w="2445" w:type="dxa"/>
            <w:vMerge w:val="restart"/>
            <w:vAlign w:val="center"/>
          </w:tcPr>
          <w:p w14:paraId="22F3E8A6" w14:textId="77777777" w:rsidR="00611BC9" w:rsidRPr="00730A3C" w:rsidRDefault="00611BC9" w:rsidP="00611BC9">
            <w:pPr>
              <w:pStyle w:val="NormalWeb"/>
              <w:spacing w:before="0" w:beforeAutospacing="0" w:after="0" w:afterAutospacing="0" w:line="360" w:lineRule="auto"/>
              <w:textAlignment w:val="center"/>
              <w:rPr>
                <w:rFonts w:ascii="Arial" w:hAnsi="Arial" w:cs="Arial"/>
              </w:rPr>
            </w:pPr>
            <w:r w:rsidRPr="00730A3C">
              <w:rPr>
                <w:rFonts w:ascii="Arial" w:hAnsi="Arial" w:cs="Arial"/>
                <w:bCs/>
                <w:color w:val="000000"/>
                <w:kern w:val="24"/>
              </w:rPr>
              <w:t xml:space="preserve"> Improved financial management </w:t>
            </w:r>
          </w:p>
        </w:tc>
        <w:tc>
          <w:tcPr>
            <w:tcW w:w="2620" w:type="dxa"/>
            <w:vAlign w:val="center"/>
          </w:tcPr>
          <w:p w14:paraId="0230E1B4" w14:textId="77777777" w:rsidR="00611BC9" w:rsidRPr="00730A3C" w:rsidRDefault="00611BC9" w:rsidP="00611BC9">
            <w:pPr>
              <w:pStyle w:val="NormalWeb"/>
              <w:spacing w:before="0" w:beforeAutospacing="0" w:after="0" w:afterAutospacing="0" w:line="360" w:lineRule="auto"/>
              <w:textAlignment w:val="center"/>
              <w:rPr>
                <w:rFonts w:ascii="Arial" w:hAnsi="Arial" w:cs="Arial"/>
              </w:rPr>
            </w:pPr>
            <w:r w:rsidRPr="00730A3C">
              <w:rPr>
                <w:rFonts w:ascii="Arial" w:hAnsi="Arial" w:cs="Arial"/>
                <w:bCs/>
                <w:color w:val="000000"/>
                <w:kern w:val="24"/>
              </w:rPr>
              <w:t xml:space="preserve">Percentage growth in IGF </w:t>
            </w:r>
          </w:p>
        </w:tc>
        <w:tc>
          <w:tcPr>
            <w:tcW w:w="786" w:type="dxa"/>
            <w:vAlign w:val="center"/>
          </w:tcPr>
          <w:p w14:paraId="284F6F1D"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0A667246"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7.86</w:t>
            </w:r>
          </w:p>
        </w:tc>
        <w:tc>
          <w:tcPr>
            <w:tcW w:w="900" w:type="dxa"/>
            <w:vAlign w:val="center"/>
          </w:tcPr>
          <w:p w14:paraId="173A9D88"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w:t>
            </w:r>
            <w:r>
              <w:rPr>
                <w:rFonts w:ascii="Arial" w:hAnsi="Arial" w:cs="Arial"/>
                <w:bCs/>
                <w:color w:val="000000"/>
                <w:kern w:val="24"/>
              </w:rPr>
              <w:t>020</w:t>
            </w:r>
          </w:p>
        </w:tc>
        <w:tc>
          <w:tcPr>
            <w:tcW w:w="990" w:type="dxa"/>
            <w:vAlign w:val="center"/>
          </w:tcPr>
          <w:p w14:paraId="3EBA236D"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(17.77)</w:t>
            </w:r>
          </w:p>
        </w:tc>
        <w:tc>
          <w:tcPr>
            <w:tcW w:w="810" w:type="dxa"/>
            <w:vAlign w:val="center"/>
          </w:tcPr>
          <w:p w14:paraId="05EDEF35"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2021</w:t>
            </w:r>
          </w:p>
        </w:tc>
        <w:tc>
          <w:tcPr>
            <w:tcW w:w="1170" w:type="dxa"/>
            <w:vAlign w:val="center"/>
          </w:tcPr>
          <w:p w14:paraId="13FE793B"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12.</w:t>
            </w:r>
            <w:r w:rsidRPr="00730A3C">
              <w:rPr>
                <w:rFonts w:ascii="Arial" w:hAnsi="Arial" w:cs="Arial"/>
                <w:bCs/>
                <w:color w:val="000000"/>
                <w:kern w:val="24"/>
              </w:rPr>
              <w:t>5</w:t>
            </w:r>
            <w:r>
              <w:rPr>
                <w:rFonts w:ascii="Arial" w:hAnsi="Arial" w:cs="Arial"/>
                <w:bCs/>
                <w:color w:val="000000"/>
                <w:kern w:val="24"/>
              </w:rPr>
              <w:t>0</w:t>
            </w:r>
          </w:p>
        </w:tc>
      </w:tr>
      <w:tr w:rsidR="00611BC9" w:rsidRPr="00730A3C" w14:paraId="68676CA1" w14:textId="77777777" w:rsidTr="00611BC9">
        <w:trPr>
          <w:trHeight w:val="892"/>
        </w:trPr>
        <w:tc>
          <w:tcPr>
            <w:tcW w:w="2445" w:type="dxa"/>
            <w:vMerge/>
            <w:vAlign w:val="center"/>
          </w:tcPr>
          <w:p w14:paraId="000AE384" w14:textId="77777777" w:rsidR="00611BC9" w:rsidRPr="00730A3C" w:rsidRDefault="00611BC9" w:rsidP="00611BC9">
            <w:pPr>
              <w:pStyle w:val="Default"/>
              <w:spacing w:line="360" w:lineRule="auto"/>
              <w:rPr>
                <w:rFonts w:ascii="Arial" w:hAnsi="Arial" w:cs="Arial"/>
              </w:rPr>
            </w:pPr>
          </w:p>
        </w:tc>
        <w:tc>
          <w:tcPr>
            <w:tcW w:w="2620" w:type="dxa"/>
            <w:vAlign w:val="center"/>
          </w:tcPr>
          <w:p w14:paraId="3CC6EE4F" w14:textId="77777777" w:rsidR="00611BC9" w:rsidRPr="00730A3C" w:rsidRDefault="00611BC9" w:rsidP="00611BC9">
            <w:pPr>
              <w:pStyle w:val="Default"/>
              <w:spacing w:line="360" w:lineRule="auto"/>
              <w:rPr>
                <w:rFonts w:ascii="Arial" w:hAnsi="Arial" w:cs="Arial"/>
                <w:bCs/>
              </w:rPr>
            </w:pPr>
            <w:r w:rsidRPr="00730A3C">
              <w:rPr>
                <w:rFonts w:ascii="Arial" w:hAnsi="Arial" w:cs="Arial"/>
                <w:bCs/>
                <w:kern w:val="24"/>
              </w:rPr>
              <w:t>% of expenditure performance</w:t>
            </w:r>
          </w:p>
        </w:tc>
        <w:tc>
          <w:tcPr>
            <w:tcW w:w="786" w:type="dxa"/>
            <w:vAlign w:val="center"/>
          </w:tcPr>
          <w:p w14:paraId="36B11EBF"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43F568E4"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kern w:val="24"/>
                <w:sz w:val="24"/>
                <w:szCs w:val="24"/>
              </w:rPr>
              <w:t>79.29</w:t>
            </w:r>
          </w:p>
        </w:tc>
        <w:tc>
          <w:tcPr>
            <w:tcW w:w="900" w:type="dxa"/>
            <w:vAlign w:val="center"/>
          </w:tcPr>
          <w:p w14:paraId="38C5D50F"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kern w:val="24"/>
                <w:sz w:val="24"/>
                <w:szCs w:val="24"/>
              </w:rPr>
              <w:t>2020</w:t>
            </w:r>
          </w:p>
        </w:tc>
        <w:tc>
          <w:tcPr>
            <w:tcW w:w="990" w:type="dxa"/>
            <w:vAlign w:val="center"/>
          </w:tcPr>
          <w:p w14:paraId="188B7F50"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kern w:val="24"/>
                <w:sz w:val="24"/>
                <w:szCs w:val="24"/>
              </w:rPr>
              <w:t>49.17</w:t>
            </w:r>
          </w:p>
        </w:tc>
        <w:tc>
          <w:tcPr>
            <w:tcW w:w="810" w:type="dxa"/>
            <w:vAlign w:val="center"/>
          </w:tcPr>
          <w:p w14:paraId="3A9FD1E4"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kern w:val="24"/>
                <w:sz w:val="24"/>
                <w:szCs w:val="24"/>
              </w:rPr>
              <w:t>2021</w:t>
            </w:r>
          </w:p>
        </w:tc>
        <w:tc>
          <w:tcPr>
            <w:tcW w:w="1170" w:type="dxa"/>
            <w:vAlign w:val="center"/>
          </w:tcPr>
          <w:p w14:paraId="2043E9A7" w14:textId="77777777" w:rsidR="00611BC9" w:rsidRPr="00730A3C" w:rsidRDefault="00611BC9" w:rsidP="00611BC9">
            <w:pPr>
              <w:spacing w:line="360" w:lineRule="auto"/>
              <w:jc w:val="center"/>
              <w:rPr>
                <w:rFonts w:ascii="Arial" w:hAnsi="Arial" w:cs="Arial"/>
                <w:sz w:val="24"/>
                <w:szCs w:val="24"/>
              </w:rPr>
            </w:pPr>
            <w:r w:rsidRPr="00730A3C">
              <w:rPr>
                <w:rFonts w:ascii="Arial" w:hAnsi="Arial" w:cs="Arial"/>
                <w:bCs/>
                <w:color w:val="000000"/>
                <w:kern w:val="24"/>
                <w:sz w:val="24"/>
                <w:szCs w:val="24"/>
              </w:rPr>
              <w:t>90</w:t>
            </w:r>
          </w:p>
        </w:tc>
      </w:tr>
      <w:tr w:rsidR="00611BC9" w:rsidRPr="00730A3C" w14:paraId="6EF88750" w14:textId="77777777" w:rsidTr="00611BC9">
        <w:trPr>
          <w:trHeight w:val="468"/>
        </w:trPr>
        <w:tc>
          <w:tcPr>
            <w:tcW w:w="2445" w:type="dxa"/>
            <w:vAlign w:val="bottom"/>
          </w:tcPr>
          <w:p w14:paraId="62BF48D5"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Enhanced capacity of staff</w:t>
            </w:r>
          </w:p>
        </w:tc>
        <w:tc>
          <w:tcPr>
            <w:tcW w:w="2620" w:type="dxa"/>
            <w:vAlign w:val="bottom"/>
          </w:tcPr>
          <w:p w14:paraId="5F5A063E"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 xml:space="preserve">% of staff equipped with relevant skills </w:t>
            </w:r>
          </w:p>
        </w:tc>
        <w:tc>
          <w:tcPr>
            <w:tcW w:w="786" w:type="dxa"/>
            <w:vAlign w:val="center"/>
          </w:tcPr>
          <w:p w14:paraId="1BAE63D3"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0C384D54"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65</w:t>
            </w:r>
          </w:p>
        </w:tc>
        <w:tc>
          <w:tcPr>
            <w:tcW w:w="900" w:type="dxa"/>
            <w:vAlign w:val="center"/>
          </w:tcPr>
          <w:p w14:paraId="66FB416A"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w:t>
            </w:r>
            <w:r>
              <w:rPr>
                <w:rFonts w:ascii="Arial" w:hAnsi="Arial" w:cs="Arial"/>
                <w:bCs/>
                <w:color w:val="000000"/>
                <w:kern w:val="24"/>
              </w:rPr>
              <w:t>20</w:t>
            </w:r>
          </w:p>
        </w:tc>
        <w:tc>
          <w:tcPr>
            <w:tcW w:w="990" w:type="dxa"/>
            <w:vAlign w:val="center"/>
          </w:tcPr>
          <w:p w14:paraId="50097EA9"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40</w:t>
            </w:r>
          </w:p>
        </w:tc>
        <w:tc>
          <w:tcPr>
            <w:tcW w:w="810" w:type="dxa"/>
            <w:vAlign w:val="center"/>
          </w:tcPr>
          <w:p w14:paraId="174CFC9A"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202</w:t>
            </w:r>
            <w:r>
              <w:rPr>
                <w:rFonts w:ascii="Arial" w:hAnsi="Arial" w:cs="Arial"/>
                <w:bCs/>
                <w:color w:val="000000"/>
                <w:kern w:val="24"/>
              </w:rPr>
              <w:t>1</w:t>
            </w:r>
          </w:p>
        </w:tc>
        <w:tc>
          <w:tcPr>
            <w:tcW w:w="1170" w:type="dxa"/>
            <w:vAlign w:val="center"/>
          </w:tcPr>
          <w:p w14:paraId="7F83664D"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70</w:t>
            </w:r>
          </w:p>
        </w:tc>
      </w:tr>
      <w:tr w:rsidR="00611BC9" w:rsidRPr="00730A3C" w14:paraId="1F380BE8" w14:textId="77777777" w:rsidTr="00611BC9">
        <w:trPr>
          <w:trHeight w:val="595"/>
        </w:trPr>
        <w:tc>
          <w:tcPr>
            <w:tcW w:w="2445" w:type="dxa"/>
            <w:vAlign w:val="bottom"/>
          </w:tcPr>
          <w:p w14:paraId="4F6C0544"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Enhanced Agriculture productivity</w:t>
            </w:r>
          </w:p>
        </w:tc>
        <w:tc>
          <w:tcPr>
            <w:tcW w:w="2620" w:type="dxa"/>
            <w:vAlign w:val="bottom"/>
          </w:tcPr>
          <w:p w14:paraId="7E12EF9F"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 xml:space="preserve">Number of farmers trained in improved technologies </w:t>
            </w:r>
          </w:p>
        </w:tc>
        <w:tc>
          <w:tcPr>
            <w:tcW w:w="786" w:type="dxa"/>
            <w:vAlign w:val="center"/>
          </w:tcPr>
          <w:p w14:paraId="377F9282"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201</w:t>
            </w:r>
            <w:r>
              <w:rPr>
                <w:rFonts w:ascii="Arial" w:hAnsi="Arial" w:cs="Arial"/>
                <w:bCs/>
                <w:color w:val="000000"/>
                <w:kern w:val="24"/>
              </w:rPr>
              <w:t>9</w:t>
            </w:r>
          </w:p>
        </w:tc>
        <w:tc>
          <w:tcPr>
            <w:tcW w:w="984" w:type="dxa"/>
            <w:vAlign w:val="center"/>
          </w:tcPr>
          <w:p w14:paraId="342466DC"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rPr>
              <w:t>322</w:t>
            </w:r>
          </w:p>
        </w:tc>
        <w:tc>
          <w:tcPr>
            <w:tcW w:w="900" w:type="dxa"/>
            <w:vAlign w:val="center"/>
          </w:tcPr>
          <w:p w14:paraId="738AD365"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2020</w:t>
            </w:r>
          </w:p>
        </w:tc>
        <w:tc>
          <w:tcPr>
            <w:tcW w:w="990" w:type="dxa"/>
            <w:vAlign w:val="center"/>
          </w:tcPr>
          <w:p w14:paraId="2FDCC2DA"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rPr>
              <w:t>199</w:t>
            </w:r>
          </w:p>
        </w:tc>
        <w:tc>
          <w:tcPr>
            <w:tcW w:w="810" w:type="dxa"/>
            <w:vAlign w:val="center"/>
          </w:tcPr>
          <w:p w14:paraId="432BF418"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202</w:t>
            </w:r>
            <w:r>
              <w:rPr>
                <w:rFonts w:ascii="Arial" w:hAnsi="Arial" w:cs="Arial"/>
                <w:bCs/>
                <w:color w:val="000000"/>
                <w:kern w:val="24"/>
              </w:rPr>
              <w:t>1</w:t>
            </w:r>
          </w:p>
        </w:tc>
        <w:tc>
          <w:tcPr>
            <w:tcW w:w="1170" w:type="dxa"/>
            <w:vAlign w:val="center"/>
          </w:tcPr>
          <w:p w14:paraId="084020D4"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rPr>
              <w:t>450</w:t>
            </w:r>
          </w:p>
        </w:tc>
      </w:tr>
      <w:tr w:rsidR="00611BC9" w:rsidRPr="00730A3C" w14:paraId="05E10014" w14:textId="77777777" w:rsidTr="00611BC9">
        <w:trPr>
          <w:trHeight w:val="648"/>
        </w:trPr>
        <w:tc>
          <w:tcPr>
            <w:tcW w:w="2445" w:type="dxa"/>
            <w:vMerge w:val="restart"/>
          </w:tcPr>
          <w:p w14:paraId="442D812C" w14:textId="77777777" w:rsidR="00611BC9" w:rsidRPr="00730A3C" w:rsidRDefault="00611BC9" w:rsidP="00611BC9">
            <w:pPr>
              <w:pStyle w:val="Default"/>
              <w:spacing w:line="360" w:lineRule="auto"/>
              <w:rPr>
                <w:rFonts w:ascii="Arial" w:hAnsi="Arial" w:cs="Arial"/>
              </w:rPr>
            </w:pPr>
          </w:p>
          <w:p w14:paraId="20C1502D" w14:textId="77777777" w:rsidR="00611BC9" w:rsidRPr="00730A3C" w:rsidRDefault="00611BC9" w:rsidP="00611BC9">
            <w:pPr>
              <w:pStyle w:val="Default"/>
              <w:spacing w:line="360" w:lineRule="auto"/>
              <w:rPr>
                <w:rFonts w:ascii="Arial" w:hAnsi="Arial" w:cs="Arial"/>
              </w:rPr>
            </w:pPr>
          </w:p>
          <w:p w14:paraId="332D83FF" w14:textId="77777777" w:rsidR="00611BC9" w:rsidRPr="00730A3C" w:rsidRDefault="00611BC9" w:rsidP="00611BC9">
            <w:pPr>
              <w:pStyle w:val="Default"/>
              <w:spacing w:line="360" w:lineRule="auto"/>
              <w:rPr>
                <w:rFonts w:ascii="Arial" w:hAnsi="Arial" w:cs="Arial"/>
              </w:rPr>
            </w:pPr>
            <w:r w:rsidRPr="00730A3C">
              <w:rPr>
                <w:rFonts w:ascii="Arial" w:hAnsi="Arial" w:cs="Arial"/>
              </w:rPr>
              <w:t>Improved access to sanitation</w:t>
            </w:r>
          </w:p>
        </w:tc>
        <w:tc>
          <w:tcPr>
            <w:tcW w:w="2620" w:type="dxa"/>
          </w:tcPr>
          <w:p w14:paraId="742DA992" w14:textId="77777777" w:rsidR="00611BC9" w:rsidRPr="00730A3C" w:rsidRDefault="00611BC9" w:rsidP="00611BC9">
            <w:pPr>
              <w:pStyle w:val="NormalWeb"/>
              <w:spacing w:before="0" w:beforeAutospacing="0" w:after="0" w:afterAutospacing="0" w:line="360" w:lineRule="auto"/>
              <w:textAlignment w:val="top"/>
              <w:rPr>
                <w:rFonts w:ascii="Arial" w:hAnsi="Arial" w:cs="Arial"/>
              </w:rPr>
            </w:pPr>
            <w:r w:rsidRPr="00730A3C">
              <w:rPr>
                <w:rFonts w:ascii="Arial" w:hAnsi="Arial" w:cs="Arial"/>
                <w:bCs/>
                <w:color w:val="000000"/>
                <w:kern w:val="24"/>
              </w:rPr>
              <w:t>Proportion of wastes properly disposed of at public disposal site.</w:t>
            </w:r>
          </w:p>
        </w:tc>
        <w:tc>
          <w:tcPr>
            <w:tcW w:w="786" w:type="dxa"/>
            <w:vAlign w:val="center"/>
          </w:tcPr>
          <w:p w14:paraId="16CF4160"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280BB2C1"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80</w:t>
            </w:r>
          </w:p>
        </w:tc>
        <w:tc>
          <w:tcPr>
            <w:tcW w:w="900" w:type="dxa"/>
            <w:vAlign w:val="center"/>
          </w:tcPr>
          <w:p w14:paraId="63D55666"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w:t>
            </w:r>
            <w:r>
              <w:rPr>
                <w:rFonts w:ascii="Arial" w:hAnsi="Arial" w:cs="Arial"/>
                <w:bCs/>
                <w:color w:val="000000"/>
                <w:kern w:val="24"/>
              </w:rPr>
              <w:t>020</w:t>
            </w:r>
          </w:p>
        </w:tc>
        <w:tc>
          <w:tcPr>
            <w:tcW w:w="990" w:type="dxa"/>
            <w:vAlign w:val="center"/>
          </w:tcPr>
          <w:p w14:paraId="0A60816B"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90</w:t>
            </w:r>
          </w:p>
        </w:tc>
        <w:tc>
          <w:tcPr>
            <w:tcW w:w="810" w:type="dxa"/>
            <w:vAlign w:val="center"/>
          </w:tcPr>
          <w:p w14:paraId="33518ABD"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202</w:t>
            </w:r>
            <w:r>
              <w:rPr>
                <w:rFonts w:ascii="Arial" w:hAnsi="Arial" w:cs="Arial"/>
                <w:bCs/>
                <w:color w:val="000000"/>
                <w:kern w:val="24"/>
              </w:rPr>
              <w:t>1</w:t>
            </w:r>
          </w:p>
        </w:tc>
        <w:tc>
          <w:tcPr>
            <w:tcW w:w="1170" w:type="dxa"/>
            <w:vAlign w:val="center"/>
          </w:tcPr>
          <w:p w14:paraId="5A443639"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95</w:t>
            </w:r>
          </w:p>
        </w:tc>
      </w:tr>
      <w:tr w:rsidR="00611BC9" w:rsidRPr="00730A3C" w14:paraId="63C24567" w14:textId="77777777" w:rsidTr="00611BC9">
        <w:trPr>
          <w:trHeight w:val="614"/>
        </w:trPr>
        <w:tc>
          <w:tcPr>
            <w:tcW w:w="2445" w:type="dxa"/>
            <w:vMerge/>
          </w:tcPr>
          <w:p w14:paraId="23CCAACD" w14:textId="77777777" w:rsidR="00611BC9" w:rsidRPr="00730A3C" w:rsidRDefault="00611BC9" w:rsidP="00611BC9">
            <w:pPr>
              <w:pStyle w:val="Default"/>
              <w:spacing w:line="360" w:lineRule="auto"/>
              <w:rPr>
                <w:rFonts w:ascii="Arial" w:hAnsi="Arial" w:cs="Arial"/>
              </w:rPr>
            </w:pPr>
          </w:p>
        </w:tc>
        <w:tc>
          <w:tcPr>
            <w:tcW w:w="2620" w:type="dxa"/>
            <w:vAlign w:val="bottom"/>
          </w:tcPr>
          <w:p w14:paraId="7DC14266"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Number of households with improved sanitation facilities</w:t>
            </w:r>
          </w:p>
        </w:tc>
        <w:tc>
          <w:tcPr>
            <w:tcW w:w="786" w:type="dxa"/>
            <w:vAlign w:val="center"/>
          </w:tcPr>
          <w:p w14:paraId="7A1D51A4"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201</w:t>
            </w:r>
            <w:r>
              <w:rPr>
                <w:rFonts w:ascii="Arial" w:hAnsi="Arial" w:cs="Arial"/>
                <w:bCs/>
                <w:color w:val="000000"/>
                <w:kern w:val="24"/>
              </w:rPr>
              <w:t>9</w:t>
            </w:r>
          </w:p>
        </w:tc>
        <w:tc>
          <w:tcPr>
            <w:tcW w:w="984" w:type="dxa"/>
            <w:vAlign w:val="center"/>
          </w:tcPr>
          <w:p w14:paraId="51D1F3E4"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rPr>
              <w:t>5,688</w:t>
            </w:r>
          </w:p>
        </w:tc>
        <w:tc>
          <w:tcPr>
            <w:tcW w:w="900" w:type="dxa"/>
            <w:vAlign w:val="center"/>
          </w:tcPr>
          <w:p w14:paraId="7E8660A5"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2020</w:t>
            </w:r>
          </w:p>
        </w:tc>
        <w:tc>
          <w:tcPr>
            <w:tcW w:w="990" w:type="dxa"/>
            <w:vAlign w:val="center"/>
          </w:tcPr>
          <w:p w14:paraId="04368C96"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rPr>
              <w:t>7,350</w:t>
            </w:r>
          </w:p>
        </w:tc>
        <w:tc>
          <w:tcPr>
            <w:tcW w:w="810" w:type="dxa"/>
            <w:vAlign w:val="center"/>
          </w:tcPr>
          <w:p w14:paraId="3BBC06AC"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2021</w:t>
            </w:r>
          </w:p>
        </w:tc>
        <w:tc>
          <w:tcPr>
            <w:tcW w:w="1170" w:type="dxa"/>
            <w:vAlign w:val="center"/>
          </w:tcPr>
          <w:p w14:paraId="3758C675"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10,0</w:t>
            </w:r>
            <w:r w:rsidRPr="00730A3C">
              <w:rPr>
                <w:rFonts w:ascii="Arial" w:hAnsi="Arial" w:cs="Arial"/>
                <w:bCs/>
                <w:color w:val="000000"/>
                <w:kern w:val="24"/>
              </w:rPr>
              <w:t>00</w:t>
            </w:r>
          </w:p>
        </w:tc>
      </w:tr>
      <w:tr w:rsidR="00611BC9" w:rsidRPr="00730A3C" w14:paraId="1E26F20E" w14:textId="77777777" w:rsidTr="00611BC9">
        <w:trPr>
          <w:trHeight w:val="560"/>
        </w:trPr>
        <w:tc>
          <w:tcPr>
            <w:tcW w:w="2445" w:type="dxa"/>
            <w:vAlign w:val="bottom"/>
          </w:tcPr>
          <w:p w14:paraId="2EED6486"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Improved natural resource conservation</w:t>
            </w:r>
          </w:p>
        </w:tc>
        <w:tc>
          <w:tcPr>
            <w:tcW w:w="2620" w:type="dxa"/>
            <w:vAlign w:val="center"/>
          </w:tcPr>
          <w:p w14:paraId="643635EE" w14:textId="77777777" w:rsidR="00611BC9" w:rsidRPr="00730A3C" w:rsidRDefault="00611BC9" w:rsidP="00611BC9">
            <w:pPr>
              <w:pStyle w:val="NormalWeb"/>
              <w:spacing w:before="0" w:beforeAutospacing="0" w:after="0" w:afterAutospacing="0" w:line="360" w:lineRule="auto"/>
              <w:textAlignment w:val="center"/>
              <w:rPr>
                <w:rFonts w:ascii="Arial" w:hAnsi="Arial" w:cs="Arial"/>
              </w:rPr>
            </w:pPr>
            <w:r w:rsidRPr="00730A3C">
              <w:rPr>
                <w:rFonts w:ascii="Arial" w:hAnsi="Arial" w:cs="Arial"/>
                <w:bCs/>
                <w:color w:val="000000"/>
                <w:kern w:val="24"/>
              </w:rPr>
              <w:t>Number of trees planted and protected</w:t>
            </w:r>
          </w:p>
        </w:tc>
        <w:tc>
          <w:tcPr>
            <w:tcW w:w="786" w:type="dxa"/>
            <w:vAlign w:val="center"/>
          </w:tcPr>
          <w:p w14:paraId="0EBFCFB8"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6F907AAA"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1</w:t>
            </w:r>
            <w:r>
              <w:rPr>
                <w:rFonts w:ascii="Arial" w:hAnsi="Arial" w:cs="Arial"/>
                <w:bCs/>
                <w:color w:val="000000"/>
                <w:kern w:val="24"/>
              </w:rPr>
              <w:t>7</w:t>
            </w:r>
            <w:r w:rsidRPr="00730A3C">
              <w:rPr>
                <w:rFonts w:ascii="Arial" w:hAnsi="Arial" w:cs="Arial"/>
                <w:bCs/>
                <w:color w:val="000000"/>
                <w:kern w:val="24"/>
              </w:rPr>
              <w:t>,</w:t>
            </w:r>
            <w:r>
              <w:rPr>
                <w:rFonts w:ascii="Arial" w:hAnsi="Arial" w:cs="Arial"/>
                <w:bCs/>
                <w:color w:val="000000"/>
                <w:kern w:val="24"/>
              </w:rPr>
              <w:t>245</w:t>
            </w:r>
          </w:p>
        </w:tc>
        <w:tc>
          <w:tcPr>
            <w:tcW w:w="900" w:type="dxa"/>
            <w:vAlign w:val="center"/>
          </w:tcPr>
          <w:p w14:paraId="14BECE23"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w:t>
            </w:r>
            <w:r>
              <w:rPr>
                <w:rFonts w:ascii="Arial" w:hAnsi="Arial" w:cs="Arial"/>
                <w:bCs/>
                <w:color w:val="000000"/>
                <w:kern w:val="24"/>
              </w:rPr>
              <w:t>20</w:t>
            </w:r>
          </w:p>
        </w:tc>
        <w:tc>
          <w:tcPr>
            <w:tcW w:w="990" w:type="dxa"/>
            <w:vAlign w:val="center"/>
          </w:tcPr>
          <w:p w14:paraId="76F6CA49"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1</w:t>
            </w:r>
            <w:r>
              <w:rPr>
                <w:rFonts w:ascii="Arial" w:hAnsi="Arial" w:cs="Arial"/>
                <w:bCs/>
                <w:color w:val="000000"/>
                <w:kern w:val="24"/>
              </w:rPr>
              <w:t>1,15</w:t>
            </w:r>
            <w:r w:rsidRPr="00730A3C">
              <w:rPr>
                <w:rFonts w:ascii="Arial" w:hAnsi="Arial" w:cs="Arial"/>
                <w:bCs/>
                <w:color w:val="000000"/>
                <w:kern w:val="24"/>
              </w:rPr>
              <w:t>0</w:t>
            </w:r>
          </w:p>
        </w:tc>
        <w:tc>
          <w:tcPr>
            <w:tcW w:w="810" w:type="dxa"/>
            <w:vAlign w:val="center"/>
          </w:tcPr>
          <w:p w14:paraId="74BB4DD9"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w:t>
            </w:r>
            <w:r>
              <w:rPr>
                <w:rFonts w:ascii="Arial" w:hAnsi="Arial" w:cs="Arial"/>
                <w:bCs/>
                <w:color w:val="000000"/>
                <w:kern w:val="24"/>
              </w:rPr>
              <w:t>21</w:t>
            </w:r>
          </w:p>
        </w:tc>
        <w:tc>
          <w:tcPr>
            <w:tcW w:w="1170" w:type="dxa"/>
            <w:vAlign w:val="center"/>
          </w:tcPr>
          <w:p w14:paraId="50A67D6F"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Pr>
                <w:rFonts w:ascii="Arial" w:hAnsi="Arial" w:cs="Arial"/>
                <w:bCs/>
                <w:color w:val="000000"/>
                <w:kern w:val="24"/>
              </w:rPr>
              <w:t>3</w:t>
            </w:r>
            <w:r w:rsidRPr="00730A3C">
              <w:rPr>
                <w:rFonts w:ascii="Arial" w:hAnsi="Arial" w:cs="Arial"/>
                <w:bCs/>
                <w:color w:val="000000"/>
                <w:kern w:val="24"/>
              </w:rPr>
              <w:t>5,000</w:t>
            </w:r>
          </w:p>
        </w:tc>
      </w:tr>
      <w:tr w:rsidR="00611BC9" w:rsidRPr="00730A3C" w14:paraId="679C6842" w14:textId="77777777" w:rsidTr="00611BC9">
        <w:trPr>
          <w:trHeight w:val="1058"/>
        </w:trPr>
        <w:tc>
          <w:tcPr>
            <w:tcW w:w="2445" w:type="dxa"/>
          </w:tcPr>
          <w:p w14:paraId="5720B7AF"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Improved access to safe drinking water</w:t>
            </w:r>
          </w:p>
        </w:tc>
        <w:tc>
          <w:tcPr>
            <w:tcW w:w="2620" w:type="dxa"/>
          </w:tcPr>
          <w:p w14:paraId="1D33A20C"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 of population with access to potable water</w:t>
            </w:r>
          </w:p>
        </w:tc>
        <w:tc>
          <w:tcPr>
            <w:tcW w:w="786" w:type="dxa"/>
            <w:vAlign w:val="center"/>
          </w:tcPr>
          <w:p w14:paraId="60DC684B"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0299FF75"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85</w:t>
            </w:r>
          </w:p>
        </w:tc>
        <w:tc>
          <w:tcPr>
            <w:tcW w:w="900" w:type="dxa"/>
            <w:vAlign w:val="center"/>
          </w:tcPr>
          <w:p w14:paraId="68E9E8CB"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2020</w:t>
            </w:r>
          </w:p>
        </w:tc>
        <w:tc>
          <w:tcPr>
            <w:tcW w:w="990" w:type="dxa"/>
            <w:vAlign w:val="center"/>
          </w:tcPr>
          <w:p w14:paraId="7094A3EA"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95</w:t>
            </w:r>
          </w:p>
        </w:tc>
        <w:tc>
          <w:tcPr>
            <w:tcW w:w="810" w:type="dxa"/>
            <w:vAlign w:val="center"/>
          </w:tcPr>
          <w:p w14:paraId="116135A2"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2021</w:t>
            </w:r>
          </w:p>
        </w:tc>
        <w:tc>
          <w:tcPr>
            <w:tcW w:w="1170" w:type="dxa"/>
            <w:vAlign w:val="center"/>
          </w:tcPr>
          <w:p w14:paraId="59533170"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100</w:t>
            </w:r>
          </w:p>
        </w:tc>
      </w:tr>
      <w:tr w:rsidR="00611BC9" w:rsidRPr="00730A3C" w14:paraId="7892C0BF" w14:textId="77777777" w:rsidTr="00611BC9">
        <w:trPr>
          <w:trHeight w:val="599"/>
        </w:trPr>
        <w:tc>
          <w:tcPr>
            <w:tcW w:w="2445" w:type="dxa"/>
          </w:tcPr>
          <w:p w14:paraId="76588C42"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 xml:space="preserve">Reduced congestion and shift system at </w:t>
            </w:r>
            <w:r w:rsidRPr="00730A3C">
              <w:rPr>
                <w:rFonts w:ascii="Arial" w:hAnsi="Arial" w:cs="Arial"/>
                <w:bCs/>
                <w:color w:val="000000"/>
                <w:kern w:val="24"/>
              </w:rPr>
              <w:lastRenderedPageBreak/>
              <w:t>the basic school level</w:t>
            </w:r>
          </w:p>
        </w:tc>
        <w:tc>
          <w:tcPr>
            <w:tcW w:w="2620" w:type="dxa"/>
            <w:vAlign w:val="center"/>
          </w:tcPr>
          <w:p w14:paraId="3E09A97A"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lastRenderedPageBreak/>
              <w:t>Number of schools under shift system</w:t>
            </w:r>
          </w:p>
        </w:tc>
        <w:tc>
          <w:tcPr>
            <w:tcW w:w="786" w:type="dxa"/>
            <w:vAlign w:val="center"/>
          </w:tcPr>
          <w:p w14:paraId="13B77D92"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201</w:t>
            </w:r>
            <w:r>
              <w:rPr>
                <w:rFonts w:ascii="Arial" w:hAnsi="Arial" w:cs="Arial"/>
                <w:bCs/>
                <w:color w:val="000000"/>
                <w:kern w:val="24"/>
              </w:rPr>
              <w:t>9</w:t>
            </w:r>
          </w:p>
        </w:tc>
        <w:tc>
          <w:tcPr>
            <w:tcW w:w="984" w:type="dxa"/>
            <w:vAlign w:val="center"/>
          </w:tcPr>
          <w:p w14:paraId="01591220"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6</w:t>
            </w:r>
          </w:p>
        </w:tc>
        <w:tc>
          <w:tcPr>
            <w:tcW w:w="900" w:type="dxa"/>
            <w:vAlign w:val="center"/>
          </w:tcPr>
          <w:p w14:paraId="5118FF0F"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w:t>
            </w:r>
            <w:r>
              <w:rPr>
                <w:rFonts w:ascii="Arial" w:hAnsi="Arial" w:cs="Arial"/>
                <w:bCs/>
                <w:color w:val="000000"/>
                <w:kern w:val="24"/>
              </w:rPr>
              <w:t>20</w:t>
            </w:r>
          </w:p>
        </w:tc>
        <w:tc>
          <w:tcPr>
            <w:tcW w:w="990" w:type="dxa"/>
            <w:vAlign w:val="center"/>
          </w:tcPr>
          <w:p w14:paraId="46FDCD73"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4</w:t>
            </w:r>
          </w:p>
        </w:tc>
        <w:tc>
          <w:tcPr>
            <w:tcW w:w="810" w:type="dxa"/>
            <w:vAlign w:val="center"/>
          </w:tcPr>
          <w:p w14:paraId="11BF8268"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2021</w:t>
            </w:r>
          </w:p>
        </w:tc>
        <w:tc>
          <w:tcPr>
            <w:tcW w:w="1170" w:type="dxa"/>
            <w:vAlign w:val="center"/>
          </w:tcPr>
          <w:p w14:paraId="7AFA8A26"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5</w:t>
            </w:r>
          </w:p>
        </w:tc>
      </w:tr>
      <w:tr w:rsidR="00611BC9" w:rsidRPr="00730A3C" w14:paraId="476852FE" w14:textId="77777777" w:rsidTr="00611BC9">
        <w:trPr>
          <w:trHeight w:val="793"/>
        </w:trPr>
        <w:tc>
          <w:tcPr>
            <w:tcW w:w="2445" w:type="dxa"/>
            <w:vAlign w:val="center"/>
          </w:tcPr>
          <w:p w14:paraId="30F963C9"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 xml:space="preserve">Improved access to quality healthcare </w:t>
            </w:r>
          </w:p>
        </w:tc>
        <w:tc>
          <w:tcPr>
            <w:tcW w:w="2620" w:type="dxa"/>
            <w:vAlign w:val="center"/>
          </w:tcPr>
          <w:p w14:paraId="6A75EE5C"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Percentage of population accessing health services</w:t>
            </w:r>
          </w:p>
        </w:tc>
        <w:tc>
          <w:tcPr>
            <w:tcW w:w="786" w:type="dxa"/>
            <w:vAlign w:val="center"/>
          </w:tcPr>
          <w:p w14:paraId="49461F2E"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222706CC"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90</w:t>
            </w:r>
          </w:p>
        </w:tc>
        <w:tc>
          <w:tcPr>
            <w:tcW w:w="900" w:type="dxa"/>
            <w:vAlign w:val="center"/>
          </w:tcPr>
          <w:p w14:paraId="4E3C86D7"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w:t>
            </w:r>
            <w:r>
              <w:rPr>
                <w:rFonts w:ascii="Arial" w:hAnsi="Arial" w:cs="Arial"/>
                <w:bCs/>
                <w:color w:val="000000"/>
                <w:kern w:val="24"/>
              </w:rPr>
              <w:t>20</w:t>
            </w:r>
          </w:p>
        </w:tc>
        <w:tc>
          <w:tcPr>
            <w:tcW w:w="990" w:type="dxa"/>
            <w:vAlign w:val="center"/>
          </w:tcPr>
          <w:p w14:paraId="030DD1EE"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95</w:t>
            </w:r>
          </w:p>
        </w:tc>
        <w:tc>
          <w:tcPr>
            <w:tcW w:w="810" w:type="dxa"/>
            <w:vAlign w:val="center"/>
          </w:tcPr>
          <w:p w14:paraId="443B598C"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2021</w:t>
            </w:r>
          </w:p>
        </w:tc>
        <w:tc>
          <w:tcPr>
            <w:tcW w:w="1170" w:type="dxa"/>
            <w:vAlign w:val="center"/>
          </w:tcPr>
          <w:p w14:paraId="33E731A5"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rPr>
              <w:t>99</w:t>
            </w:r>
          </w:p>
        </w:tc>
      </w:tr>
      <w:tr w:rsidR="00611BC9" w:rsidRPr="00730A3C" w14:paraId="06295EDC" w14:textId="77777777" w:rsidTr="00611BC9">
        <w:trPr>
          <w:trHeight w:val="1118"/>
        </w:trPr>
        <w:tc>
          <w:tcPr>
            <w:tcW w:w="2445" w:type="dxa"/>
          </w:tcPr>
          <w:p w14:paraId="0844C221" w14:textId="77777777" w:rsidR="00611BC9" w:rsidRPr="00730A3C" w:rsidRDefault="00611BC9" w:rsidP="00611BC9">
            <w:pPr>
              <w:pStyle w:val="NormalWeb"/>
              <w:spacing w:before="0" w:beforeAutospacing="0" w:after="0" w:afterAutospacing="0" w:line="360" w:lineRule="auto"/>
              <w:textAlignment w:val="bottom"/>
              <w:rPr>
                <w:rFonts w:ascii="Arial" w:hAnsi="Arial" w:cs="Arial"/>
                <w:bCs/>
                <w:color w:val="000000"/>
                <w:kern w:val="24"/>
              </w:rPr>
            </w:pPr>
            <w:r w:rsidRPr="00730A3C">
              <w:rPr>
                <w:rFonts w:ascii="Arial" w:hAnsi="Arial" w:cs="Arial"/>
                <w:bCs/>
                <w:color w:val="000000"/>
                <w:kern w:val="24"/>
              </w:rPr>
              <w:t>Fiscal, political and administrative functions of Assembly improved</w:t>
            </w:r>
          </w:p>
        </w:tc>
        <w:tc>
          <w:tcPr>
            <w:tcW w:w="2620" w:type="dxa"/>
            <w:vAlign w:val="center"/>
          </w:tcPr>
          <w:p w14:paraId="50D81606" w14:textId="77777777" w:rsidR="00611BC9" w:rsidRPr="00730A3C" w:rsidRDefault="00611BC9" w:rsidP="00611BC9">
            <w:pPr>
              <w:pStyle w:val="NormalWeb"/>
              <w:spacing w:before="0" w:beforeAutospacing="0" w:after="0" w:afterAutospacing="0" w:line="360" w:lineRule="auto"/>
              <w:textAlignment w:val="bottom"/>
              <w:rPr>
                <w:rFonts w:ascii="Arial" w:hAnsi="Arial" w:cs="Arial"/>
              </w:rPr>
            </w:pPr>
            <w:r w:rsidRPr="00730A3C">
              <w:rPr>
                <w:rFonts w:ascii="Arial" w:hAnsi="Arial" w:cs="Arial"/>
                <w:bCs/>
                <w:color w:val="000000"/>
                <w:kern w:val="24"/>
              </w:rPr>
              <w:t>Performance assessment score in FOAT/DPAT</w:t>
            </w:r>
          </w:p>
        </w:tc>
        <w:tc>
          <w:tcPr>
            <w:tcW w:w="786" w:type="dxa"/>
            <w:vAlign w:val="center"/>
          </w:tcPr>
          <w:p w14:paraId="0CD1BA33"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201</w:t>
            </w:r>
            <w:r>
              <w:rPr>
                <w:rFonts w:ascii="Arial" w:hAnsi="Arial" w:cs="Arial"/>
                <w:bCs/>
                <w:color w:val="000000"/>
                <w:kern w:val="24"/>
              </w:rPr>
              <w:t>9</w:t>
            </w:r>
          </w:p>
        </w:tc>
        <w:tc>
          <w:tcPr>
            <w:tcW w:w="984" w:type="dxa"/>
            <w:vAlign w:val="center"/>
          </w:tcPr>
          <w:p w14:paraId="64E0FE15"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9</w:t>
            </w:r>
            <w:r>
              <w:rPr>
                <w:rFonts w:ascii="Arial" w:hAnsi="Arial" w:cs="Arial"/>
                <w:bCs/>
                <w:color w:val="000000"/>
                <w:kern w:val="24"/>
              </w:rPr>
              <w:t>7</w:t>
            </w:r>
          </w:p>
        </w:tc>
        <w:tc>
          <w:tcPr>
            <w:tcW w:w="900" w:type="dxa"/>
            <w:vAlign w:val="center"/>
          </w:tcPr>
          <w:p w14:paraId="26805761"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2020</w:t>
            </w:r>
          </w:p>
        </w:tc>
        <w:tc>
          <w:tcPr>
            <w:tcW w:w="990" w:type="dxa"/>
            <w:vAlign w:val="center"/>
          </w:tcPr>
          <w:p w14:paraId="24A4DF5C"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98</w:t>
            </w:r>
          </w:p>
        </w:tc>
        <w:tc>
          <w:tcPr>
            <w:tcW w:w="810" w:type="dxa"/>
            <w:vAlign w:val="center"/>
          </w:tcPr>
          <w:p w14:paraId="64198BF6"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202</w:t>
            </w:r>
            <w:r>
              <w:rPr>
                <w:rFonts w:ascii="Arial" w:hAnsi="Arial" w:cs="Arial"/>
                <w:bCs/>
                <w:color w:val="000000"/>
                <w:kern w:val="24"/>
              </w:rPr>
              <w:t>1</w:t>
            </w:r>
          </w:p>
        </w:tc>
        <w:tc>
          <w:tcPr>
            <w:tcW w:w="1170" w:type="dxa"/>
            <w:vAlign w:val="center"/>
          </w:tcPr>
          <w:p w14:paraId="431B3768"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sidRPr="00730A3C">
              <w:rPr>
                <w:rFonts w:ascii="Arial" w:hAnsi="Arial" w:cs="Arial"/>
                <w:bCs/>
                <w:color w:val="000000"/>
                <w:kern w:val="24"/>
              </w:rPr>
              <w:t>100</w:t>
            </w:r>
          </w:p>
        </w:tc>
      </w:tr>
      <w:tr w:rsidR="00611BC9" w:rsidRPr="00730A3C" w14:paraId="3CEE65AC" w14:textId="77777777" w:rsidTr="00611BC9">
        <w:trPr>
          <w:trHeight w:val="946"/>
        </w:trPr>
        <w:tc>
          <w:tcPr>
            <w:tcW w:w="2445" w:type="dxa"/>
            <w:vAlign w:val="center"/>
          </w:tcPr>
          <w:p w14:paraId="7C28DBBC" w14:textId="77777777" w:rsidR="00611BC9" w:rsidRPr="00730A3C" w:rsidRDefault="00611BC9" w:rsidP="00611BC9">
            <w:pPr>
              <w:spacing w:line="360" w:lineRule="auto"/>
              <w:rPr>
                <w:rFonts w:ascii="Arial" w:hAnsi="Arial" w:cs="Arial"/>
                <w:sz w:val="24"/>
                <w:szCs w:val="24"/>
              </w:rPr>
            </w:pPr>
            <w:r w:rsidRPr="00730A3C">
              <w:rPr>
                <w:rFonts w:ascii="Arial" w:hAnsi="Arial" w:cs="Arial"/>
                <w:sz w:val="24"/>
                <w:szCs w:val="24"/>
              </w:rPr>
              <w:t xml:space="preserve">Enhanced participation, transparency and accountability. </w:t>
            </w:r>
          </w:p>
        </w:tc>
        <w:tc>
          <w:tcPr>
            <w:tcW w:w="2620" w:type="dxa"/>
            <w:vAlign w:val="center"/>
          </w:tcPr>
          <w:p w14:paraId="4682B5E1" w14:textId="77777777" w:rsidR="00611BC9" w:rsidRPr="00730A3C" w:rsidRDefault="00611BC9" w:rsidP="00611BC9">
            <w:pPr>
              <w:spacing w:line="360" w:lineRule="auto"/>
              <w:rPr>
                <w:rFonts w:ascii="Arial" w:hAnsi="Arial" w:cs="Arial"/>
                <w:sz w:val="24"/>
                <w:szCs w:val="24"/>
              </w:rPr>
            </w:pPr>
            <w:r w:rsidRPr="00730A3C">
              <w:rPr>
                <w:rFonts w:ascii="Arial" w:hAnsi="Arial" w:cs="Arial"/>
                <w:sz w:val="24"/>
                <w:szCs w:val="24"/>
              </w:rPr>
              <w:t>Percentage of stakeholders sensitized on Local governance</w:t>
            </w:r>
          </w:p>
        </w:tc>
        <w:tc>
          <w:tcPr>
            <w:tcW w:w="786" w:type="dxa"/>
            <w:vAlign w:val="center"/>
          </w:tcPr>
          <w:p w14:paraId="1F8858E0"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rPr>
            </w:pPr>
            <w:r>
              <w:rPr>
                <w:rFonts w:ascii="Arial" w:hAnsi="Arial" w:cs="Arial"/>
                <w:bCs/>
                <w:color w:val="000000"/>
                <w:kern w:val="24"/>
              </w:rPr>
              <w:t>2019</w:t>
            </w:r>
          </w:p>
        </w:tc>
        <w:tc>
          <w:tcPr>
            <w:tcW w:w="984" w:type="dxa"/>
            <w:vAlign w:val="center"/>
          </w:tcPr>
          <w:p w14:paraId="4CC63E93" w14:textId="77777777" w:rsidR="00611BC9" w:rsidRPr="00730A3C" w:rsidRDefault="00611BC9" w:rsidP="00611BC9">
            <w:pPr>
              <w:spacing w:line="360" w:lineRule="auto"/>
              <w:jc w:val="center"/>
              <w:rPr>
                <w:rFonts w:ascii="Arial" w:hAnsi="Arial" w:cs="Arial"/>
                <w:sz w:val="24"/>
                <w:szCs w:val="24"/>
              </w:rPr>
            </w:pPr>
            <w:r>
              <w:rPr>
                <w:rFonts w:ascii="Arial" w:hAnsi="Arial" w:cs="Arial"/>
                <w:sz w:val="24"/>
                <w:szCs w:val="24"/>
              </w:rPr>
              <w:t>80</w:t>
            </w:r>
          </w:p>
        </w:tc>
        <w:tc>
          <w:tcPr>
            <w:tcW w:w="900" w:type="dxa"/>
            <w:vAlign w:val="center"/>
          </w:tcPr>
          <w:p w14:paraId="6C5B65E4" w14:textId="77777777" w:rsidR="00611BC9" w:rsidRPr="00730A3C" w:rsidRDefault="00611BC9" w:rsidP="00611BC9">
            <w:pPr>
              <w:spacing w:line="360" w:lineRule="auto"/>
              <w:jc w:val="center"/>
              <w:rPr>
                <w:rFonts w:ascii="Arial" w:hAnsi="Arial" w:cs="Arial"/>
                <w:sz w:val="24"/>
                <w:szCs w:val="24"/>
              </w:rPr>
            </w:pPr>
            <w:r>
              <w:rPr>
                <w:rFonts w:ascii="Arial" w:hAnsi="Arial" w:cs="Arial"/>
                <w:sz w:val="24"/>
                <w:szCs w:val="24"/>
              </w:rPr>
              <w:t>2020</w:t>
            </w:r>
          </w:p>
        </w:tc>
        <w:tc>
          <w:tcPr>
            <w:tcW w:w="990" w:type="dxa"/>
            <w:vAlign w:val="center"/>
          </w:tcPr>
          <w:p w14:paraId="0960C987" w14:textId="77777777" w:rsidR="00611BC9" w:rsidRPr="00730A3C" w:rsidRDefault="00611BC9" w:rsidP="00611BC9">
            <w:pPr>
              <w:spacing w:line="360" w:lineRule="auto"/>
              <w:jc w:val="center"/>
              <w:rPr>
                <w:rFonts w:ascii="Arial" w:hAnsi="Arial" w:cs="Arial"/>
                <w:sz w:val="24"/>
                <w:szCs w:val="24"/>
              </w:rPr>
            </w:pPr>
            <w:r>
              <w:rPr>
                <w:rFonts w:ascii="Arial" w:hAnsi="Arial" w:cs="Arial"/>
                <w:sz w:val="24"/>
                <w:szCs w:val="24"/>
              </w:rPr>
              <w:t>85</w:t>
            </w:r>
          </w:p>
        </w:tc>
        <w:tc>
          <w:tcPr>
            <w:tcW w:w="810" w:type="dxa"/>
            <w:vAlign w:val="center"/>
          </w:tcPr>
          <w:p w14:paraId="611FF085" w14:textId="77777777" w:rsidR="00611BC9" w:rsidRPr="00730A3C" w:rsidRDefault="00611BC9" w:rsidP="00611BC9">
            <w:pPr>
              <w:spacing w:line="360" w:lineRule="auto"/>
              <w:jc w:val="center"/>
              <w:rPr>
                <w:rFonts w:ascii="Arial" w:hAnsi="Arial" w:cs="Arial"/>
                <w:sz w:val="24"/>
                <w:szCs w:val="24"/>
              </w:rPr>
            </w:pPr>
            <w:r w:rsidRPr="00730A3C">
              <w:rPr>
                <w:rFonts w:ascii="Arial" w:hAnsi="Arial" w:cs="Arial"/>
                <w:sz w:val="24"/>
                <w:szCs w:val="24"/>
              </w:rPr>
              <w:t>202</w:t>
            </w:r>
            <w:r>
              <w:rPr>
                <w:rFonts w:ascii="Arial" w:hAnsi="Arial" w:cs="Arial"/>
                <w:sz w:val="24"/>
                <w:szCs w:val="24"/>
              </w:rPr>
              <w:t>1</w:t>
            </w:r>
          </w:p>
        </w:tc>
        <w:tc>
          <w:tcPr>
            <w:tcW w:w="1170" w:type="dxa"/>
            <w:vAlign w:val="center"/>
          </w:tcPr>
          <w:p w14:paraId="215B0C2A" w14:textId="77777777" w:rsidR="00611BC9" w:rsidRPr="00730A3C" w:rsidRDefault="00611BC9" w:rsidP="00611BC9">
            <w:pPr>
              <w:spacing w:line="360" w:lineRule="auto"/>
              <w:jc w:val="center"/>
              <w:rPr>
                <w:rFonts w:ascii="Arial" w:hAnsi="Arial" w:cs="Arial"/>
                <w:sz w:val="24"/>
                <w:szCs w:val="24"/>
              </w:rPr>
            </w:pPr>
            <w:r w:rsidRPr="00730A3C">
              <w:rPr>
                <w:rFonts w:ascii="Arial" w:hAnsi="Arial" w:cs="Arial"/>
                <w:sz w:val="24"/>
                <w:szCs w:val="24"/>
              </w:rPr>
              <w:t>100</w:t>
            </w:r>
          </w:p>
        </w:tc>
      </w:tr>
      <w:tr w:rsidR="00611BC9" w:rsidRPr="00730A3C" w14:paraId="3A44380D" w14:textId="77777777" w:rsidTr="00611BC9">
        <w:trPr>
          <w:trHeight w:val="1127"/>
        </w:trPr>
        <w:tc>
          <w:tcPr>
            <w:tcW w:w="2445" w:type="dxa"/>
            <w:vAlign w:val="center"/>
          </w:tcPr>
          <w:p w14:paraId="20BF5D17" w14:textId="77777777" w:rsidR="00611BC9" w:rsidRPr="00730A3C" w:rsidRDefault="00611BC9" w:rsidP="00611BC9">
            <w:pPr>
              <w:spacing w:line="360" w:lineRule="auto"/>
              <w:rPr>
                <w:rFonts w:ascii="Arial" w:hAnsi="Arial" w:cs="Arial"/>
                <w:sz w:val="24"/>
                <w:szCs w:val="24"/>
              </w:rPr>
            </w:pPr>
            <w:r w:rsidRPr="00730A3C">
              <w:rPr>
                <w:rFonts w:ascii="Arial" w:hAnsi="Arial" w:cs="Arial"/>
                <w:sz w:val="24"/>
                <w:szCs w:val="24"/>
              </w:rPr>
              <w:t>Improved Projects and Programmes Implementation</w:t>
            </w:r>
          </w:p>
        </w:tc>
        <w:tc>
          <w:tcPr>
            <w:tcW w:w="2620" w:type="dxa"/>
            <w:vAlign w:val="center"/>
          </w:tcPr>
          <w:p w14:paraId="6862FA85" w14:textId="77777777" w:rsidR="00611BC9" w:rsidRPr="00730A3C" w:rsidRDefault="00611BC9" w:rsidP="00611BC9">
            <w:pPr>
              <w:spacing w:line="360" w:lineRule="auto"/>
              <w:rPr>
                <w:rFonts w:ascii="Arial" w:hAnsi="Arial" w:cs="Arial"/>
                <w:sz w:val="24"/>
                <w:szCs w:val="24"/>
              </w:rPr>
            </w:pPr>
            <w:r w:rsidRPr="00730A3C">
              <w:rPr>
                <w:rFonts w:ascii="Arial" w:hAnsi="Arial" w:cs="Arial"/>
                <w:sz w:val="24"/>
                <w:szCs w:val="24"/>
              </w:rPr>
              <w:t>Percentage of Annual Action Plan (AAP) Implemented</w:t>
            </w:r>
          </w:p>
        </w:tc>
        <w:tc>
          <w:tcPr>
            <w:tcW w:w="786" w:type="dxa"/>
            <w:vAlign w:val="center"/>
          </w:tcPr>
          <w:p w14:paraId="38319EE0" w14:textId="77777777" w:rsidR="00611BC9" w:rsidRPr="00730A3C" w:rsidRDefault="00611BC9" w:rsidP="00611BC9">
            <w:pPr>
              <w:pStyle w:val="NormalWeb"/>
              <w:spacing w:before="0" w:beforeAutospacing="0" w:after="0" w:afterAutospacing="0" w:line="360" w:lineRule="auto"/>
              <w:jc w:val="center"/>
              <w:textAlignment w:val="bottom"/>
              <w:rPr>
                <w:rFonts w:ascii="Arial" w:hAnsi="Arial" w:cs="Arial"/>
                <w:bCs/>
                <w:color w:val="000000"/>
                <w:kern w:val="24"/>
              </w:rPr>
            </w:pPr>
            <w:r w:rsidRPr="00730A3C">
              <w:rPr>
                <w:rFonts w:ascii="Arial" w:hAnsi="Arial" w:cs="Arial"/>
                <w:bCs/>
                <w:color w:val="000000"/>
                <w:kern w:val="24"/>
              </w:rPr>
              <w:t>201</w:t>
            </w:r>
            <w:r>
              <w:rPr>
                <w:rFonts w:ascii="Arial" w:hAnsi="Arial" w:cs="Arial"/>
                <w:bCs/>
                <w:color w:val="000000"/>
                <w:kern w:val="24"/>
              </w:rPr>
              <w:t>9</w:t>
            </w:r>
          </w:p>
        </w:tc>
        <w:tc>
          <w:tcPr>
            <w:tcW w:w="984" w:type="dxa"/>
            <w:vAlign w:val="center"/>
          </w:tcPr>
          <w:p w14:paraId="62A8DA0E" w14:textId="77777777" w:rsidR="00611BC9" w:rsidRPr="00730A3C" w:rsidRDefault="00611BC9" w:rsidP="00611BC9">
            <w:pPr>
              <w:spacing w:line="360" w:lineRule="auto"/>
              <w:jc w:val="center"/>
              <w:rPr>
                <w:rFonts w:ascii="Arial" w:hAnsi="Arial" w:cs="Arial"/>
                <w:sz w:val="24"/>
                <w:szCs w:val="24"/>
              </w:rPr>
            </w:pPr>
            <w:r>
              <w:rPr>
                <w:rFonts w:ascii="Arial" w:hAnsi="Arial" w:cs="Arial"/>
                <w:sz w:val="24"/>
                <w:szCs w:val="24"/>
              </w:rPr>
              <w:t>90</w:t>
            </w:r>
          </w:p>
        </w:tc>
        <w:tc>
          <w:tcPr>
            <w:tcW w:w="900" w:type="dxa"/>
            <w:vAlign w:val="center"/>
          </w:tcPr>
          <w:p w14:paraId="02C22D65" w14:textId="77777777" w:rsidR="00611BC9" w:rsidRPr="00730A3C" w:rsidRDefault="00611BC9" w:rsidP="00611BC9">
            <w:pPr>
              <w:spacing w:line="360" w:lineRule="auto"/>
              <w:jc w:val="center"/>
              <w:rPr>
                <w:rFonts w:ascii="Arial" w:hAnsi="Arial" w:cs="Arial"/>
                <w:sz w:val="24"/>
                <w:szCs w:val="24"/>
              </w:rPr>
            </w:pPr>
            <w:r>
              <w:rPr>
                <w:rFonts w:ascii="Arial" w:hAnsi="Arial" w:cs="Arial"/>
                <w:sz w:val="24"/>
                <w:szCs w:val="24"/>
              </w:rPr>
              <w:t>2020</w:t>
            </w:r>
          </w:p>
        </w:tc>
        <w:tc>
          <w:tcPr>
            <w:tcW w:w="990" w:type="dxa"/>
            <w:vAlign w:val="center"/>
          </w:tcPr>
          <w:p w14:paraId="6E543B27" w14:textId="77777777" w:rsidR="00611BC9" w:rsidRPr="00730A3C" w:rsidRDefault="00611BC9" w:rsidP="00611BC9">
            <w:pPr>
              <w:spacing w:line="360" w:lineRule="auto"/>
              <w:jc w:val="center"/>
              <w:rPr>
                <w:rFonts w:ascii="Arial" w:hAnsi="Arial" w:cs="Arial"/>
                <w:sz w:val="24"/>
                <w:szCs w:val="24"/>
              </w:rPr>
            </w:pPr>
            <w:r>
              <w:rPr>
                <w:rFonts w:ascii="Arial" w:hAnsi="Arial" w:cs="Arial"/>
                <w:sz w:val="24"/>
                <w:szCs w:val="24"/>
              </w:rPr>
              <w:t>94</w:t>
            </w:r>
          </w:p>
        </w:tc>
        <w:tc>
          <w:tcPr>
            <w:tcW w:w="810" w:type="dxa"/>
            <w:vAlign w:val="center"/>
          </w:tcPr>
          <w:p w14:paraId="306E419B" w14:textId="77777777" w:rsidR="00611BC9" w:rsidRPr="00730A3C" w:rsidRDefault="00611BC9" w:rsidP="00611BC9">
            <w:pPr>
              <w:spacing w:line="360" w:lineRule="auto"/>
              <w:jc w:val="center"/>
              <w:rPr>
                <w:rFonts w:ascii="Arial" w:hAnsi="Arial" w:cs="Arial"/>
                <w:sz w:val="24"/>
                <w:szCs w:val="24"/>
              </w:rPr>
            </w:pPr>
            <w:r w:rsidRPr="00730A3C">
              <w:rPr>
                <w:rFonts w:ascii="Arial" w:hAnsi="Arial" w:cs="Arial"/>
                <w:sz w:val="24"/>
                <w:szCs w:val="24"/>
              </w:rPr>
              <w:t>202</w:t>
            </w:r>
            <w:r>
              <w:rPr>
                <w:rFonts w:ascii="Arial" w:hAnsi="Arial" w:cs="Arial"/>
                <w:sz w:val="24"/>
                <w:szCs w:val="24"/>
              </w:rPr>
              <w:t>1</w:t>
            </w:r>
          </w:p>
        </w:tc>
        <w:tc>
          <w:tcPr>
            <w:tcW w:w="1170" w:type="dxa"/>
            <w:vAlign w:val="center"/>
          </w:tcPr>
          <w:p w14:paraId="10D79A39" w14:textId="77777777" w:rsidR="00611BC9" w:rsidRPr="00730A3C" w:rsidRDefault="00611BC9" w:rsidP="00611BC9">
            <w:pPr>
              <w:spacing w:line="360" w:lineRule="auto"/>
              <w:jc w:val="center"/>
              <w:rPr>
                <w:rFonts w:ascii="Arial" w:hAnsi="Arial" w:cs="Arial"/>
                <w:sz w:val="24"/>
                <w:szCs w:val="24"/>
              </w:rPr>
            </w:pPr>
            <w:r w:rsidRPr="00730A3C">
              <w:rPr>
                <w:rFonts w:ascii="Arial" w:hAnsi="Arial" w:cs="Arial"/>
                <w:sz w:val="24"/>
                <w:szCs w:val="24"/>
              </w:rPr>
              <w:t>100</w:t>
            </w:r>
          </w:p>
        </w:tc>
      </w:tr>
    </w:tbl>
    <w:p w14:paraId="66271F2A" w14:textId="77777777" w:rsidR="00611BC9" w:rsidRPr="00730A3C" w:rsidRDefault="00611BC9" w:rsidP="00611BC9">
      <w:pPr>
        <w:spacing w:before="100" w:beforeAutospacing="1" w:after="100" w:afterAutospacing="1" w:line="360" w:lineRule="auto"/>
        <w:rPr>
          <w:rFonts w:ascii="Arial" w:eastAsia="Times New Roman" w:hAnsi="Arial" w:cs="Arial"/>
          <w:sz w:val="24"/>
          <w:szCs w:val="24"/>
        </w:rPr>
      </w:pPr>
      <w:r w:rsidRPr="00730A3C">
        <w:rPr>
          <w:rFonts w:ascii="Arial" w:eastAsia="Times New Roman" w:hAnsi="Arial" w:cs="Arial"/>
          <w:sz w:val="24"/>
          <w:szCs w:val="24"/>
        </w:rPr>
        <w:t>Table 1 above indicates the policy outcome indic</w:t>
      </w:r>
      <w:r>
        <w:rPr>
          <w:rFonts w:ascii="Arial" w:eastAsia="Times New Roman" w:hAnsi="Arial" w:cs="Arial"/>
          <w:sz w:val="24"/>
          <w:szCs w:val="24"/>
        </w:rPr>
        <w:t>ators of the Assembly using 2019</w:t>
      </w:r>
      <w:r w:rsidRPr="00730A3C">
        <w:rPr>
          <w:rFonts w:ascii="Arial" w:eastAsia="Times New Roman" w:hAnsi="Arial" w:cs="Arial"/>
          <w:sz w:val="24"/>
          <w:szCs w:val="24"/>
        </w:rPr>
        <w:t xml:space="preserve"> as the baseline year, </w:t>
      </w:r>
      <w:r>
        <w:rPr>
          <w:rFonts w:ascii="Arial" w:eastAsia="Times New Roman" w:hAnsi="Arial" w:cs="Arial"/>
          <w:sz w:val="24"/>
          <w:szCs w:val="24"/>
        </w:rPr>
        <w:t>2020</w:t>
      </w:r>
      <w:r w:rsidRPr="00730A3C">
        <w:rPr>
          <w:rFonts w:ascii="Arial" w:eastAsia="Times New Roman" w:hAnsi="Arial" w:cs="Arial"/>
          <w:sz w:val="24"/>
          <w:szCs w:val="24"/>
        </w:rPr>
        <w:t xml:space="preserve"> as the current performance and </w:t>
      </w:r>
      <w:r>
        <w:rPr>
          <w:rFonts w:ascii="Arial" w:eastAsia="Times New Roman" w:hAnsi="Arial" w:cs="Arial"/>
          <w:sz w:val="24"/>
          <w:szCs w:val="24"/>
        </w:rPr>
        <w:t>2021</w:t>
      </w:r>
      <w:r w:rsidRPr="00730A3C">
        <w:rPr>
          <w:rFonts w:ascii="Arial" w:eastAsia="Times New Roman" w:hAnsi="Arial" w:cs="Arial"/>
          <w:sz w:val="24"/>
          <w:szCs w:val="24"/>
        </w:rPr>
        <w:t xml:space="preserve"> as the target.</w:t>
      </w:r>
    </w:p>
    <w:p w14:paraId="05E3834D" w14:textId="77777777" w:rsidR="00611BC9" w:rsidRPr="00730A3C" w:rsidRDefault="00611BC9" w:rsidP="00611BC9">
      <w:pPr>
        <w:pStyle w:val="Heading1"/>
        <w:rPr>
          <w:rFonts w:ascii="Arial" w:hAnsi="Arial" w:cs="Arial"/>
        </w:rPr>
      </w:pPr>
      <w:bookmarkStart w:id="51" w:name="_Toc55208366"/>
      <w:r>
        <w:rPr>
          <w:rFonts w:ascii="Arial" w:hAnsi="Arial" w:cs="Arial"/>
        </w:rPr>
        <w:t xml:space="preserve">11. </w:t>
      </w:r>
      <w:r w:rsidRPr="00730A3C">
        <w:rPr>
          <w:rFonts w:ascii="Arial" w:hAnsi="Arial" w:cs="Arial"/>
        </w:rPr>
        <w:t>REVENUE MOBILIZATION STRATEGIES FOR MAJOR REVENUE SOURCES</w:t>
      </w:r>
      <w:bookmarkEnd w:id="51"/>
    </w:p>
    <w:p w14:paraId="0430C9D0" w14:textId="77777777" w:rsidR="00611BC9"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Major revenue source for Kumasi Metropolitan Assembly include Property Rate, Revenue from Market (toll and rent), On-Street Parking and Lorry Park, Business Operating Permit, Building/Development Permits, Rattray Park among others. Strategies for enhancing revenue from these sources are;</w:t>
      </w:r>
    </w:p>
    <w:p w14:paraId="5EBAE3D0" w14:textId="77777777" w:rsidR="00611BC9" w:rsidRDefault="00611BC9" w:rsidP="00611BC9">
      <w:pPr>
        <w:spacing w:line="360" w:lineRule="auto"/>
        <w:contextualSpacing/>
        <w:jc w:val="both"/>
        <w:rPr>
          <w:rFonts w:ascii="Arial" w:hAnsi="Arial" w:cs="Arial"/>
          <w:sz w:val="24"/>
          <w:szCs w:val="24"/>
        </w:rPr>
      </w:pPr>
    </w:p>
    <w:p w14:paraId="42C285B1" w14:textId="77777777" w:rsidR="00611BC9" w:rsidRDefault="00611BC9" w:rsidP="00611BC9">
      <w:pPr>
        <w:spacing w:line="360" w:lineRule="auto"/>
        <w:contextualSpacing/>
        <w:jc w:val="both"/>
        <w:rPr>
          <w:rFonts w:ascii="Arial" w:hAnsi="Arial" w:cs="Arial"/>
          <w:sz w:val="24"/>
          <w:szCs w:val="24"/>
        </w:rPr>
      </w:pPr>
    </w:p>
    <w:p w14:paraId="3B8FBD0E" w14:textId="77777777" w:rsidR="00611BC9" w:rsidRDefault="00611BC9" w:rsidP="00611BC9">
      <w:pPr>
        <w:spacing w:line="360" w:lineRule="auto"/>
        <w:contextualSpacing/>
        <w:jc w:val="both"/>
        <w:rPr>
          <w:rFonts w:ascii="Arial" w:hAnsi="Arial" w:cs="Arial"/>
          <w:sz w:val="24"/>
          <w:szCs w:val="24"/>
        </w:rPr>
      </w:pPr>
    </w:p>
    <w:p w14:paraId="14548F31" w14:textId="77777777" w:rsidR="00611BC9" w:rsidRDefault="00611BC9" w:rsidP="00611BC9">
      <w:pPr>
        <w:spacing w:line="360" w:lineRule="auto"/>
        <w:contextualSpacing/>
        <w:jc w:val="both"/>
        <w:rPr>
          <w:rFonts w:ascii="Arial" w:hAnsi="Arial" w:cs="Arial"/>
          <w:sz w:val="24"/>
          <w:szCs w:val="24"/>
        </w:rPr>
      </w:pPr>
    </w:p>
    <w:p w14:paraId="0B05FAC2" w14:textId="77777777" w:rsidR="00611BC9" w:rsidRDefault="00611BC9" w:rsidP="00611BC9">
      <w:pPr>
        <w:spacing w:line="360" w:lineRule="auto"/>
        <w:contextualSpacing/>
        <w:jc w:val="both"/>
        <w:rPr>
          <w:rFonts w:ascii="Arial" w:hAnsi="Arial" w:cs="Arial"/>
          <w:sz w:val="24"/>
          <w:szCs w:val="24"/>
        </w:rPr>
      </w:pPr>
    </w:p>
    <w:p w14:paraId="7F71A18A" w14:textId="77777777" w:rsidR="00611BC9" w:rsidRDefault="00611BC9" w:rsidP="00611BC9">
      <w:pPr>
        <w:spacing w:line="360" w:lineRule="auto"/>
        <w:contextualSpacing/>
        <w:jc w:val="both"/>
        <w:rPr>
          <w:rFonts w:ascii="Arial" w:hAnsi="Arial" w:cs="Arial"/>
          <w:sz w:val="24"/>
          <w:szCs w:val="24"/>
        </w:rPr>
      </w:pPr>
    </w:p>
    <w:p w14:paraId="454F2CC2" w14:textId="77777777" w:rsidR="00611BC9" w:rsidRDefault="00611BC9" w:rsidP="00611BC9">
      <w:pPr>
        <w:spacing w:line="360" w:lineRule="auto"/>
        <w:contextualSpacing/>
        <w:jc w:val="both"/>
        <w:rPr>
          <w:rFonts w:ascii="Arial" w:hAnsi="Arial" w:cs="Arial"/>
          <w:sz w:val="24"/>
          <w:szCs w:val="24"/>
        </w:rPr>
      </w:pPr>
    </w:p>
    <w:p w14:paraId="0974F19C" w14:textId="77777777" w:rsidR="00611BC9" w:rsidRDefault="00611BC9" w:rsidP="00611BC9">
      <w:pPr>
        <w:spacing w:line="360" w:lineRule="auto"/>
        <w:contextualSpacing/>
        <w:jc w:val="both"/>
        <w:rPr>
          <w:rFonts w:ascii="Arial" w:hAnsi="Arial" w:cs="Arial"/>
          <w:sz w:val="24"/>
          <w:szCs w:val="24"/>
        </w:rPr>
      </w:pPr>
    </w:p>
    <w:p w14:paraId="6665AD0F" w14:textId="77777777" w:rsidR="00611BC9" w:rsidRDefault="00611BC9" w:rsidP="00611BC9">
      <w:pPr>
        <w:spacing w:line="360" w:lineRule="auto"/>
        <w:contextualSpacing/>
        <w:jc w:val="both"/>
        <w:rPr>
          <w:rFonts w:ascii="Arial" w:hAnsi="Arial" w:cs="Arial"/>
          <w:sz w:val="24"/>
          <w:szCs w:val="24"/>
        </w:rPr>
      </w:pPr>
    </w:p>
    <w:p w14:paraId="65AD0BE9" w14:textId="77777777" w:rsidR="00611BC9" w:rsidRDefault="00611BC9" w:rsidP="00611BC9">
      <w:pPr>
        <w:spacing w:line="360" w:lineRule="auto"/>
        <w:contextualSpacing/>
        <w:jc w:val="both"/>
        <w:rPr>
          <w:rFonts w:ascii="Arial" w:hAnsi="Arial" w:cs="Arial"/>
          <w:sz w:val="24"/>
          <w:szCs w:val="24"/>
        </w:rPr>
      </w:pPr>
    </w:p>
    <w:p w14:paraId="3AAEE653" w14:textId="77777777" w:rsidR="00611BC9" w:rsidRDefault="00611BC9" w:rsidP="00611BC9">
      <w:pPr>
        <w:spacing w:line="360" w:lineRule="auto"/>
        <w:contextualSpacing/>
        <w:jc w:val="both"/>
        <w:rPr>
          <w:rFonts w:ascii="Arial" w:hAnsi="Arial" w:cs="Arial"/>
          <w:sz w:val="24"/>
          <w:szCs w:val="24"/>
        </w:rPr>
      </w:pPr>
    </w:p>
    <w:p w14:paraId="62C6E195" w14:textId="77777777" w:rsidR="00611BC9" w:rsidRDefault="00611BC9" w:rsidP="00611BC9">
      <w:pPr>
        <w:spacing w:line="360" w:lineRule="auto"/>
        <w:contextualSpacing/>
        <w:jc w:val="both"/>
        <w:rPr>
          <w:rFonts w:ascii="Arial" w:hAnsi="Arial" w:cs="Arial"/>
          <w:sz w:val="24"/>
          <w:szCs w:val="24"/>
        </w:rPr>
      </w:pPr>
    </w:p>
    <w:p w14:paraId="02C8EC65" w14:textId="77777777" w:rsidR="00611BC9" w:rsidRPr="003F2398" w:rsidRDefault="00611BC9" w:rsidP="00611BC9">
      <w:pPr>
        <w:pStyle w:val="Caption"/>
        <w:rPr>
          <w:rFonts w:ascii="Arial" w:hAnsi="Arial" w:cs="Arial"/>
          <w:color w:val="auto"/>
          <w:sz w:val="36"/>
          <w:szCs w:val="24"/>
        </w:rPr>
      </w:pPr>
      <w:r w:rsidRPr="003F2398">
        <w:rPr>
          <w:rFonts w:ascii="Arial" w:hAnsi="Arial" w:cs="Arial"/>
          <w:color w:val="auto"/>
          <w:sz w:val="24"/>
        </w:rPr>
        <w:t xml:space="preserve">Table </w:t>
      </w:r>
      <w:r w:rsidRPr="003F2398">
        <w:rPr>
          <w:rFonts w:ascii="Arial" w:hAnsi="Arial" w:cs="Arial"/>
          <w:color w:val="auto"/>
          <w:sz w:val="24"/>
        </w:rPr>
        <w:fldChar w:fldCharType="begin"/>
      </w:r>
      <w:r w:rsidRPr="003F2398">
        <w:rPr>
          <w:rFonts w:ascii="Arial" w:hAnsi="Arial" w:cs="Arial"/>
          <w:color w:val="auto"/>
          <w:sz w:val="24"/>
        </w:rPr>
        <w:instrText xml:space="preserve"> SEQ Table \* ARABIC </w:instrText>
      </w:r>
      <w:r w:rsidRPr="003F2398">
        <w:rPr>
          <w:rFonts w:ascii="Arial" w:hAnsi="Arial" w:cs="Arial"/>
          <w:color w:val="auto"/>
          <w:sz w:val="24"/>
        </w:rPr>
        <w:fldChar w:fldCharType="separate"/>
      </w:r>
      <w:r>
        <w:rPr>
          <w:rFonts w:ascii="Arial" w:hAnsi="Arial" w:cs="Arial"/>
          <w:noProof/>
          <w:color w:val="auto"/>
          <w:sz w:val="24"/>
        </w:rPr>
        <w:t>8</w:t>
      </w:r>
      <w:r w:rsidRPr="003F2398">
        <w:rPr>
          <w:rFonts w:ascii="Arial" w:hAnsi="Arial" w:cs="Arial"/>
          <w:color w:val="auto"/>
          <w:sz w:val="24"/>
        </w:rPr>
        <w:fldChar w:fldCharType="end"/>
      </w:r>
      <w:r w:rsidRPr="003F2398">
        <w:rPr>
          <w:rFonts w:ascii="Arial" w:hAnsi="Arial" w:cs="Arial"/>
          <w:color w:val="auto"/>
          <w:sz w:val="24"/>
        </w:rPr>
        <w:t>: Revenue Mobilization Strategies</w:t>
      </w:r>
    </w:p>
    <w:tbl>
      <w:tblPr>
        <w:tblStyle w:val="TableGrid"/>
        <w:tblW w:w="0" w:type="auto"/>
        <w:tblLook w:val="04A0" w:firstRow="1" w:lastRow="0" w:firstColumn="1" w:lastColumn="0" w:noHBand="0" w:noVBand="1"/>
      </w:tblPr>
      <w:tblGrid>
        <w:gridCol w:w="617"/>
        <w:gridCol w:w="2780"/>
        <w:gridCol w:w="6835"/>
      </w:tblGrid>
      <w:tr w:rsidR="00611BC9" w:rsidRPr="00730A3C" w14:paraId="594B3F58" w14:textId="77777777" w:rsidTr="00611BC9">
        <w:tc>
          <w:tcPr>
            <w:tcW w:w="545" w:type="dxa"/>
          </w:tcPr>
          <w:p w14:paraId="71219B4E" w14:textId="77777777" w:rsidR="00611BC9" w:rsidRPr="00730A3C" w:rsidRDefault="00611BC9" w:rsidP="00611BC9">
            <w:pPr>
              <w:spacing w:line="360" w:lineRule="auto"/>
              <w:contextualSpacing/>
              <w:jc w:val="center"/>
              <w:rPr>
                <w:rFonts w:ascii="Arial" w:hAnsi="Arial" w:cs="Arial"/>
                <w:b/>
                <w:sz w:val="24"/>
                <w:szCs w:val="24"/>
              </w:rPr>
            </w:pPr>
            <w:r w:rsidRPr="00730A3C">
              <w:rPr>
                <w:rFonts w:ascii="Arial" w:hAnsi="Arial" w:cs="Arial"/>
                <w:b/>
                <w:sz w:val="24"/>
                <w:szCs w:val="24"/>
              </w:rPr>
              <w:t>S/N</w:t>
            </w:r>
          </w:p>
        </w:tc>
        <w:tc>
          <w:tcPr>
            <w:tcW w:w="2780" w:type="dxa"/>
          </w:tcPr>
          <w:p w14:paraId="314FFD85" w14:textId="77777777" w:rsidR="00611BC9" w:rsidRPr="00730A3C" w:rsidRDefault="00611BC9" w:rsidP="00611BC9">
            <w:pPr>
              <w:spacing w:line="360" w:lineRule="auto"/>
              <w:contextualSpacing/>
              <w:jc w:val="center"/>
              <w:rPr>
                <w:rFonts w:ascii="Arial" w:hAnsi="Arial" w:cs="Arial"/>
                <w:b/>
                <w:sz w:val="24"/>
                <w:szCs w:val="24"/>
              </w:rPr>
            </w:pPr>
            <w:r w:rsidRPr="00730A3C">
              <w:rPr>
                <w:rFonts w:ascii="Arial" w:hAnsi="Arial" w:cs="Arial"/>
                <w:b/>
                <w:sz w:val="24"/>
                <w:szCs w:val="24"/>
              </w:rPr>
              <w:t>REVENUE ITEM</w:t>
            </w:r>
          </w:p>
        </w:tc>
        <w:tc>
          <w:tcPr>
            <w:tcW w:w="6835" w:type="dxa"/>
          </w:tcPr>
          <w:p w14:paraId="64BD9D5F" w14:textId="77777777" w:rsidR="00611BC9" w:rsidRPr="00730A3C" w:rsidRDefault="00611BC9" w:rsidP="00611BC9">
            <w:pPr>
              <w:spacing w:line="360" w:lineRule="auto"/>
              <w:contextualSpacing/>
              <w:jc w:val="center"/>
              <w:rPr>
                <w:rFonts w:ascii="Arial" w:hAnsi="Arial" w:cs="Arial"/>
                <w:b/>
                <w:sz w:val="24"/>
                <w:szCs w:val="24"/>
              </w:rPr>
            </w:pPr>
            <w:r w:rsidRPr="00730A3C">
              <w:rPr>
                <w:rFonts w:ascii="Arial" w:hAnsi="Arial" w:cs="Arial"/>
                <w:b/>
                <w:sz w:val="24"/>
                <w:szCs w:val="24"/>
              </w:rPr>
              <w:t>STRATEGY</w:t>
            </w:r>
          </w:p>
        </w:tc>
      </w:tr>
      <w:tr w:rsidR="00611BC9" w:rsidRPr="00730A3C" w14:paraId="56CD57CF" w14:textId="77777777" w:rsidTr="00611BC9">
        <w:tc>
          <w:tcPr>
            <w:tcW w:w="545" w:type="dxa"/>
          </w:tcPr>
          <w:p w14:paraId="36C9FA25"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1</w:t>
            </w:r>
          </w:p>
        </w:tc>
        <w:tc>
          <w:tcPr>
            <w:tcW w:w="2780" w:type="dxa"/>
          </w:tcPr>
          <w:p w14:paraId="7D8E3BD9" w14:textId="77777777" w:rsidR="00611BC9" w:rsidRPr="00730A3C" w:rsidRDefault="00611BC9" w:rsidP="00611BC9">
            <w:pPr>
              <w:spacing w:line="360" w:lineRule="auto"/>
              <w:contextualSpacing/>
              <w:rPr>
                <w:rFonts w:ascii="Arial" w:hAnsi="Arial" w:cs="Arial"/>
                <w:sz w:val="24"/>
                <w:szCs w:val="24"/>
              </w:rPr>
            </w:pPr>
            <w:r w:rsidRPr="00730A3C">
              <w:rPr>
                <w:rFonts w:ascii="Arial" w:hAnsi="Arial" w:cs="Arial"/>
                <w:sz w:val="24"/>
                <w:szCs w:val="24"/>
              </w:rPr>
              <w:t>Property Rate</w:t>
            </w:r>
          </w:p>
        </w:tc>
        <w:tc>
          <w:tcPr>
            <w:tcW w:w="6835" w:type="dxa"/>
          </w:tcPr>
          <w:p w14:paraId="549AEEF0" w14:textId="77777777" w:rsidR="00611BC9" w:rsidRPr="00730A3C" w:rsidRDefault="00611BC9" w:rsidP="00611BC9">
            <w:pPr>
              <w:spacing w:line="360" w:lineRule="auto"/>
              <w:contextualSpacing/>
              <w:jc w:val="both"/>
              <w:rPr>
                <w:rFonts w:ascii="Arial" w:hAnsi="Arial" w:cs="Arial"/>
                <w:sz w:val="24"/>
                <w:szCs w:val="24"/>
              </w:rPr>
            </w:pPr>
            <w:r>
              <w:rPr>
                <w:rFonts w:ascii="Arial" w:hAnsi="Arial" w:cs="Arial"/>
                <w:sz w:val="24"/>
                <w:szCs w:val="24"/>
              </w:rPr>
              <w:t>Complete the revaluation of</w:t>
            </w:r>
            <w:r w:rsidRPr="00730A3C">
              <w:rPr>
                <w:rFonts w:ascii="Arial" w:hAnsi="Arial" w:cs="Arial"/>
                <w:sz w:val="24"/>
                <w:szCs w:val="24"/>
              </w:rPr>
              <w:t xml:space="preserve"> properties </w:t>
            </w:r>
            <w:r>
              <w:rPr>
                <w:rFonts w:ascii="Arial" w:hAnsi="Arial" w:cs="Arial"/>
                <w:sz w:val="24"/>
                <w:szCs w:val="24"/>
              </w:rPr>
              <w:t xml:space="preserve">by the first quarter of 2021. The </w:t>
            </w:r>
            <w:r w:rsidRPr="00730A3C">
              <w:rPr>
                <w:rFonts w:ascii="Arial" w:hAnsi="Arial" w:cs="Arial"/>
                <w:sz w:val="24"/>
                <w:szCs w:val="24"/>
              </w:rPr>
              <w:t>street naming and property addressing project</w:t>
            </w:r>
            <w:r>
              <w:rPr>
                <w:rFonts w:ascii="Arial" w:hAnsi="Arial" w:cs="Arial"/>
                <w:sz w:val="24"/>
                <w:szCs w:val="24"/>
              </w:rPr>
              <w:t xml:space="preserve"> is to be fully completed by end of year, 2020</w:t>
            </w:r>
            <w:r w:rsidRPr="00730A3C">
              <w:rPr>
                <w:rFonts w:ascii="Arial" w:hAnsi="Arial" w:cs="Arial"/>
                <w:sz w:val="24"/>
                <w:szCs w:val="24"/>
              </w:rPr>
              <w:t xml:space="preserve">. </w:t>
            </w:r>
            <w:r>
              <w:rPr>
                <w:rFonts w:ascii="Arial" w:hAnsi="Arial" w:cs="Arial"/>
                <w:sz w:val="24"/>
                <w:szCs w:val="24"/>
              </w:rPr>
              <w:t>The full implementation</w:t>
            </w:r>
            <w:r w:rsidRPr="00730A3C">
              <w:rPr>
                <w:rFonts w:ascii="Arial" w:hAnsi="Arial" w:cs="Arial"/>
                <w:sz w:val="24"/>
                <w:szCs w:val="24"/>
              </w:rPr>
              <w:t xml:space="preserve"> of a revenue collecting and tracking software </w:t>
            </w:r>
            <w:r>
              <w:rPr>
                <w:rFonts w:ascii="Arial" w:hAnsi="Arial" w:cs="Arial"/>
                <w:sz w:val="24"/>
                <w:szCs w:val="24"/>
              </w:rPr>
              <w:t>(</w:t>
            </w:r>
            <w:proofErr w:type="spellStart"/>
            <w:r>
              <w:rPr>
                <w:rFonts w:ascii="Arial" w:hAnsi="Arial" w:cs="Arial"/>
                <w:sz w:val="24"/>
                <w:szCs w:val="24"/>
              </w:rPr>
              <w:t>dLRev</w:t>
            </w:r>
            <w:proofErr w:type="spellEnd"/>
            <w:r>
              <w:rPr>
                <w:rFonts w:ascii="Arial" w:hAnsi="Arial" w:cs="Arial"/>
                <w:sz w:val="24"/>
                <w:szCs w:val="24"/>
              </w:rPr>
              <w:t xml:space="preserve">) </w:t>
            </w:r>
            <w:r w:rsidRPr="00730A3C">
              <w:rPr>
                <w:rFonts w:ascii="Arial" w:hAnsi="Arial" w:cs="Arial"/>
                <w:sz w:val="24"/>
                <w:szCs w:val="24"/>
              </w:rPr>
              <w:t>to churn out reports on all property addresses that are paid-up or defaulted in real-time for necessary action</w:t>
            </w:r>
            <w:r>
              <w:rPr>
                <w:rFonts w:ascii="Arial" w:hAnsi="Arial" w:cs="Arial"/>
                <w:sz w:val="24"/>
                <w:szCs w:val="24"/>
              </w:rPr>
              <w:t xml:space="preserve"> is to be rolled out in 2021</w:t>
            </w:r>
            <w:r w:rsidRPr="00730A3C">
              <w:rPr>
                <w:rFonts w:ascii="Arial" w:hAnsi="Arial" w:cs="Arial"/>
                <w:sz w:val="24"/>
                <w:szCs w:val="24"/>
              </w:rPr>
              <w:t xml:space="preserve">. </w:t>
            </w:r>
            <w:r>
              <w:rPr>
                <w:rFonts w:ascii="Arial" w:hAnsi="Arial" w:cs="Arial"/>
                <w:sz w:val="24"/>
                <w:szCs w:val="24"/>
              </w:rPr>
              <w:t>Property rate Improvement Team formed</w:t>
            </w:r>
          </w:p>
        </w:tc>
      </w:tr>
      <w:tr w:rsidR="00611BC9" w:rsidRPr="00730A3C" w14:paraId="6E9B8F11" w14:textId="77777777" w:rsidTr="00611BC9">
        <w:tc>
          <w:tcPr>
            <w:tcW w:w="545" w:type="dxa"/>
          </w:tcPr>
          <w:p w14:paraId="1EAE8C40"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2</w:t>
            </w:r>
          </w:p>
        </w:tc>
        <w:tc>
          <w:tcPr>
            <w:tcW w:w="2780" w:type="dxa"/>
          </w:tcPr>
          <w:p w14:paraId="294723E1" w14:textId="77777777" w:rsidR="00611BC9" w:rsidRPr="00730A3C" w:rsidRDefault="00611BC9" w:rsidP="00611BC9">
            <w:pPr>
              <w:spacing w:line="360" w:lineRule="auto"/>
              <w:contextualSpacing/>
              <w:rPr>
                <w:rFonts w:ascii="Arial" w:hAnsi="Arial" w:cs="Arial"/>
                <w:sz w:val="24"/>
                <w:szCs w:val="24"/>
              </w:rPr>
            </w:pPr>
            <w:r w:rsidRPr="00730A3C">
              <w:rPr>
                <w:rFonts w:ascii="Arial" w:hAnsi="Arial" w:cs="Arial"/>
                <w:sz w:val="24"/>
                <w:szCs w:val="24"/>
              </w:rPr>
              <w:t>Market Toll / Lorry Park Tolls &amp; On-Street Parking</w:t>
            </w:r>
          </w:p>
        </w:tc>
        <w:tc>
          <w:tcPr>
            <w:tcW w:w="6835" w:type="dxa"/>
          </w:tcPr>
          <w:p w14:paraId="29384429"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Toll collection would be collected wholly with a Point of sale (</w:t>
            </w:r>
            <w:proofErr w:type="spellStart"/>
            <w:r w:rsidRPr="00730A3C">
              <w:rPr>
                <w:rFonts w:ascii="Arial" w:hAnsi="Arial" w:cs="Arial"/>
                <w:sz w:val="24"/>
                <w:szCs w:val="24"/>
              </w:rPr>
              <w:t>PoS</w:t>
            </w:r>
            <w:proofErr w:type="spellEnd"/>
            <w:r w:rsidRPr="00730A3C">
              <w:rPr>
                <w:rFonts w:ascii="Arial" w:hAnsi="Arial" w:cs="Arial"/>
                <w:sz w:val="24"/>
                <w:szCs w:val="24"/>
              </w:rPr>
              <w:t>) device hooked on to the revenue software to address leakages. This will be supported with a monitoring team that would be alternated every other day</w:t>
            </w:r>
            <w:r>
              <w:rPr>
                <w:rFonts w:ascii="Arial" w:hAnsi="Arial" w:cs="Arial"/>
                <w:sz w:val="24"/>
                <w:szCs w:val="24"/>
              </w:rPr>
              <w:t>.</w:t>
            </w:r>
          </w:p>
        </w:tc>
      </w:tr>
      <w:tr w:rsidR="00611BC9" w:rsidRPr="00730A3C" w14:paraId="71573E52" w14:textId="77777777" w:rsidTr="00611BC9">
        <w:tc>
          <w:tcPr>
            <w:tcW w:w="545" w:type="dxa"/>
          </w:tcPr>
          <w:p w14:paraId="60CC6587"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3</w:t>
            </w:r>
          </w:p>
        </w:tc>
        <w:tc>
          <w:tcPr>
            <w:tcW w:w="2780" w:type="dxa"/>
          </w:tcPr>
          <w:p w14:paraId="1C5FCAAE" w14:textId="77777777" w:rsidR="00611BC9" w:rsidRPr="00730A3C" w:rsidRDefault="00611BC9" w:rsidP="00611BC9">
            <w:pPr>
              <w:spacing w:line="360" w:lineRule="auto"/>
              <w:contextualSpacing/>
              <w:rPr>
                <w:rFonts w:ascii="Arial" w:hAnsi="Arial" w:cs="Arial"/>
                <w:sz w:val="24"/>
                <w:szCs w:val="24"/>
              </w:rPr>
            </w:pPr>
            <w:r w:rsidRPr="00730A3C">
              <w:rPr>
                <w:rFonts w:ascii="Arial" w:hAnsi="Arial" w:cs="Arial"/>
                <w:sz w:val="24"/>
                <w:szCs w:val="24"/>
              </w:rPr>
              <w:t>Rent</w:t>
            </w:r>
          </w:p>
        </w:tc>
        <w:tc>
          <w:tcPr>
            <w:tcW w:w="6835" w:type="dxa"/>
          </w:tcPr>
          <w:p w14:paraId="21EF3880"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 xml:space="preserve">All stores </w:t>
            </w:r>
            <w:r>
              <w:rPr>
                <w:rFonts w:ascii="Arial" w:hAnsi="Arial" w:cs="Arial"/>
                <w:sz w:val="24"/>
                <w:szCs w:val="24"/>
              </w:rPr>
              <w:t xml:space="preserve">data/records </w:t>
            </w:r>
            <w:r w:rsidRPr="00730A3C">
              <w:rPr>
                <w:rFonts w:ascii="Arial" w:hAnsi="Arial" w:cs="Arial"/>
                <w:sz w:val="24"/>
                <w:szCs w:val="24"/>
              </w:rPr>
              <w:t>of the Assembly are to be updated on the revenue software for effective monitoring on payments.</w:t>
            </w:r>
          </w:p>
        </w:tc>
      </w:tr>
      <w:tr w:rsidR="00611BC9" w:rsidRPr="00730A3C" w14:paraId="6D8F0533" w14:textId="77777777" w:rsidTr="00611BC9">
        <w:tc>
          <w:tcPr>
            <w:tcW w:w="545" w:type="dxa"/>
          </w:tcPr>
          <w:p w14:paraId="3AFEB5FE"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4</w:t>
            </w:r>
          </w:p>
        </w:tc>
        <w:tc>
          <w:tcPr>
            <w:tcW w:w="2780" w:type="dxa"/>
          </w:tcPr>
          <w:p w14:paraId="5898A1D2" w14:textId="77777777" w:rsidR="00611BC9" w:rsidRPr="00730A3C" w:rsidRDefault="00611BC9" w:rsidP="00611BC9">
            <w:pPr>
              <w:spacing w:line="360" w:lineRule="auto"/>
              <w:contextualSpacing/>
              <w:rPr>
                <w:rFonts w:ascii="Arial" w:hAnsi="Arial" w:cs="Arial"/>
                <w:sz w:val="24"/>
                <w:szCs w:val="24"/>
              </w:rPr>
            </w:pPr>
            <w:r w:rsidRPr="00730A3C">
              <w:rPr>
                <w:rFonts w:ascii="Arial" w:hAnsi="Arial" w:cs="Arial"/>
                <w:sz w:val="24"/>
                <w:szCs w:val="24"/>
              </w:rPr>
              <w:t>Business operating Permit</w:t>
            </w:r>
          </w:p>
        </w:tc>
        <w:tc>
          <w:tcPr>
            <w:tcW w:w="6835" w:type="dxa"/>
          </w:tcPr>
          <w:p w14:paraId="7284D93E" w14:textId="77777777" w:rsidR="00611BC9" w:rsidRPr="00730A3C" w:rsidRDefault="00611BC9" w:rsidP="00611BC9">
            <w:pPr>
              <w:spacing w:line="360" w:lineRule="auto"/>
              <w:contextualSpacing/>
              <w:jc w:val="both"/>
              <w:rPr>
                <w:rFonts w:ascii="Arial" w:hAnsi="Arial" w:cs="Arial"/>
                <w:sz w:val="24"/>
                <w:szCs w:val="24"/>
              </w:rPr>
            </w:pPr>
            <w:r w:rsidRPr="007B6E73">
              <w:rPr>
                <w:rFonts w:ascii="Arial" w:hAnsi="Arial" w:cs="Arial"/>
                <w:sz w:val="24"/>
                <w:szCs w:val="24"/>
              </w:rPr>
              <w:t xml:space="preserve">The revenue items have been shared amongst Sub-Metros, Outsourced Revenue Collecting Companies and Main Assembly. This has been tied to a performance measure. Monitoring will be intensified. </w:t>
            </w:r>
          </w:p>
        </w:tc>
      </w:tr>
      <w:tr w:rsidR="00611BC9" w:rsidRPr="00730A3C" w14:paraId="3359F505" w14:textId="77777777" w:rsidTr="00611BC9">
        <w:tc>
          <w:tcPr>
            <w:tcW w:w="545" w:type="dxa"/>
          </w:tcPr>
          <w:p w14:paraId="22C7621A"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5</w:t>
            </w:r>
          </w:p>
        </w:tc>
        <w:tc>
          <w:tcPr>
            <w:tcW w:w="2780" w:type="dxa"/>
          </w:tcPr>
          <w:p w14:paraId="560B3A90" w14:textId="77777777" w:rsidR="00611BC9" w:rsidRPr="00730A3C" w:rsidRDefault="00611BC9" w:rsidP="00611BC9">
            <w:pPr>
              <w:spacing w:line="360" w:lineRule="auto"/>
              <w:contextualSpacing/>
              <w:rPr>
                <w:rFonts w:ascii="Arial" w:hAnsi="Arial" w:cs="Arial"/>
                <w:sz w:val="24"/>
                <w:szCs w:val="24"/>
              </w:rPr>
            </w:pPr>
            <w:r w:rsidRPr="00730A3C">
              <w:rPr>
                <w:rFonts w:ascii="Arial" w:hAnsi="Arial" w:cs="Arial"/>
                <w:sz w:val="24"/>
                <w:szCs w:val="24"/>
              </w:rPr>
              <w:t>Building &amp; development Permits</w:t>
            </w:r>
          </w:p>
        </w:tc>
        <w:tc>
          <w:tcPr>
            <w:tcW w:w="6835" w:type="dxa"/>
          </w:tcPr>
          <w:p w14:paraId="07D28C38"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Increased statutory meetings for permitting purposes. All payments are to be made at the bank</w:t>
            </w:r>
            <w:r>
              <w:rPr>
                <w:rFonts w:ascii="Arial" w:hAnsi="Arial" w:cs="Arial"/>
                <w:sz w:val="24"/>
                <w:szCs w:val="24"/>
              </w:rPr>
              <w:t>s by Ratepayers. Development control Task Force formed and resourced</w:t>
            </w:r>
          </w:p>
        </w:tc>
      </w:tr>
      <w:tr w:rsidR="00611BC9" w:rsidRPr="00730A3C" w14:paraId="3B2B510C" w14:textId="77777777" w:rsidTr="00611BC9">
        <w:tc>
          <w:tcPr>
            <w:tcW w:w="545" w:type="dxa"/>
          </w:tcPr>
          <w:p w14:paraId="1D198EE5"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6</w:t>
            </w:r>
          </w:p>
        </w:tc>
        <w:tc>
          <w:tcPr>
            <w:tcW w:w="2780" w:type="dxa"/>
          </w:tcPr>
          <w:p w14:paraId="788BA501" w14:textId="77777777" w:rsidR="00611BC9" w:rsidRPr="00730A3C" w:rsidRDefault="00611BC9" w:rsidP="00611BC9">
            <w:pPr>
              <w:spacing w:line="360" w:lineRule="auto"/>
              <w:contextualSpacing/>
              <w:rPr>
                <w:rFonts w:ascii="Arial" w:hAnsi="Arial" w:cs="Arial"/>
                <w:sz w:val="24"/>
                <w:szCs w:val="24"/>
              </w:rPr>
            </w:pPr>
            <w:proofErr w:type="spellStart"/>
            <w:r w:rsidRPr="00730A3C">
              <w:rPr>
                <w:rFonts w:ascii="Arial" w:hAnsi="Arial" w:cs="Arial"/>
                <w:sz w:val="24"/>
                <w:szCs w:val="24"/>
              </w:rPr>
              <w:t>Rattary</w:t>
            </w:r>
            <w:proofErr w:type="spellEnd"/>
            <w:r w:rsidRPr="00730A3C">
              <w:rPr>
                <w:rFonts w:ascii="Arial" w:hAnsi="Arial" w:cs="Arial"/>
                <w:sz w:val="24"/>
                <w:szCs w:val="24"/>
              </w:rPr>
              <w:t xml:space="preserve"> Park</w:t>
            </w:r>
            <w:r>
              <w:rPr>
                <w:rFonts w:ascii="Arial" w:hAnsi="Arial" w:cs="Arial"/>
                <w:sz w:val="24"/>
                <w:szCs w:val="24"/>
              </w:rPr>
              <w:t xml:space="preserve"> / Investment in Amusement Parks</w:t>
            </w:r>
          </w:p>
        </w:tc>
        <w:tc>
          <w:tcPr>
            <w:tcW w:w="6835" w:type="dxa"/>
          </w:tcPr>
          <w:p w14:paraId="204611F3" w14:textId="77777777" w:rsidR="00611BC9" w:rsidRPr="00730A3C" w:rsidRDefault="00611BC9" w:rsidP="00611BC9">
            <w:pPr>
              <w:spacing w:line="360" w:lineRule="auto"/>
              <w:contextualSpacing/>
              <w:jc w:val="both"/>
              <w:rPr>
                <w:rFonts w:ascii="Arial" w:hAnsi="Arial" w:cs="Arial"/>
                <w:sz w:val="24"/>
                <w:szCs w:val="24"/>
              </w:rPr>
            </w:pPr>
            <w:r w:rsidRPr="00730A3C">
              <w:rPr>
                <w:rFonts w:ascii="Arial" w:hAnsi="Arial" w:cs="Arial"/>
                <w:sz w:val="24"/>
                <w:szCs w:val="24"/>
              </w:rPr>
              <w:t xml:space="preserve">The </w:t>
            </w:r>
            <w:r>
              <w:rPr>
                <w:rFonts w:ascii="Arial" w:hAnsi="Arial" w:cs="Arial"/>
                <w:sz w:val="24"/>
                <w:szCs w:val="24"/>
              </w:rPr>
              <w:t>Park has undergone a major facelift with amenities that attracts and entertains both the young and old. The throughput increased in the first quarter of 2020 but slowed significantly due to the effects of Covid-9 pandemic. The Assembly continues to partner the contractor in planning attractive packages to grow revenues as well as enhancing the monitoring of activities at the Park</w:t>
            </w:r>
            <w:r w:rsidRPr="00730A3C">
              <w:rPr>
                <w:rFonts w:ascii="Arial" w:hAnsi="Arial" w:cs="Arial"/>
                <w:sz w:val="24"/>
                <w:szCs w:val="24"/>
              </w:rPr>
              <w:t>.</w:t>
            </w:r>
            <w:r>
              <w:rPr>
                <w:rFonts w:ascii="Arial" w:hAnsi="Arial" w:cs="Arial"/>
                <w:sz w:val="24"/>
                <w:szCs w:val="24"/>
              </w:rPr>
              <w:t xml:space="preserve"> </w:t>
            </w:r>
          </w:p>
        </w:tc>
      </w:tr>
    </w:tbl>
    <w:p w14:paraId="07D114ED" w14:textId="77777777" w:rsidR="00611BC9" w:rsidRDefault="00611BC9" w:rsidP="00611BC9">
      <w:pPr>
        <w:pStyle w:val="Heading1"/>
        <w:rPr>
          <w:rFonts w:ascii="Arial" w:hAnsi="Arial" w:cs="Arial"/>
          <w:sz w:val="32"/>
          <w:szCs w:val="24"/>
        </w:rPr>
      </w:pPr>
      <w:bookmarkStart w:id="52" w:name="_Toc496531108"/>
    </w:p>
    <w:p w14:paraId="7B1C7A39" w14:textId="77777777" w:rsidR="00611BC9" w:rsidRPr="003F2398" w:rsidRDefault="00611BC9" w:rsidP="00611BC9">
      <w:pPr>
        <w:pStyle w:val="Heading1"/>
        <w:rPr>
          <w:rFonts w:ascii="Arial" w:hAnsi="Arial" w:cs="Arial"/>
          <w:sz w:val="32"/>
          <w:szCs w:val="24"/>
        </w:rPr>
      </w:pPr>
      <w:bookmarkStart w:id="53" w:name="_Toc55208367"/>
      <w:r w:rsidRPr="003F2398">
        <w:rPr>
          <w:rFonts w:ascii="Arial" w:hAnsi="Arial" w:cs="Arial"/>
          <w:sz w:val="32"/>
          <w:szCs w:val="24"/>
        </w:rPr>
        <w:t xml:space="preserve">PART B: </w:t>
      </w:r>
      <w:bookmarkStart w:id="54" w:name="_Toc532193407"/>
      <w:bookmarkStart w:id="55" w:name="_Toc531167112"/>
      <w:bookmarkEnd w:id="52"/>
      <w:r w:rsidRPr="003F2398">
        <w:rPr>
          <w:rFonts w:ascii="Arial" w:hAnsi="Arial" w:cs="Arial"/>
          <w:sz w:val="32"/>
          <w:szCs w:val="24"/>
        </w:rPr>
        <w:t>PROGRAMME 1: MANAGEMENT AND ADMINISTRATION</w:t>
      </w:r>
      <w:bookmarkEnd w:id="53"/>
      <w:bookmarkEnd w:id="54"/>
    </w:p>
    <w:p w14:paraId="0E89CA68" w14:textId="77777777" w:rsidR="00611BC9" w:rsidRDefault="00611BC9" w:rsidP="00611BC9">
      <w:pPr>
        <w:pStyle w:val="NoSpacing"/>
        <w:rPr>
          <w:rFonts w:ascii="Arial" w:hAnsi="Arial" w:cs="Arial"/>
          <w:sz w:val="28"/>
        </w:rPr>
      </w:pPr>
      <w:r w:rsidRPr="003F2398">
        <w:rPr>
          <w:rFonts w:ascii="Arial" w:hAnsi="Arial" w:cs="Arial"/>
          <w:sz w:val="28"/>
        </w:rPr>
        <w:t>BUDGET PROGRAMME OBJECTIVES</w:t>
      </w:r>
    </w:p>
    <w:p w14:paraId="5726A842"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Objectives of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w:t>
      </w:r>
    </w:p>
    <w:p w14:paraId="0111D9D3" w14:textId="77777777" w:rsidR="00611BC9" w:rsidRPr="00730A3C" w:rsidRDefault="00611BC9" w:rsidP="00611BC9">
      <w:pPr>
        <w:pStyle w:val="ListParagraph"/>
        <w:numPr>
          <w:ilvl w:val="0"/>
          <w:numId w:val="3"/>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To integrate and institutionalize planning and budgeting through participatory process</w:t>
      </w:r>
    </w:p>
    <w:p w14:paraId="24DE3212" w14:textId="77777777" w:rsidR="00611BC9" w:rsidRPr="00730A3C" w:rsidRDefault="00611BC9" w:rsidP="00611BC9">
      <w:pPr>
        <w:pStyle w:val="ListParagraph"/>
        <w:numPr>
          <w:ilvl w:val="0"/>
          <w:numId w:val="3"/>
        </w:numPr>
        <w:tabs>
          <w:tab w:val="left" w:pos="540"/>
          <w:tab w:val="left" w:pos="810"/>
        </w:tabs>
        <w:spacing w:after="200" w:line="360" w:lineRule="auto"/>
        <w:ind w:left="540" w:hanging="180"/>
        <w:jc w:val="both"/>
        <w:rPr>
          <w:rFonts w:ascii="Arial" w:hAnsi="Arial" w:cs="Arial"/>
          <w:sz w:val="24"/>
          <w:szCs w:val="24"/>
        </w:rPr>
      </w:pPr>
      <w:r w:rsidRPr="00730A3C">
        <w:rPr>
          <w:rFonts w:ascii="Arial" w:hAnsi="Arial" w:cs="Arial"/>
          <w:sz w:val="24"/>
          <w:szCs w:val="24"/>
        </w:rPr>
        <w:t>To strengthen and operationalize the sub district structures and ensure consistency with Local Government laws.</w:t>
      </w:r>
    </w:p>
    <w:p w14:paraId="7B339BC7" w14:textId="77777777" w:rsidR="00611BC9" w:rsidRPr="00730A3C" w:rsidRDefault="00611BC9" w:rsidP="00611BC9">
      <w:pPr>
        <w:pStyle w:val="ListParagraph"/>
        <w:numPr>
          <w:ilvl w:val="0"/>
          <w:numId w:val="3"/>
        </w:numPr>
        <w:tabs>
          <w:tab w:val="left" w:pos="540"/>
          <w:tab w:val="left" w:pos="810"/>
        </w:tabs>
        <w:spacing w:after="200" w:line="360" w:lineRule="auto"/>
        <w:ind w:left="540" w:hanging="180"/>
        <w:jc w:val="both"/>
        <w:rPr>
          <w:rFonts w:ascii="Arial" w:hAnsi="Arial" w:cs="Arial"/>
          <w:sz w:val="24"/>
          <w:szCs w:val="24"/>
        </w:rPr>
      </w:pPr>
      <w:r w:rsidRPr="00730A3C">
        <w:rPr>
          <w:rFonts w:ascii="Arial" w:hAnsi="Arial" w:cs="Arial"/>
          <w:sz w:val="24"/>
          <w:szCs w:val="24"/>
        </w:rPr>
        <w:t>To provide legislative oversight responsibilities for the Assembly , Sub-district structures and other agencies</w:t>
      </w:r>
    </w:p>
    <w:p w14:paraId="05EC1254" w14:textId="77777777" w:rsidR="00611BC9" w:rsidRPr="00730A3C" w:rsidRDefault="00611BC9" w:rsidP="00611BC9">
      <w:pPr>
        <w:pStyle w:val="ListParagraph"/>
        <w:numPr>
          <w:ilvl w:val="0"/>
          <w:numId w:val="3"/>
        </w:numPr>
        <w:tabs>
          <w:tab w:val="left" w:pos="540"/>
          <w:tab w:val="left" w:pos="810"/>
        </w:tabs>
        <w:spacing w:after="200" w:line="360" w:lineRule="auto"/>
        <w:ind w:left="540" w:hanging="180"/>
        <w:jc w:val="both"/>
        <w:rPr>
          <w:rFonts w:ascii="Arial" w:hAnsi="Arial" w:cs="Arial"/>
          <w:sz w:val="24"/>
          <w:szCs w:val="24"/>
        </w:rPr>
      </w:pPr>
      <w:r w:rsidRPr="00730A3C">
        <w:rPr>
          <w:rFonts w:ascii="Arial" w:hAnsi="Arial" w:cs="Arial"/>
          <w:sz w:val="24"/>
          <w:szCs w:val="24"/>
        </w:rPr>
        <w:t>To provide efficient human resource management of the Assembly</w:t>
      </w:r>
    </w:p>
    <w:p w14:paraId="4C87C11C" w14:textId="77777777" w:rsidR="00611BC9" w:rsidRPr="00730A3C" w:rsidRDefault="00611BC9" w:rsidP="00611BC9">
      <w:pPr>
        <w:pStyle w:val="ListParagraph"/>
        <w:numPr>
          <w:ilvl w:val="0"/>
          <w:numId w:val="3"/>
        </w:numPr>
        <w:tabs>
          <w:tab w:val="left" w:pos="540"/>
          <w:tab w:val="left" w:pos="810"/>
        </w:tabs>
        <w:spacing w:after="200" w:line="360" w:lineRule="auto"/>
        <w:ind w:left="540" w:hanging="180"/>
        <w:jc w:val="both"/>
        <w:rPr>
          <w:rFonts w:ascii="Arial" w:hAnsi="Arial" w:cs="Arial"/>
          <w:sz w:val="24"/>
          <w:szCs w:val="24"/>
        </w:rPr>
      </w:pPr>
      <w:r w:rsidRPr="00730A3C">
        <w:rPr>
          <w:rFonts w:ascii="Arial" w:hAnsi="Arial" w:cs="Arial"/>
          <w:bCs/>
          <w:sz w:val="24"/>
          <w:szCs w:val="24"/>
        </w:rPr>
        <w:t>Ensure full political, administrative and fiscal decentralization</w:t>
      </w:r>
    </w:p>
    <w:p w14:paraId="0F08298A" w14:textId="77777777" w:rsidR="00611BC9" w:rsidRPr="003F2398" w:rsidRDefault="00611BC9" w:rsidP="00611BC9">
      <w:pPr>
        <w:pStyle w:val="NoSpacing"/>
        <w:rPr>
          <w:rFonts w:ascii="Arial" w:hAnsi="Arial" w:cs="Arial"/>
          <w:sz w:val="28"/>
        </w:rPr>
      </w:pPr>
      <w:r w:rsidRPr="003F2398">
        <w:rPr>
          <w:rFonts w:ascii="Arial" w:hAnsi="Arial" w:cs="Arial"/>
          <w:sz w:val="28"/>
        </w:rPr>
        <w:t>BUDGET PROGRAMME DESCRIPTION</w:t>
      </w:r>
    </w:p>
    <w:p w14:paraId="472E48DB" w14:textId="77777777" w:rsidR="00611BC9" w:rsidRPr="00627361" w:rsidRDefault="00611BC9" w:rsidP="00611BC9">
      <w:pPr>
        <w:tabs>
          <w:tab w:val="left" w:pos="540"/>
          <w:tab w:val="left" w:pos="810"/>
        </w:tabs>
        <w:spacing w:line="360" w:lineRule="auto"/>
        <w:jc w:val="both"/>
        <w:rPr>
          <w:rFonts w:ascii="Arial" w:hAnsi="Arial" w:cs="Arial"/>
          <w:sz w:val="24"/>
          <w:szCs w:val="24"/>
        </w:rPr>
      </w:pPr>
      <w:r w:rsidRPr="00627361">
        <w:rPr>
          <w:rFonts w:ascii="Arial" w:hAnsi="Arial" w:cs="Arial"/>
          <w:sz w:val="24"/>
          <w:szCs w:val="24"/>
        </w:rPr>
        <w:t xml:space="preserve">The </w:t>
      </w:r>
      <w:r w:rsidRPr="00627361">
        <w:rPr>
          <w:rFonts w:ascii="Arial" w:eastAsia="Times New Roman" w:hAnsi="Arial" w:cs="Arial"/>
          <w:sz w:val="24"/>
          <w:szCs w:val="24"/>
          <w:lang w:val="en-GB"/>
        </w:rPr>
        <w:t xml:space="preserve">program seeks to perform the core functions of ensuring good governance and balanced development of the District through the formulation and implementation of policies, planning, coordination, monitoring and evaluation in the area of local governance. </w:t>
      </w:r>
      <w:r w:rsidRPr="00627361">
        <w:rPr>
          <w:rFonts w:ascii="Arial" w:hAnsi="Arial" w:cs="Arial"/>
          <w:sz w:val="24"/>
          <w:szCs w:val="24"/>
        </w:rPr>
        <w:t xml:space="preserve">The </w:t>
      </w:r>
      <w:r w:rsidRPr="00627361">
        <w:rPr>
          <w:rFonts w:ascii="Arial" w:eastAsia="Times New Roman" w:hAnsi="Arial" w:cs="Arial"/>
          <w:sz w:val="24"/>
          <w:szCs w:val="24"/>
          <w:lang w:val="en-GB"/>
        </w:rPr>
        <w:t xml:space="preserve">Program is being implemented and delivered through the offices of the Central Administration and </w:t>
      </w:r>
      <w:r>
        <w:rPr>
          <w:rFonts w:ascii="Arial" w:eastAsia="Times New Roman" w:hAnsi="Arial" w:cs="Arial"/>
          <w:sz w:val="24"/>
          <w:szCs w:val="24"/>
          <w:lang w:val="en-GB"/>
        </w:rPr>
        <w:t>Legal Departments</w:t>
      </w:r>
      <w:r w:rsidRPr="00627361">
        <w:rPr>
          <w:rFonts w:ascii="Arial" w:eastAsia="Times New Roman" w:hAnsi="Arial" w:cs="Arial"/>
          <w:sz w:val="24"/>
          <w:szCs w:val="24"/>
          <w:lang w:val="en-GB"/>
        </w:rPr>
        <w:t xml:space="preserve">. The various units involved in the delivery of the program include; </w:t>
      </w:r>
      <w:r w:rsidRPr="00627361">
        <w:rPr>
          <w:rFonts w:ascii="Arial" w:hAnsi="Arial" w:cs="Arial"/>
          <w:sz w:val="24"/>
          <w:szCs w:val="24"/>
        </w:rPr>
        <w:t>General Administration Unit</w:t>
      </w:r>
      <w:r w:rsidRPr="00627361">
        <w:rPr>
          <w:rFonts w:ascii="Arial" w:eastAsia="Times New Roman" w:hAnsi="Arial" w:cs="Arial"/>
          <w:sz w:val="24"/>
          <w:szCs w:val="24"/>
          <w:lang w:val="en-GB"/>
        </w:rPr>
        <w:t xml:space="preserve">, </w:t>
      </w:r>
      <w:r w:rsidRPr="00627361">
        <w:rPr>
          <w:rFonts w:ascii="Arial" w:hAnsi="Arial" w:cs="Arial"/>
          <w:sz w:val="24"/>
          <w:szCs w:val="24"/>
        </w:rPr>
        <w:t>Planning Unit</w:t>
      </w:r>
      <w:r w:rsidRPr="00627361">
        <w:rPr>
          <w:rFonts w:ascii="Arial" w:eastAsia="Times New Roman" w:hAnsi="Arial" w:cs="Arial"/>
          <w:sz w:val="24"/>
          <w:szCs w:val="24"/>
          <w:lang w:val="en-GB"/>
        </w:rPr>
        <w:t xml:space="preserve">, </w:t>
      </w:r>
      <w:r w:rsidRPr="00627361">
        <w:rPr>
          <w:rFonts w:ascii="Arial" w:hAnsi="Arial" w:cs="Arial"/>
          <w:sz w:val="24"/>
          <w:szCs w:val="24"/>
        </w:rPr>
        <w:t>Procurement Unit</w:t>
      </w:r>
      <w:r w:rsidRPr="00627361">
        <w:rPr>
          <w:rFonts w:ascii="Arial" w:eastAsia="Times New Roman" w:hAnsi="Arial" w:cs="Arial"/>
          <w:sz w:val="24"/>
          <w:szCs w:val="24"/>
          <w:lang w:val="en-GB"/>
        </w:rPr>
        <w:t xml:space="preserve">, </w:t>
      </w:r>
      <w:r w:rsidRPr="00627361">
        <w:rPr>
          <w:rFonts w:ascii="Arial" w:hAnsi="Arial" w:cs="Arial"/>
          <w:sz w:val="24"/>
          <w:szCs w:val="24"/>
        </w:rPr>
        <w:t xml:space="preserve">Human Resource </w:t>
      </w:r>
      <w:r w:rsidRPr="00627361">
        <w:rPr>
          <w:rFonts w:ascii="Arial" w:eastAsia="Times New Roman" w:hAnsi="Arial" w:cs="Arial"/>
          <w:sz w:val="24"/>
          <w:szCs w:val="24"/>
          <w:lang w:val="en-GB"/>
        </w:rPr>
        <w:t xml:space="preserve">and </w:t>
      </w:r>
      <w:r w:rsidRPr="00627361">
        <w:rPr>
          <w:rFonts w:ascii="Arial" w:hAnsi="Arial" w:cs="Arial"/>
          <w:sz w:val="24"/>
          <w:szCs w:val="24"/>
        </w:rPr>
        <w:t>Records Unit. It seeks to provide administrative and logistic support services for the smooth operation of other departments and Sub-Metropolitan councils</w:t>
      </w:r>
      <w:r>
        <w:rPr>
          <w:rFonts w:ascii="Arial" w:hAnsi="Arial" w:cs="Arial"/>
          <w:sz w:val="24"/>
          <w:szCs w:val="24"/>
        </w:rPr>
        <w:t>.</w:t>
      </w:r>
    </w:p>
    <w:p w14:paraId="55ADDC77"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627361">
        <w:rPr>
          <w:rFonts w:ascii="Arial" w:hAnsi="Arial" w:cs="Arial"/>
          <w:sz w:val="24"/>
          <w:szCs w:val="24"/>
        </w:rPr>
        <w:t xml:space="preserve">The </w:t>
      </w:r>
      <w:proofErr w:type="spellStart"/>
      <w:r w:rsidRPr="00627361">
        <w:rPr>
          <w:rFonts w:ascii="Arial" w:hAnsi="Arial" w:cs="Arial"/>
          <w:sz w:val="24"/>
          <w:szCs w:val="24"/>
        </w:rPr>
        <w:t>programme</w:t>
      </w:r>
      <w:proofErr w:type="spellEnd"/>
      <w:r w:rsidRPr="00627361">
        <w:rPr>
          <w:rFonts w:ascii="Arial" w:hAnsi="Arial" w:cs="Arial"/>
          <w:sz w:val="24"/>
          <w:szCs w:val="24"/>
        </w:rPr>
        <w:t xml:space="preserve"> is mainly delivered by the Central Administration</w:t>
      </w:r>
      <w:r w:rsidRPr="00730A3C">
        <w:rPr>
          <w:rFonts w:ascii="Arial" w:hAnsi="Arial" w:cs="Arial"/>
          <w:sz w:val="24"/>
          <w:szCs w:val="24"/>
        </w:rPr>
        <w:t xml:space="preserve"> and Legal Departments. The various units involved with the delivery of 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include;</w:t>
      </w:r>
    </w:p>
    <w:p w14:paraId="09EF9215" w14:textId="77777777" w:rsidR="00611BC9" w:rsidRPr="00730A3C" w:rsidRDefault="00611BC9" w:rsidP="00F04A18">
      <w:pPr>
        <w:pStyle w:val="ListParagraph"/>
        <w:numPr>
          <w:ilvl w:val="0"/>
          <w:numId w:val="3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General Administration</w:t>
      </w:r>
    </w:p>
    <w:p w14:paraId="46C3E2BB"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Planning and Coordination Unit</w:t>
      </w:r>
    </w:p>
    <w:p w14:paraId="63DDF520"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Human Resource Unit</w:t>
      </w:r>
    </w:p>
    <w:p w14:paraId="5511BA9E"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Legal Department</w:t>
      </w:r>
    </w:p>
    <w:p w14:paraId="2431321E"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Metropolitan/City Guards (Security)</w:t>
      </w:r>
    </w:p>
    <w:p w14:paraId="0E5C5FE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being implemented with the total support of all staff of the Central Administration</w:t>
      </w:r>
      <w:r>
        <w:rPr>
          <w:rFonts w:ascii="Arial" w:hAnsi="Arial" w:cs="Arial"/>
          <w:sz w:val="24"/>
          <w:szCs w:val="24"/>
        </w:rPr>
        <w:t>, Human Resource</w:t>
      </w:r>
      <w:r w:rsidRPr="00730A3C">
        <w:rPr>
          <w:rFonts w:ascii="Arial" w:hAnsi="Arial" w:cs="Arial"/>
          <w:sz w:val="24"/>
          <w:szCs w:val="24"/>
        </w:rPr>
        <w:t xml:space="preserve"> and the Legal Department totaling </w:t>
      </w:r>
      <w:r>
        <w:rPr>
          <w:rFonts w:ascii="Arial" w:hAnsi="Arial" w:cs="Arial"/>
          <w:sz w:val="24"/>
          <w:szCs w:val="24"/>
        </w:rPr>
        <w:t>four hundred and sixty-five</w:t>
      </w:r>
      <w:r w:rsidRPr="00730A3C">
        <w:rPr>
          <w:rFonts w:ascii="Arial" w:hAnsi="Arial" w:cs="Arial"/>
          <w:sz w:val="24"/>
          <w:szCs w:val="24"/>
        </w:rPr>
        <w:t xml:space="preserve"> (</w:t>
      </w:r>
      <w:r>
        <w:rPr>
          <w:rFonts w:ascii="Arial" w:hAnsi="Arial" w:cs="Arial"/>
          <w:sz w:val="24"/>
          <w:szCs w:val="24"/>
        </w:rPr>
        <w:t>465</w:t>
      </w:r>
      <w:r w:rsidRPr="00730A3C">
        <w:rPr>
          <w:rFonts w:ascii="Arial" w:hAnsi="Arial" w:cs="Arial"/>
          <w:sz w:val="24"/>
          <w:szCs w:val="24"/>
        </w:rPr>
        <w:t>). They include Administrators, Planners, Human Resource Managers, Lawyers, Metro Guards, Executive Officers, Drivers, Cleaners and Laborer’s.</w:t>
      </w:r>
    </w:p>
    <w:p w14:paraId="08D7BA79"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lastRenderedPageBreak/>
        <w:t xml:space="preserve">The </w:t>
      </w:r>
      <w:proofErr w:type="spellStart"/>
      <w:r w:rsidRPr="00730A3C">
        <w:rPr>
          <w:rFonts w:ascii="Arial" w:hAnsi="Arial" w:cs="Arial"/>
          <w:sz w:val="24"/>
          <w:szCs w:val="24"/>
        </w:rPr>
        <w:t>programmme</w:t>
      </w:r>
      <w:proofErr w:type="spellEnd"/>
      <w:r w:rsidRPr="00730A3C">
        <w:rPr>
          <w:rFonts w:ascii="Arial" w:hAnsi="Arial" w:cs="Arial"/>
          <w:sz w:val="24"/>
          <w:szCs w:val="24"/>
        </w:rPr>
        <w:t xml:space="preserve"> is to be funded with transfers from the Central Government (sector specific transfers and salaries), District Assembly Common Fund (DACF), Donor funds, District Development Facility (DDF) and the Internally Generated fund – IGF.</w:t>
      </w:r>
    </w:p>
    <w:p w14:paraId="5719651C" w14:textId="77777777" w:rsidR="00611BC9" w:rsidRDefault="00611BC9" w:rsidP="00611BC9">
      <w:pPr>
        <w:pStyle w:val="mk3txt"/>
        <w:rPr>
          <w:rFonts w:ascii="Arial" w:hAnsi="Arial" w:cs="Arial"/>
          <w:sz w:val="32"/>
          <w:szCs w:val="24"/>
        </w:rPr>
      </w:pPr>
    </w:p>
    <w:p w14:paraId="0448C302" w14:textId="77777777" w:rsidR="00611BC9" w:rsidRDefault="00611BC9" w:rsidP="00611BC9">
      <w:pPr>
        <w:pStyle w:val="mk3txt"/>
        <w:rPr>
          <w:rFonts w:ascii="Arial" w:hAnsi="Arial" w:cs="Arial"/>
          <w:sz w:val="32"/>
          <w:szCs w:val="24"/>
        </w:rPr>
      </w:pPr>
    </w:p>
    <w:p w14:paraId="766DE36A" w14:textId="77777777" w:rsidR="00611BC9" w:rsidRDefault="00611BC9" w:rsidP="00611BC9">
      <w:pPr>
        <w:pStyle w:val="mk3txt"/>
        <w:rPr>
          <w:rFonts w:ascii="Arial" w:hAnsi="Arial" w:cs="Arial"/>
          <w:sz w:val="32"/>
          <w:szCs w:val="24"/>
        </w:rPr>
      </w:pPr>
    </w:p>
    <w:p w14:paraId="70BA427B" w14:textId="77777777" w:rsidR="00611BC9" w:rsidRDefault="00611BC9" w:rsidP="00611BC9">
      <w:pPr>
        <w:pStyle w:val="mk3txt"/>
        <w:rPr>
          <w:rFonts w:ascii="Arial" w:hAnsi="Arial" w:cs="Arial"/>
          <w:sz w:val="32"/>
          <w:szCs w:val="24"/>
        </w:rPr>
      </w:pPr>
    </w:p>
    <w:p w14:paraId="349554F5" w14:textId="77777777" w:rsidR="00611BC9" w:rsidRDefault="00611BC9" w:rsidP="00611BC9">
      <w:pPr>
        <w:pStyle w:val="mk3txt"/>
        <w:rPr>
          <w:rFonts w:ascii="Arial" w:hAnsi="Arial" w:cs="Arial"/>
          <w:sz w:val="32"/>
          <w:szCs w:val="24"/>
        </w:rPr>
      </w:pPr>
    </w:p>
    <w:p w14:paraId="5FE9009C" w14:textId="77777777" w:rsidR="00611BC9" w:rsidRDefault="00611BC9" w:rsidP="00611BC9">
      <w:pPr>
        <w:pStyle w:val="mk3txt"/>
        <w:rPr>
          <w:rFonts w:ascii="Arial" w:hAnsi="Arial" w:cs="Arial"/>
          <w:sz w:val="32"/>
          <w:szCs w:val="24"/>
        </w:rPr>
      </w:pPr>
    </w:p>
    <w:p w14:paraId="08C95710" w14:textId="77777777" w:rsidR="00611BC9" w:rsidRDefault="00611BC9" w:rsidP="00611BC9">
      <w:pPr>
        <w:pStyle w:val="mk3txt"/>
        <w:rPr>
          <w:rFonts w:ascii="Arial" w:hAnsi="Arial" w:cs="Arial"/>
          <w:sz w:val="32"/>
          <w:szCs w:val="24"/>
        </w:rPr>
      </w:pPr>
    </w:p>
    <w:p w14:paraId="2F1DB3FD" w14:textId="77777777" w:rsidR="00611BC9" w:rsidRDefault="00611BC9" w:rsidP="00611BC9">
      <w:pPr>
        <w:pStyle w:val="mk3txt"/>
        <w:rPr>
          <w:rFonts w:ascii="Arial" w:hAnsi="Arial" w:cs="Arial"/>
          <w:sz w:val="32"/>
          <w:szCs w:val="24"/>
        </w:rPr>
      </w:pPr>
    </w:p>
    <w:p w14:paraId="218ECD13" w14:textId="77777777" w:rsidR="00611BC9" w:rsidRDefault="00611BC9" w:rsidP="00611BC9">
      <w:pPr>
        <w:pStyle w:val="mk3txt"/>
        <w:rPr>
          <w:rFonts w:ascii="Arial" w:hAnsi="Arial" w:cs="Arial"/>
          <w:sz w:val="32"/>
          <w:szCs w:val="24"/>
        </w:rPr>
      </w:pPr>
    </w:p>
    <w:p w14:paraId="7E5E1569" w14:textId="77777777" w:rsidR="00611BC9" w:rsidRDefault="00611BC9" w:rsidP="00611BC9">
      <w:pPr>
        <w:pStyle w:val="mk3txt"/>
        <w:rPr>
          <w:rFonts w:ascii="Arial" w:hAnsi="Arial" w:cs="Arial"/>
          <w:sz w:val="32"/>
          <w:szCs w:val="24"/>
        </w:rPr>
      </w:pPr>
    </w:p>
    <w:p w14:paraId="7A68503B" w14:textId="77777777" w:rsidR="00611BC9" w:rsidRDefault="00611BC9" w:rsidP="00611BC9">
      <w:pPr>
        <w:pStyle w:val="mk3txt"/>
        <w:rPr>
          <w:rFonts w:ascii="Arial" w:hAnsi="Arial" w:cs="Arial"/>
          <w:sz w:val="32"/>
          <w:szCs w:val="24"/>
        </w:rPr>
      </w:pPr>
    </w:p>
    <w:p w14:paraId="0EDAE7A4" w14:textId="77777777" w:rsidR="00611BC9" w:rsidRDefault="00611BC9" w:rsidP="00611BC9">
      <w:pPr>
        <w:pStyle w:val="mk3txt"/>
        <w:rPr>
          <w:rFonts w:ascii="Arial" w:hAnsi="Arial" w:cs="Arial"/>
          <w:sz w:val="32"/>
          <w:szCs w:val="24"/>
        </w:rPr>
      </w:pPr>
    </w:p>
    <w:p w14:paraId="7EF529F5" w14:textId="77777777" w:rsidR="00611BC9" w:rsidRDefault="00611BC9" w:rsidP="00611BC9">
      <w:pPr>
        <w:pStyle w:val="mk3txt"/>
        <w:rPr>
          <w:rFonts w:ascii="Arial" w:hAnsi="Arial" w:cs="Arial"/>
          <w:sz w:val="32"/>
          <w:szCs w:val="24"/>
        </w:rPr>
      </w:pPr>
    </w:p>
    <w:p w14:paraId="1E57A2BA" w14:textId="77777777" w:rsidR="00611BC9" w:rsidRDefault="00611BC9" w:rsidP="00611BC9">
      <w:pPr>
        <w:pStyle w:val="mk3txt"/>
        <w:rPr>
          <w:rFonts w:ascii="Arial" w:hAnsi="Arial" w:cs="Arial"/>
          <w:sz w:val="32"/>
          <w:szCs w:val="24"/>
        </w:rPr>
      </w:pPr>
    </w:p>
    <w:p w14:paraId="230A83D4" w14:textId="77777777" w:rsidR="00611BC9" w:rsidRDefault="00611BC9" w:rsidP="00611BC9">
      <w:pPr>
        <w:pStyle w:val="mk3txt"/>
        <w:rPr>
          <w:rFonts w:ascii="Arial" w:hAnsi="Arial" w:cs="Arial"/>
          <w:sz w:val="32"/>
          <w:szCs w:val="24"/>
        </w:rPr>
      </w:pPr>
    </w:p>
    <w:p w14:paraId="65700FB7" w14:textId="77777777" w:rsidR="00611BC9" w:rsidRDefault="00611BC9" w:rsidP="00611BC9">
      <w:pPr>
        <w:pStyle w:val="mk3txt"/>
        <w:rPr>
          <w:rFonts w:ascii="Arial" w:hAnsi="Arial" w:cs="Arial"/>
          <w:sz w:val="32"/>
          <w:szCs w:val="24"/>
        </w:rPr>
      </w:pPr>
    </w:p>
    <w:p w14:paraId="1717C60F" w14:textId="77777777" w:rsidR="00611BC9" w:rsidRDefault="00611BC9" w:rsidP="00611BC9">
      <w:pPr>
        <w:pStyle w:val="mk3txt"/>
        <w:rPr>
          <w:rFonts w:ascii="Arial" w:hAnsi="Arial" w:cs="Arial"/>
          <w:sz w:val="32"/>
          <w:szCs w:val="24"/>
        </w:rPr>
      </w:pPr>
    </w:p>
    <w:p w14:paraId="0615FA7B" w14:textId="77777777" w:rsidR="00611BC9" w:rsidRDefault="00611BC9" w:rsidP="00611BC9">
      <w:pPr>
        <w:pStyle w:val="mk3txt"/>
        <w:rPr>
          <w:rFonts w:ascii="Arial" w:hAnsi="Arial" w:cs="Arial"/>
          <w:sz w:val="32"/>
          <w:szCs w:val="24"/>
        </w:rPr>
      </w:pPr>
    </w:p>
    <w:p w14:paraId="1436E9AC" w14:textId="77777777" w:rsidR="00611BC9" w:rsidRDefault="00611BC9" w:rsidP="00611BC9">
      <w:pPr>
        <w:pStyle w:val="mk3txt"/>
        <w:rPr>
          <w:rFonts w:ascii="Arial" w:hAnsi="Arial" w:cs="Arial"/>
          <w:sz w:val="32"/>
          <w:szCs w:val="24"/>
        </w:rPr>
      </w:pPr>
    </w:p>
    <w:p w14:paraId="19AF2CAD" w14:textId="77777777" w:rsidR="00611BC9" w:rsidRDefault="00611BC9" w:rsidP="00611BC9">
      <w:pPr>
        <w:pStyle w:val="mk3txt"/>
        <w:rPr>
          <w:rFonts w:ascii="Arial" w:hAnsi="Arial" w:cs="Arial"/>
          <w:sz w:val="32"/>
          <w:szCs w:val="24"/>
        </w:rPr>
      </w:pPr>
    </w:p>
    <w:p w14:paraId="70519D5F" w14:textId="77777777" w:rsidR="00611BC9" w:rsidRDefault="00611BC9" w:rsidP="00611BC9">
      <w:pPr>
        <w:pStyle w:val="mk3txt"/>
        <w:rPr>
          <w:rFonts w:ascii="Arial" w:hAnsi="Arial" w:cs="Arial"/>
          <w:sz w:val="32"/>
          <w:szCs w:val="24"/>
        </w:rPr>
      </w:pPr>
    </w:p>
    <w:p w14:paraId="060F2C04" w14:textId="77777777" w:rsidR="00611BC9" w:rsidRPr="003F2398" w:rsidRDefault="00611BC9" w:rsidP="00611BC9">
      <w:pPr>
        <w:pStyle w:val="mk3txt"/>
        <w:rPr>
          <w:rFonts w:ascii="Arial" w:hAnsi="Arial" w:cs="Arial"/>
          <w:sz w:val="32"/>
          <w:szCs w:val="24"/>
        </w:rPr>
      </w:pPr>
      <w:r w:rsidRPr="003F2398">
        <w:rPr>
          <w:rFonts w:ascii="Arial" w:hAnsi="Arial" w:cs="Arial"/>
          <w:sz w:val="32"/>
          <w:szCs w:val="24"/>
        </w:rPr>
        <w:lastRenderedPageBreak/>
        <w:t>BUDGET SUB-PROGRAMME SUMMARY</w:t>
      </w:r>
    </w:p>
    <w:p w14:paraId="0F185B84" w14:textId="77777777" w:rsidR="00611BC9" w:rsidRPr="003F2398" w:rsidRDefault="00611BC9" w:rsidP="00611BC9">
      <w:pPr>
        <w:pStyle w:val="mk3txt"/>
        <w:rPr>
          <w:rFonts w:ascii="Arial" w:hAnsi="Arial" w:cs="Arial"/>
          <w:sz w:val="28"/>
          <w:szCs w:val="24"/>
        </w:rPr>
      </w:pPr>
      <w:r w:rsidRPr="003F2398">
        <w:rPr>
          <w:rFonts w:ascii="Arial" w:hAnsi="Arial" w:cs="Arial"/>
          <w:sz w:val="28"/>
          <w:szCs w:val="24"/>
        </w:rPr>
        <w:t>PROGRAMME 1: MANAGEMENT AND ADMINISTRATION</w:t>
      </w:r>
    </w:p>
    <w:p w14:paraId="347B8410" w14:textId="77777777" w:rsidR="00611BC9" w:rsidRPr="003F2398" w:rsidRDefault="00611BC9" w:rsidP="00611BC9">
      <w:pPr>
        <w:pStyle w:val="Heading1"/>
        <w:rPr>
          <w:rFonts w:ascii="Arial" w:hAnsi="Arial" w:cs="Arial"/>
          <w:sz w:val="28"/>
        </w:rPr>
      </w:pPr>
      <w:bookmarkStart w:id="56" w:name="_Toc496531109"/>
      <w:bookmarkStart w:id="57" w:name="_Toc531167102"/>
      <w:bookmarkStart w:id="58" w:name="_Toc55208368"/>
      <w:r w:rsidRPr="003F2398">
        <w:rPr>
          <w:rFonts w:ascii="Arial" w:hAnsi="Arial" w:cs="Arial"/>
          <w:sz w:val="28"/>
        </w:rPr>
        <w:t>SUB PROGRAMME SP1.1: GENERAL ADMINISTRATION</w:t>
      </w:r>
      <w:bookmarkEnd w:id="56"/>
      <w:bookmarkEnd w:id="57"/>
      <w:bookmarkEnd w:id="58"/>
    </w:p>
    <w:p w14:paraId="01861AA1" w14:textId="77777777" w:rsidR="00611BC9" w:rsidRPr="003F2398" w:rsidRDefault="00611BC9" w:rsidP="00F04A18">
      <w:pPr>
        <w:pStyle w:val="mk3txt"/>
        <w:numPr>
          <w:ilvl w:val="0"/>
          <w:numId w:val="39"/>
        </w:numPr>
        <w:rPr>
          <w:rFonts w:ascii="Arial" w:hAnsi="Arial" w:cs="Arial"/>
          <w:sz w:val="28"/>
          <w:szCs w:val="24"/>
        </w:rPr>
      </w:pPr>
      <w:r w:rsidRPr="003F2398">
        <w:rPr>
          <w:rFonts w:ascii="Arial" w:hAnsi="Arial" w:cs="Arial"/>
          <w:sz w:val="28"/>
          <w:szCs w:val="24"/>
        </w:rPr>
        <w:t>Budget Sub-Programme Objective</w:t>
      </w:r>
    </w:p>
    <w:p w14:paraId="10B84A8A"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the General Administration sub program are; </w:t>
      </w:r>
    </w:p>
    <w:p w14:paraId="09103E85" w14:textId="77777777" w:rsidR="00611BC9" w:rsidRPr="00730A3C" w:rsidRDefault="00611BC9" w:rsidP="00611BC9">
      <w:pPr>
        <w:pStyle w:val="ListParagraph"/>
        <w:numPr>
          <w:ilvl w:val="0"/>
          <w:numId w:val="4"/>
        </w:numPr>
        <w:tabs>
          <w:tab w:val="left" w:pos="540"/>
          <w:tab w:val="left" w:pos="810"/>
        </w:tabs>
        <w:spacing w:after="120" w:line="360" w:lineRule="auto"/>
        <w:ind w:left="540" w:hanging="180"/>
        <w:jc w:val="both"/>
        <w:rPr>
          <w:rFonts w:ascii="Arial" w:hAnsi="Arial" w:cs="Arial"/>
          <w:sz w:val="24"/>
          <w:szCs w:val="24"/>
        </w:rPr>
      </w:pPr>
      <w:r w:rsidRPr="00730A3C">
        <w:rPr>
          <w:rFonts w:ascii="Arial" w:hAnsi="Arial" w:cs="Arial"/>
          <w:bCs/>
          <w:sz w:val="24"/>
          <w:szCs w:val="24"/>
        </w:rPr>
        <w:t xml:space="preserve">   Ensure full political, administrative and fiscal decentralization</w:t>
      </w:r>
    </w:p>
    <w:p w14:paraId="4F3B1DA4" w14:textId="77777777" w:rsidR="00611BC9" w:rsidRPr="003F2398" w:rsidRDefault="00611BC9" w:rsidP="00F04A18">
      <w:pPr>
        <w:pStyle w:val="mk3txt"/>
        <w:numPr>
          <w:ilvl w:val="0"/>
          <w:numId w:val="39"/>
        </w:numPr>
        <w:spacing w:after="120"/>
        <w:rPr>
          <w:rFonts w:ascii="Arial" w:hAnsi="Arial" w:cs="Arial"/>
          <w:sz w:val="28"/>
          <w:szCs w:val="24"/>
        </w:rPr>
      </w:pPr>
      <w:r w:rsidRPr="003F2398">
        <w:rPr>
          <w:rFonts w:ascii="Arial" w:hAnsi="Arial" w:cs="Arial"/>
          <w:sz w:val="28"/>
          <w:szCs w:val="24"/>
        </w:rPr>
        <w:t>Budget Sub Programme Description</w:t>
      </w:r>
    </w:p>
    <w:p w14:paraId="29ECE9F1" w14:textId="77777777" w:rsidR="00611BC9" w:rsidRDefault="00611BC9" w:rsidP="00611BC9">
      <w:pPr>
        <w:spacing w:line="360" w:lineRule="auto"/>
        <w:jc w:val="both"/>
        <w:rPr>
          <w:rFonts w:ascii="Arial" w:eastAsia="Times New Roman" w:hAnsi="Arial" w:cs="Arial"/>
          <w:sz w:val="24"/>
          <w:szCs w:val="24"/>
        </w:rPr>
      </w:pPr>
      <w:r w:rsidRPr="002D1AAD">
        <w:rPr>
          <w:rFonts w:ascii="Arial" w:eastAsia="Times New Roman" w:hAnsi="Arial" w:cs="Arial"/>
          <w:sz w:val="24"/>
          <w:szCs w:val="24"/>
          <w:lang w:val="en-GB"/>
        </w:rPr>
        <w:t xml:space="preserve">The General Administration sub-programme looks at the provision of administrative support and effective coordination of the activities of the various departments through the Office of the District Co-ordinating Director. </w:t>
      </w:r>
      <w:r w:rsidRPr="002D1AAD">
        <w:rPr>
          <w:rFonts w:ascii="Arial" w:eastAsia="Times New Roman" w:hAnsi="Arial" w:cs="Arial"/>
          <w:sz w:val="24"/>
          <w:szCs w:val="24"/>
        </w:rPr>
        <w:t>The sub-</w:t>
      </w:r>
      <w:proofErr w:type="spellStart"/>
      <w:r w:rsidRPr="002D1AAD">
        <w:rPr>
          <w:rFonts w:ascii="Arial" w:eastAsia="Times New Roman" w:hAnsi="Arial" w:cs="Arial"/>
          <w:sz w:val="24"/>
          <w:szCs w:val="24"/>
        </w:rPr>
        <w:t>programme</w:t>
      </w:r>
      <w:proofErr w:type="spellEnd"/>
      <w:r w:rsidRPr="002D1AAD">
        <w:rPr>
          <w:rFonts w:ascii="Arial" w:eastAsia="Times New Roman" w:hAnsi="Arial" w:cs="Arial"/>
          <w:sz w:val="24"/>
          <w:szCs w:val="24"/>
        </w:rPr>
        <w:t xml:space="preserve"> is responsible for all activities and </w:t>
      </w:r>
      <w:proofErr w:type="spellStart"/>
      <w:r w:rsidRPr="002D1AAD">
        <w:rPr>
          <w:rFonts w:ascii="Arial" w:eastAsia="Times New Roman" w:hAnsi="Arial" w:cs="Arial"/>
          <w:sz w:val="24"/>
          <w:szCs w:val="24"/>
        </w:rPr>
        <w:t>programmes</w:t>
      </w:r>
      <w:proofErr w:type="spellEnd"/>
      <w:r w:rsidRPr="002D1AAD">
        <w:rPr>
          <w:rFonts w:ascii="Arial" w:eastAsia="Times New Roman" w:hAnsi="Arial" w:cs="Arial"/>
          <w:sz w:val="24"/>
          <w:szCs w:val="24"/>
        </w:rPr>
        <w:t xml:space="preserve"> relating to general services, internal controls, procurement/stores, transport, public relation and security.</w:t>
      </w:r>
    </w:p>
    <w:p w14:paraId="00D79E1E" w14:textId="77777777" w:rsidR="00611BC9" w:rsidRPr="002D1AAD" w:rsidRDefault="00611BC9" w:rsidP="00611BC9">
      <w:pPr>
        <w:spacing w:line="360" w:lineRule="auto"/>
        <w:jc w:val="both"/>
        <w:rPr>
          <w:rFonts w:ascii="Arial" w:hAnsi="Arial" w:cs="Arial"/>
          <w:sz w:val="24"/>
          <w:szCs w:val="24"/>
        </w:rPr>
      </w:pPr>
      <w:r w:rsidRPr="002D1AAD">
        <w:rPr>
          <w:rFonts w:ascii="Arial" w:hAnsi="Arial" w:cs="Arial"/>
          <w:sz w:val="24"/>
          <w:szCs w:val="24"/>
        </w:rPr>
        <w:t xml:space="preserve">The core function of the General Administration unit is to facilitate the Assembly’s activities with the various departments, quasi institution, and traditional authorities. In addition, the Metropolitan Security Committee (MESEC) is mandated to initiate and implement </w:t>
      </w:r>
      <w:proofErr w:type="spellStart"/>
      <w:r w:rsidRPr="002D1AAD">
        <w:rPr>
          <w:rFonts w:ascii="Arial" w:hAnsi="Arial" w:cs="Arial"/>
          <w:sz w:val="24"/>
          <w:szCs w:val="24"/>
        </w:rPr>
        <w:t>programmes</w:t>
      </w:r>
      <w:proofErr w:type="spellEnd"/>
      <w:r w:rsidRPr="002D1AAD">
        <w:rPr>
          <w:rFonts w:ascii="Arial" w:hAnsi="Arial" w:cs="Arial"/>
          <w:sz w:val="24"/>
          <w:szCs w:val="24"/>
        </w:rPr>
        <w:t xml:space="preserve"> and strategies to improve public security in the Metropolis.</w:t>
      </w:r>
    </w:p>
    <w:p w14:paraId="6AD99706" w14:textId="77777777" w:rsidR="00611BC9" w:rsidRPr="002D1AAD" w:rsidRDefault="00611BC9" w:rsidP="00611BC9">
      <w:pPr>
        <w:tabs>
          <w:tab w:val="left" w:pos="1530"/>
        </w:tabs>
        <w:spacing w:line="360" w:lineRule="auto"/>
        <w:jc w:val="both"/>
        <w:rPr>
          <w:rFonts w:ascii="Arial" w:hAnsi="Arial" w:cs="Arial"/>
          <w:sz w:val="24"/>
          <w:szCs w:val="24"/>
        </w:rPr>
      </w:pPr>
      <w:r w:rsidRPr="002D1AAD">
        <w:rPr>
          <w:rFonts w:ascii="Arial" w:hAnsi="Arial" w:cs="Arial"/>
          <w:sz w:val="24"/>
          <w:szCs w:val="24"/>
        </w:rPr>
        <w:t>Under the sub-</w:t>
      </w:r>
      <w:proofErr w:type="spellStart"/>
      <w:r w:rsidRPr="002D1AAD">
        <w:rPr>
          <w:rFonts w:ascii="Arial" w:hAnsi="Arial" w:cs="Arial"/>
          <w:sz w:val="24"/>
          <w:szCs w:val="24"/>
        </w:rPr>
        <w:t>programme</w:t>
      </w:r>
      <w:proofErr w:type="spellEnd"/>
      <w:r w:rsidRPr="002D1AAD">
        <w:rPr>
          <w:rFonts w:ascii="Arial" w:hAnsi="Arial" w:cs="Arial"/>
          <w:sz w:val="24"/>
          <w:szCs w:val="24"/>
        </w:rPr>
        <w:t xml:space="preserve"> the procurement processes of Goods and Services and Assets for the Assembly and the duty of ensuring inventory and stores management is being led by the Procurement/Stores Unit. </w:t>
      </w:r>
    </w:p>
    <w:p w14:paraId="3883AEE0"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Activities under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include training and development of staff through capacity building </w:t>
      </w:r>
      <w:proofErr w:type="spellStart"/>
      <w:r w:rsidRPr="00730A3C">
        <w:rPr>
          <w:rFonts w:ascii="Arial" w:hAnsi="Arial" w:cs="Arial"/>
          <w:sz w:val="24"/>
          <w:szCs w:val="24"/>
        </w:rPr>
        <w:t>programmes</w:t>
      </w:r>
      <w:proofErr w:type="spellEnd"/>
      <w:r w:rsidRPr="00730A3C">
        <w:rPr>
          <w:rFonts w:ascii="Arial" w:hAnsi="Arial" w:cs="Arial"/>
          <w:sz w:val="24"/>
          <w:szCs w:val="24"/>
        </w:rPr>
        <w:t xml:space="preserve">, payment of utilities, strengthening of sub district structures, general maintenance of Assembly property, provision of financial assistance to the public and supply of office equipment and facilities. Organizing statutory </w:t>
      </w:r>
      <w:proofErr w:type="spellStart"/>
      <w:r w:rsidRPr="00730A3C">
        <w:rPr>
          <w:rFonts w:ascii="Arial" w:hAnsi="Arial" w:cs="Arial"/>
          <w:sz w:val="24"/>
          <w:szCs w:val="24"/>
        </w:rPr>
        <w:t>programmes</w:t>
      </w:r>
      <w:proofErr w:type="spellEnd"/>
      <w:r w:rsidRPr="00730A3C">
        <w:rPr>
          <w:rFonts w:ascii="Arial" w:hAnsi="Arial" w:cs="Arial"/>
          <w:sz w:val="24"/>
          <w:szCs w:val="24"/>
        </w:rPr>
        <w:t xml:space="preserve">, public sensitization </w:t>
      </w:r>
      <w:proofErr w:type="spellStart"/>
      <w:r w:rsidRPr="00730A3C">
        <w:rPr>
          <w:rFonts w:ascii="Arial" w:hAnsi="Arial" w:cs="Arial"/>
          <w:sz w:val="24"/>
          <w:szCs w:val="24"/>
        </w:rPr>
        <w:t>programmes</w:t>
      </w:r>
      <w:proofErr w:type="spellEnd"/>
      <w:r w:rsidRPr="00730A3C">
        <w:rPr>
          <w:rFonts w:ascii="Arial" w:hAnsi="Arial" w:cs="Arial"/>
          <w:sz w:val="24"/>
          <w:szCs w:val="24"/>
        </w:rPr>
        <w:t xml:space="preserve"> just to mention a few.</w:t>
      </w:r>
    </w:p>
    <w:p w14:paraId="2ED8A9C2"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mainly by the Central Administration Department and units as well as the Sub Metropolitan Councils of the Assembly. </w:t>
      </w:r>
    </w:p>
    <w:p w14:paraId="48F53DE9"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sources of funds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District Assemblies’ Common Fund and transfers from Central Government.</w:t>
      </w:r>
    </w:p>
    <w:p w14:paraId="0354E399"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Beneficiaries of the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the staff of the Assembly and the general public. The challenges include inadequate funds and logistics.</w:t>
      </w:r>
    </w:p>
    <w:p w14:paraId="6AAC10CA"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lastRenderedPageBreak/>
        <w:t>A total staff strength of t</w:t>
      </w:r>
      <w:r>
        <w:rPr>
          <w:rFonts w:ascii="Arial" w:hAnsi="Arial" w:cs="Arial"/>
          <w:sz w:val="24"/>
          <w:szCs w:val="24"/>
        </w:rPr>
        <w:t>hree</w:t>
      </w:r>
      <w:r w:rsidRPr="00730A3C">
        <w:rPr>
          <w:rFonts w:ascii="Arial" w:hAnsi="Arial" w:cs="Arial"/>
          <w:sz w:val="24"/>
          <w:szCs w:val="24"/>
        </w:rPr>
        <w:t xml:space="preserve"> hundred and </w:t>
      </w:r>
      <w:r>
        <w:rPr>
          <w:rFonts w:ascii="Arial" w:hAnsi="Arial" w:cs="Arial"/>
          <w:sz w:val="24"/>
          <w:szCs w:val="24"/>
        </w:rPr>
        <w:t>twenty one</w:t>
      </w:r>
      <w:r w:rsidRPr="00730A3C">
        <w:rPr>
          <w:rFonts w:ascii="Arial" w:hAnsi="Arial" w:cs="Arial"/>
          <w:sz w:val="24"/>
          <w:szCs w:val="24"/>
        </w:rPr>
        <w:t xml:space="preserve"> (</w:t>
      </w:r>
      <w:r>
        <w:rPr>
          <w:rFonts w:ascii="Arial" w:hAnsi="Arial" w:cs="Arial"/>
          <w:sz w:val="24"/>
          <w:szCs w:val="24"/>
        </w:rPr>
        <w:t>3</w:t>
      </w:r>
      <w:r w:rsidRPr="00730A3C">
        <w:rPr>
          <w:rFonts w:ascii="Arial" w:hAnsi="Arial" w:cs="Arial"/>
          <w:sz w:val="24"/>
          <w:szCs w:val="24"/>
        </w:rPr>
        <w:t>2</w:t>
      </w:r>
      <w:r>
        <w:rPr>
          <w:rFonts w:ascii="Arial" w:hAnsi="Arial" w:cs="Arial"/>
          <w:sz w:val="24"/>
          <w:szCs w:val="24"/>
        </w:rPr>
        <w:t>1</w:t>
      </w:r>
      <w:r w:rsidRPr="00730A3C">
        <w:rPr>
          <w:rFonts w:ascii="Arial" w:hAnsi="Arial" w:cs="Arial"/>
          <w:sz w:val="24"/>
          <w:szCs w:val="24"/>
        </w:rPr>
        <w:t>) is expected to ensure the implementation of this sub-</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660CF5AA" w14:textId="77777777" w:rsidR="00611BC9" w:rsidRPr="003F2398" w:rsidRDefault="00611BC9" w:rsidP="00F04A18">
      <w:pPr>
        <w:pStyle w:val="mk3txt"/>
        <w:numPr>
          <w:ilvl w:val="0"/>
          <w:numId w:val="39"/>
        </w:numPr>
        <w:rPr>
          <w:rFonts w:ascii="Arial" w:hAnsi="Arial" w:cs="Arial"/>
          <w:sz w:val="28"/>
          <w:szCs w:val="24"/>
        </w:rPr>
      </w:pPr>
      <w:r w:rsidRPr="003F2398">
        <w:rPr>
          <w:rFonts w:ascii="Arial" w:hAnsi="Arial" w:cs="Arial"/>
          <w:sz w:val="28"/>
          <w:szCs w:val="24"/>
        </w:rPr>
        <w:t>Budget Sub-Programme Results Statement</w:t>
      </w:r>
    </w:p>
    <w:p w14:paraId="1A397B43"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table indicates the main outputs, its indicators and projections by which the performance of 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measured. The past data indicates actual performance whilst the projections are the estimates of future performance.</w:t>
      </w:r>
    </w:p>
    <w:p w14:paraId="2A3A8086" w14:textId="77777777" w:rsidR="00611BC9" w:rsidRPr="003F2398" w:rsidRDefault="00611BC9" w:rsidP="00611BC9">
      <w:pPr>
        <w:pStyle w:val="Caption"/>
        <w:rPr>
          <w:rFonts w:ascii="Arial" w:hAnsi="Arial" w:cs="Arial"/>
          <w:color w:val="auto"/>
          <w:sz w:val="36"/>
          <w:szCs w:val="24"/>
        </w:rPr>
      </w:pPr>
      <w:r w:rsidRPr="003F2398">
        <w:rPr>
          <w:rFonts w:ascii="Arial" w:hAnsi="Arial" w:cs="Arial"/>
          <w:color w:val="auto"/>
          <w:sz w:val="24"/>
        </w:rPr>
        <w:t xml:space="preserve">Table </w:t>
      </w:r>
      <w:r w:rsidRPr="003F2398">
        <w:rPr>
          <w:rFonts w:ascii="Arial" w:hAnsi="Arial" w:cs="Arial"/>
          <w:color w:val="auto"/>
          <w:sz w:val="24"/>
        </w:rPr>
        <w:fldChar w:fldCharType="begin"/>
      </w:r>
      <w:r w:rsidRPr="003F2398">
        <w:rPr>
          <w:rFonts w:ascii="Arial" w:hAnsi="Arial" w:cs="Arial"/>
          <w:color w:val="auto"/>
          <w:sz w:val="24"/>
        </w:rPr>
        <w:instrText xml:space="preserve"> SEQ Table \* ARABIC </w:instrText>
      </w:r>
      <w:r w:rsidRPr="003F2398">
        <w:rPr>
          <w:rFonts w:ascii="Arial" w:hAnsi="Arial" w:cs="Arial"/>
          <w:color w:val="auto"/>
          <w:sz w:val="24"/>
        </w:rPr>
        <w:fldChar w:fldCharType="separate"/>
      </w:r>
      <w:r>
        <w:rPr>
          <w:rFonts w:ascii="Arial" w:hAnsi="Arial" w:cs="Arial"/>
          <w:noProof/>
          <w:color w:val="auto"/>
          <w:sz w:val="24"/>
        </w:rPr>
        <w:t>9</w:t>
      </w:r>
      <w:r w:rsidRPr="003F2398">
        <w:rPr>
          <w:rFonts w:ascii="Arial" w:hAnsi="Arial" w:cs="Arial"/>
          <w:color w:val="auto"/>
          <w:sz w:val="24"/>
        </w:rPr>
        <w:fldChar w:fldCharType="end"/>
      </w:r>
      <w:r w:rsidRPr="003F2398">
        <w:rPr>
          <w:rFonts w:ascii="Arial" w:hAnsi="Arial" w:cs="Arial"/>
          <w:color w:val="auto"/>
          <w:sz w:val="24"/>
        </w:rPr>
        <w:t>: Budget Sub-</w:t>
      </w:r>
      <w:proofErr w:type="spellStart"/>
      <w:r w:rsidRPr="003F2398">
        <w:rPr>
          <w:rFonts w:ascii="Arial" w:hAnsi="Arial" w:cs="Arial"/>
          <w:color w:val="auto"/>
          <w:sz w:val="24"/>
        </w:rPr>
        <w:t>Programme</w:t>
      </w:r>
      <w:proofErr w:type="spellEnd"/>
      <w:r w:rsidRPr="003F2398">
        <w:rPr>
          <w:rFonts w:ascii="Arial" w:hAnsi="Arial" w:cs="Arial"/>
          <w:color w:val="auto"/>
          <w:sz w:val="24"/>
        </w:rPr>
        <w:t xml:space="preserve"> Results Statement</w:t>
      </w:r>
    </w:p>
    <w:tbl>
      <w:tblPr>
        <w:tblpPr w:leftFromText="180" w:rightFromText="180" w:vertAnchor="text" w:horzAnchor="margin" w:tblpXSpec="center" w:tblpY="11"/>
        <w:tblW w:w="10553" w:type="dxa"/>
        <w:tblLayout w:type="fixed"/>
        <w:tblLook w:val="04A0" w:firstRow="1" w:lastRow="0" w:firstColumn="1" w:lastColumn="0" w:noHBand="0" w:noVBand="1"/>
      </w:tblPr>
      <w:tblGrid>
        <w:gridCol w:w="2155"/>
        <w:gridCol w:w="1710"/>
        <w:gridCol w:w="1080"/>
        <w:gridCol w:w="1170"/>
        <w:gridCol w:w="1106"/>
        <w:gridCol w:w="1132"/>
        <w:gridCol w:w="1132"/>
        <w:gridCol w:w="1068"/>
      </w:tblGrid>
      <w:tr w:rsidR="00611BC9" w:rsidRPr="00AF2C70" w14:paraId="4578EAE3" w14:textId="77777777" w:rsidTr="00611BC9">
        <w:trPr>
          <w:trHeight w:val="176"/>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5D96"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Main Output</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01338"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Output Indicator</w:t>
            </w:r>
          </w:p>
        </w:tc>
        <w:tc>
          <w:tcPr>
            <w:tcW w:w="22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FE0903"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Past Years</w:t>
            </w:r>
          </w:p>
        </w:tc>
        <w:tc>
          <w:tcPr>
            <w:tcW w:w="4438" w:type="dxa"/>
            <w:gridSpan w:val="4"/>
            <w:tcBorders>
              <w:top w:val="single" w:sz="4" w:space="0" w:color="auto"/>
              <w:left w:val="nil"/>
              <w:bottom w:val="single" w:sz="4" w:space="0" w:color="auto"/>
              <w:right w:val="single" w:sz="4" w:space="0" w:color="auto"/>
            </w:tcBorders>
            <w:shd w:val="clear" w:color="auto" w:fill="auto"/>
            <w:vAlign w:val="center"/>
            <w:hideMark/>
          </w:tcPr>
          <w:p w14:paraId="05AC7E60"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Projections</w:t>
            </w:r>
          </w:p>
        </w:tc>
      </w:tr>
      <w:tr w:rsidR="00611BC9" w:rsidRPr="00AF2C70" w14:paraId="55872838" w14:textId="77777777" w:rsidTr="00611BC9">
        <w:trPr>
          <w:trHeight w:val="176"/>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4AD7E147" w14:textId="77777777" w:rsidR="00611BC9" w:rsidRPr="00AF2C70" w:rsidRDefault="00611BC9" w:rsidP="00611BC9">
            <w:pPr>
              <w:spacing w:after="0" w:line="360" w:lineRule="auto"/>
              <w:jc w:val="center"/>
              <w:rPr>
                <w:rFonts w:ascii="Arial" w:eastAsia="Times New Roman" w:hAnsi="Arial" w:cs="Arial"/>
                <w:b/>
                <w:bCs/>
                <w:sz w:val="24"/>
                <w:szCs w:val="24"/>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6EA4053" w14:textId="77777777" w:rsidR="00611BC9" w:rsidRPr="00AF2C70" w:rsidRDefault="00611BC9" w:rsidP="00611BC9">
            <w:pPr>
              <w:spacing w:after="0" w:line="360" w:lineRule="auto"/>
              <w:jc w:val="center"/>
              <w:rPr>
                <w:rFonts w:ascii="Arial" w:eastAsia="Times New Roman" w:hAnsi="Arial" w:cs="Arial"/>
                <w:b/>
                <w:bCs/>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73B2A0B1"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2019</w:t>
            </w:r>
          </w:p>
        </w:tc>
        <w:tc>
          <w:tcPr>
            <w:tcW w:w="1170" w:type="dxa"/>
            <w:tcBorders>
              <w:top w:val="nil"/>
              <w:left w:val="nil"/>
              <w:bottom w:val="single" w:sz="4" w:space="0" w:color="auto"/>
              <w:right w:val="single" w:sz="4" w:space="0" w:color="auto"/>
            </w:tcBorders>
            <w:shd w:val="clear" w:color="auto" w:fill="auto"/>
            <w:noWrap/>
            <w:vAlign w:val="center"/>
            <w:hideMark/>
          </w:tcPr>
          <w:p w14:paraId="26CB9FC3"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2020 (Aug)</w:t>
            </w:r>
          </w:p>
        </w:tc>
        <w:tc>
          <w:tcPr>
            <w:tcW w:w="1106" w:type="dxa"/>
            <w:tcBorders>
              <w:top w:val="nil"/>
              <w:left w:val="nil"/>
              <w:bottom w:val="single" w:sz="4" w:space="0" w:color="auto"/>
              <w:right w:val="single" w:sz="4" w:space="0" w:color="auto"/>
            </w:tcBorders>
            <w:shd w:val="clear" w:color="auto" w:fill="auto"/>
            <w:noWrap/>
            <w:vAlign w:val="center"/>
            <w:hideMark/>
          </w:tcPr>
          <w:p w14:paraId="6CBCC03F"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Budget Yr. 2021</w:t>
            </w:r>
          </w:p>
        </w:tc>
        <w:tc>
          <w:tcPr>
            <w:tcW w:w="1132" w:type="dxa"/>
            <w:tcBorders>
              <w:top w:val="nil"/>
              <w:left w:val="nil"/>
              <w:bottom w:val="single" w:sz="4" w:space="0" w:color="auto"/>
              <w:right w:val="single" w:sz="4" w:space="0" w:color="auto"/>
            </w:tcBorders>
            <w:shd w:val="clear" w:color="auto" w:fill="auto"/>
            <w:noWrap/>
            <w:vAlign w:val="center"/>
            <w:hideMark/>
          </w:tcPr>
          <w:p w14:paraId="20282ADF"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Indicative Yr. 2022</w:t>
            </w:r>
          </w:p>
        </w:tc>
        <w:tc>
          <w:tcPr>
            <w:tcW w:w="1132" w:type="dxa"/>
            <w:tcBorders>
              <w:top w:val="nil"/>
              <w:left w:val="nil"/>
              <w:bottom w:val="single" w:sz="4" w:space="0" w:color="auto"/>
              <w:right w:val="single" w:sz="4" w:space="0" w:color="auto"/>
            </w:tcBorders>
            <w:shd w:val="clear" w:color="auto" w:fill="auto"/>
            <w:noWrap/>
            <w:vAlign w:val="center"/>
            <w:hideMark/>
          </w:tcPr>
          <w:p w14:paraId="40017BC3"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Indicative Year 2023</w:t>
            </w:r>
          </w:p>
        </w:tc>
        <w:tc>
          <w:tcPr>
            <w:tcW w:w="1068" w:type="dxa"/>
            <w:tcBorders>
              <w:top w:val="nil"/>
              <w:left w:val="nil"/>
              <w:bottom w:val="single" w:sz="4" w:space="0" w:color="auto"/>
              <w:right w:val="single" w:sz="4" w:space="0" w:color="auto"/>
            </w:tcBorders>
            <w:shd w:val="clear" w:color="auto" w:fill="auto"/>
            <w:vAlign w:val="center"/>
          </w:tcPr>
          <w:p w14:paraId="13F5BE03" w14:textId="77777777" w:rsidR="00611BC9" w:rsidRPr="00AF2C70" w:rsidRDefault="00611BC9" w:rsidP="00611BC9">
            <w:pPr>
              <w:spacing w:after="0" w:line="360" w:lineRule="auto"/>
              <w:jc w:val="center"/>
              <w:rPr>
                <w:rFonts w:ascii="Arial" w:eastAsia="Times New Roman" w:hAnsi="Arial" w:cs="Arial"/>
                <w:b/>
                <w:bCs/>
                <w:sz w:val="24"/>
                <w:szCs w:val="24"/>
              </w:rPr>
            </w:pPr>
            <w:r w:rsidRPr="00AF2C70">
              <w:rPr>
                <w:rFonts w:ascii="Arial" w:eastAsia="Times New Roman" w:hAnsi="Arial" w:cs="Arial"/>
                <w:b/>
                <w:bCs/>
                <w:sz w:val="24"/>
                <w:szCs w:val="24"/>
              </w:rPr>
              <w:t>Indicative Yr. 2024</w:t>
            </w:r>
          </w:p>
        </w:tc>
      </w:tr>
      <w:tr w:rsidR="00611BC9" w:rsidRPr="00AF2C70" w14:paraId="6023F1C5" w14:textId="77777777" w:rsidTr="00611BC9">
        <w:trPr>
          <w:trHeight w:val="418"/>
        </w:trPr>
        <w:tc>
          <w:tcPr>
            <w:tcW w:w="2155" w:type="dxa"/>
            <w:tcBorders>
              <w:top w:val="nil"/>
              <w:left w:val="single" w:sz="4" w:space="0" w:color="auto"/>
              <w:bottom w:val="single" w:sz="4" w:space="0" w:color="auto"/>
              <w:right w:val="single" w:sz="4" w:space="0" w:color="auto"/>
            </w:tcBorders>
            <w:shd w:val="clear" w:color="auto" w:fill="auto"/>
            <w:noWrap/>
          </w:tcPr>
          <w:p w14:paraId="3D1ECFD9"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r w:rsidRPr="00AF2C70">
              <w:rPr>
                <w:rFonts w:ascii="Arial" w:hAnsi="Arial" w:cs="Arial"/>
                <w:bCs/>
                <w:kern w:val="24"/>
              </w:rPr>
              <w:t>Annual progress report prepared</w:t>
            </w:r>
          </w:p>
        </w:tc>
        <w:tc>
          <w:tcPr>
            <w:tcW w:w="1710" w:type="dxa"/>
            <w:tcBorders>
              <w:top w:val="nil"/>
              <w:left w:val="nil"/>
              <w:bottom w:val="single" w:sz="4" w:space="0" w:color="auto"/>
              <w:right w:val="single" w:sz="4" w:space="0" w:color="auto"/>
            </w:tcBorders>
            <w:shd w:val="clear" w:color="auto" w:fill="auto"/>
            <w:noWrap/>
          </w:tcPr>
          <w:p w14:paraId="62189A10"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Submission date</w:t>
            </w:r>
          </w:p>
        </w:tc>
        <w:tc>
          <w:tcPr>
            <w:tcW w:w="1080" w:type="dxa"/>
            <w:tcBorders>
              <w:top w:val="nil"/>
              <w:left w:val="nil"/>
              <w:bottom w:val="single" w:sz="4" w:space="0" w:color="auto"/>
              <w:right w:val="single" w:sz="4" w:space="0" w:color="auto"/>
            </w:tcBorders>
            <w:shd w:val="clear" w:color="auto" w:fill="auto"/>
            <w:noWrap/>
          </w:tcPr>
          <w:p w14:paraId="64DB36AB"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p>
          <w:p w14:paraId="48CD3CAD"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7/2/20</w:t>
            </w:r>
          </w:p>
        </w:tc>
        <w:tc>
          <w:tcPr>
            <w:tcW w:w="1170" w:type="dxa"/>
            <w:tcBorders>
              <w:top w:val="nil"/>
              <w:left w:val="nil"/>
              <w:bottom w:val="single" w:sz="4" w:space="0" w:color="auto"/>
              <w:right w:val="single" w:sz="4" w:space="0" w:color="auto"/>
            </w:tcBorders>
            <w:shd w:val="clear" w:color="auto" w:fill="auto"/>
            <w:noWrap/>
          </w:tcPr>
          <w:p w14:paraId="049D8AAC"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p>
          <w:p w14:paraId="2ADDA973"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8/2/21</w:t>
            </w:r>
          </w:p>
        </w:tc>
        <w:tc>
          <w:tcPr>
            <w:tcW w:w="1106" w:type="dxa"/>
            <w:tcBorders>
              <w:top w:val="nil"/>
              <w:left w:val="nil"/>
              <w:bottom w:val="single" w:sz="4" w:space="0" w:color="auto"/>
              <w:right w:val="single" w:sz="4" w:space="0" w:color="auto"/>
            </w:tcBorders>
            <w:shd w:val="clear" w:color="auto" w:fill="auto"/>
            <w:noWrap/>
          </w:tcPr>
          <w:p w14:paraId="14BA66C3"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p>
          <w:p w14:paraId="4E051357"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7/2/22</w:t>
            </w:r>
          </w:p>
        </w:tc>
        <w:tc>
          <w:tcPr>
            <w:tcW w:w="1132" w:type="dxa"/>
            <w:tcBorders>
              <w:top w:val="nil"/>
              <w:left w:val="nil"/>
              <w:bottom w:val="single" w:sz="4" w:space="0" w:color="auto"/>
              <w:right w:val="single" w:sz="4" w:space="0" w:color="auto"/>
            </w:tcBorders>
            <w:shd w:val="clear" w:color="auto" w:fill="auto"/>
            <w:noWrap/>
          </w:tcPr>
          <w:p w14:paraId="33C3DBE7"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p>
          <w:p w14:paraId="7BD80AF3"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8/2/23</w:t>
            </w:r>
          </w:p>
        </w:tc>
        <w:tc>
          <w:tcPr>
            <w:tcW w:w="1132" w:type="dxa"/>
            <w:tcBorders>
              <w:top w:val="nil"/>
              <w:left w:val="nil"/>
              <w:bottom w:val="single" w:sz="4" w:space="0" w:color="auto"/>
              <w:right w:val="single" w:sz="4" w:space="0" w:color="auto"/>
            </w:tcBorders>
            <w:shd w:val="clear" w:color="auto" w:fill="auto"/>
            <w:noWrap/>
          </w:tcPr>
          <w:p w14:paraId="2A290AE8"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p>
          <w:p w14:paraId="03943F3A"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r w:rsidRPr="00AF2C70">
              <w:rPr>
                <w:rFonts w:ascii="Arial" w:hAnsi="Arial" w:cs="Arial"/>
                <w:bCs/>
                <w:kern w:val="24"/>
              </w:rPr>
              <w:t>8/2/24</w:t>
            </w:r>
          </w:p>
        </w:tc>
        <w:tc>
          <w:tcPr>
            <w:tcW w:w="1068" w:type="dxa"/>
            <w:tcBorders>
              <w:top w:val="single" w:sz="4" w:space="0" w:color="auto"/>
              <w:left w:val="single" w:sz="4" w:space="0" w:color="auto"/>
              <w:bottom w:val="single" w:sz="4" w:space="0" w:color="auto"/>
              <w:right w:val="single" w:sz="4" w:space="0" w:color="auto"/>
            </w:tcBorders>
            <w:shd w:val="clear" w:color="auto" w:fill="auto"/>
          </w:tcPr>
          <w:p w14:paraId="694A387C"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p>
          <w:p w14:paraId="5F65D186"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r w:rsidRPr="00AF2C70">
              <w:rPr>
                <w:rFonts w:ascii="Arial" w:hAnsi="Arial" w:cs="Arial"/>
                <w:bCs/>
                <w:kern w:val="24"/>
              </w:rPr>
              <w:t>5/2/25</w:t>
            </w:r>
          </w:p>
        </w:tc>
      </w:tr>
      <w:tr w:rsidR="00611BC9" w:rsidRPr="00AF2C70" w14:paraId="4E1078F8" w14:textId="77777777" w:rsidTr="00611BC9">
        <w:trPr>
          <w:trHeight w:val="566"/>
        </w:trPr>
        <w:tc>
          <w:tcPr>
            <w:tcW w:w="2155" w:type="dxa"/>
            <w:tcBorders>
              <w:top w:val="nil"/>
              <w:left w:val="single" w:sz="4" w:space="0" w:color="auto"/>
              <w:bottom w:val="single" w:sz="4" w:space="0" w:color="auto"/>
              <w:right w:val="single" w:sz="4" w:space="0" w:color="auto"/>
            </w:tcBorders>
            <w:shd w:val="clear" w:color="auto" w:fill="auto"/>
            <w:noWrap/>
            <w:hideMark/>
          </w:tcPr>
          <w:p w14:paraId="5DFF0894"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 xml:space="preserve"> Statutory meetings organized</w:t>
            </w:r>
          </w:p>
        </w:tc>
        <w:tc>
          <w:tcPr>
            <w:tcW w:w="1710" w:type="dxa"/>
            <w:tcBorders>
              <w:top w:val="nil"/>
              <w:left w:val="nil"/>
              <w:bottom w:val="single" w:sz="4" w:space="0" w:color="auto"/>
              <w:right w:val="single" w:sz="4" w:space="0" w:color="auto"/>
            </w:tcBorders>
            <w:shd w:val="clear" w:color="auto" w:fill="auto"/>
            <w:noWrap/>
            <w:hideMark/>
          </w:tcPr>
          <w:p w14:paraId="1BF8F2D4"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Number of meetings held</w:t>
            </w:r>
          </w:p>
        </w:tc>
        <w:tc>
          <w:tcPr>
            <w:tcW w:w="1080" w:type="dxa"/>
            <w:tcBorders>
              <w:top w:val="nil"/>
              <w:left w:val="nil"/>
              <w:bottom w:val="single" w:sz="4" w:space="0" w:color="auto"/>
              <w:right w:val="single" w:sz="4" w:space="0" w:color="auto"/>
            </w:tcBorders>
            <w:shd w:val="clear" w:color="auto" w:fill="auto"/>
            <w:noWrap/>
            <w:vAlign w:val="center"/>
            <w:hideMark/>
          </w:tcPr>
          <w:p w14:paraId="3888796C"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bCs/>
                <w:kern w:val="24"/>
              </w:rPr>
            </w:pPr>
          </w:p>
          <w:p w14:paraId="66A6E5DF"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rPr>
            </w:pPr>
            <w:r w:rsidRPr="00AF2C70">
              <w:rPr>
                <w:rFonts w:ascii="Arial" w:hAnsi="Arial" w:cs="Arial"/>
                <w:bCs/>
                <w:kern w:val="24"/>
              </w:rPr>
              <w:t>32</w:t>
            </w:r>
          </w:p>
        </w:tc>
        <w:tc>
          <w:tcPr>
            <w:tcW w:w="1170" w:type="dxa"/>
            <w:tcBorders>
              <w:top w:val="nil"/>
              <w:left w:val="nil"/>
              <w:bottom w:val="single" w:sz="4" w:space="0" w:color="auto"/>
              <w:right w:val="single" w:sz="4" w:space="0" w:color="auto"/>
            </w:tcBorders>
            <w:shd w:val="clear" w:color="auto" w:fill="auto"/>
            <w:noWrap/>
            <w:vAlign w:val="center"/>
            <w:hideMark/>
          </w:tcPr>
          <w:p w14:paraId="2BCD7A59"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bCs/>
                <w:kern w:val="24"/>
              </w:rPr>
            </w:pPr>
          </w:p>
          <w:p w14:paraId="04DB761D"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rPr>
            </w:pPr>
            <w:r w:rsidRPr="00AF2C70">
              <w:rPr>
                <w:rFonts w:ascii="Arial" w:hAnsi="Arial" w:cs="Arial"/>
                <w:bCs/>
                <w:kern w:val="24"/>
              </w:rPr>
              <w:t>18</w:t>
            </w:r>
          </w:p>
        </w:tc>
        <w:tc>
          <w:tcPr>
            <w:tcW w:w="1106" w:type="dxa"/>
            <w:tcBorders>
              <w:top w:val="nil"/>
              <w:left w:val="nil"/>
              <w:bottom w:val="single" w:sz="4" w:space="0" w:color="auto"/>
              <w:right w:val="single" w:sz="4" w:space="0" w:color="auto"/>
            </w:tcBorders>
            <w:shd w:val="clear" w:color="auto" w:fill="auto"/>
            <w:noWrap/>
            <w:vAlign w:val="center"/>
            <w:hideMark/>
          </w:tcPr>
          <w:p w14:paraId="724ED87A"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bCs/>
                <w:kern w:val="24"/>
              </w:rPr>
            </w:pPr>
          </w:p>
          <w:p w14:paraId="55D3A506"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rPr>
            </w:pPr>
            <w:r w:rsidRPr="00AF2C70">
              <w:rPr>
                <w:rFonts w:ascii="Arial" w:hAnsi="Arial" w:cs="Arial"/>
                <w:bCs/>
                <w:kern w:val="24"/>
              </w:rPr>
              <w:t>40</w:t>
            </w:r>
          </w:p>
        </w:tc>
        <w:tc>
          <w:tcPr>
            <w:tcW w:w="1132" w:type="dxa"/>
            <w:tcBorders>
              <w:top w:val="nil"/>
              <w:left w:val="nil"/>
              <w:bottom w:val="single" w:sz="4" w:space="0" w:color="auto"/>
              <w:right w:val="single" w:sz="4" w:space="0" w:color="auto"/>
            </w:tcBorders>
            <w:shd w:val="clear" w:color="auto" w:fill="auto"/>
            <w:noWrap/>
            <w:vAlign w:val="center"/>
            <w:hideMark/>
          </w:tcPr>
          <w:p w14:paraId="336EB5D1"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bCs/>
                <w:kern w:val="24"/>
              </w:rPr>
            </w:pPr>
          </w:p>
          <w:p w14:paraId="3941D636"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rPr>
            </w:pPr>
            <w:r w:rsidRPr="00AF2C70">
              <w:rPr>
                <w:rFonts w:ascii="Arial" w:hAnsi="Arial" w:cs="Arial"/>
                <w:bCs/>
                <w:kern w:val="24"/>
              </w:rPr>
              <w:t>40</w:t>
            </w:r>
          </w:p>
        </w:tc>
        <w:tc>
          <w:tcPr>
            <w:tcW w:w="1132" w:type="dxa"/>
            <w:tcBorders>
              <w:top w:val="nil"/>
              <w:left w:val="nil"/>
              <w:bottom w:val="single" w:sz="4" w:space="0" w:color="auto"/>
              <w:right w:val="single" w:sz="4" w:space="0" w:color="auto"/>
            </w:tcBorders>
            <w:shd w:val="clear" w:color="auto" w:fill="auto"/>
            <w:noWrap/>
            <w:vAlign w:val="center"/>
            <w:hideMark/>
          </w:tcPr>
          <w:p w14:paraId="2DC3B3CE"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bCs/>
                <w:kern w:val="24"/>
              </w:rPr>
            </w:pPr>
          </w:p>
          <w:p w14:paraId="47D5A5AD"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rPr>
            </w:pPr>
            <w:r w:rsidRPr="00AF2C70">
              <w:rPr>
                <w:rFonts w:ascii="Arial" w:hAnsi="Arial" w:cs="Arial"/>
                <w:bCs/>
                <w:kern w:val="24"/>
              </w:rPr>
              <w:t>40</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6A41AE65"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bCs/>
                <w:kern w:val="24"/>
              </w:rPr>
            </w:pPr>
          </w:p>
          <w:p w14:paraId="74CC3CA5"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bCs/>
                <w:kern w:val="24"/>
              </w:rPr>
            </w:pPr>
            <w:r w:rsidRPr="00AF2C70">
              <w:rPr>
                <w:rFonts w:ascii="Arial" w:hAnsi="Arial" w:cs="Arial"/>
                <w:bCs/>
                <w:kern w:val="24"/>
              </w:rPr>
              <w:t>40</w:t>
            </w:r>
          </w:p>
          <w:p w14:paraId="5A3F6B9E" w14:textId="77777777" w:rsidR="00611BC9" w:rsidRPr="00AF2C70" w:rsidRDefault="00611BC9" w:rsidP="00611BC9">
            <w:pPr>
              <w:pStyle w:val="NormalWeb"/>
              <w:spacing w:before="0" w:beforeAutospacing="0" w:after="0" w:afterAutospacing="0" w:line="360" w:lineRule="auto"/>
              <w:jc w:val="center"/>
              <w:textAlignment w:val="center"/>
              <w:rPr>
                <w:rFonts w:ascii="Arial" w:hAnsi="Arial" w:cs="Arial"/>
              </w:rPr>
            </w:pPr>
          </w:p>
        </w:tc>
      </w:tr>
      <w:tr w:rsidR="00611BC9" w:rsidRPr="00AF2C70" w14:paraId="34D92751" w14:textId="77777777" w:rsidTr="00611BC9">
        <w:trPr>
          <w:trHeight w:val="702"/>
        </w:trPr>
        <w:tc>
          <w:tcPr>
            <w:tcW w:w="2155" w:type="dxa"/>
            <w:tcBorders>
              <w:top w:val="nil"/>
              <w:left w:val="single" w:sz="4" w:space="0" w:color="auto"/>
              <w:bottom w:val="single" w:sz="4" w:space="0" w:color="auto"/>
              <w:right w:val="single" w:sz="4" w:space="0" w:color="auto"/>
            </w:tcBorders>
            <w:shd w:val="clear" w:color="auto" w:fill="auto"/>
            <w:noWrap/>
            <w:hideMark/>
          </w:tcPr>
          <w:p w14:paraId="68FDA380" w14:textId="77777777" w:rsidR="00611BC9" w:rsidRPr="00AF2C70" w:rsidRDefault="00611BC9" w:rsidP="00611BC9">
            <w:pPr>
              <w:pStyle w:val="NormalWeb"/>
              <w:spacing w:before="240" w:beforeAutospacing="0" w:after="0" w:afterAutospacing="0" w:line="360" w:lineRule="auto"/>
              <w:textAlignment w:val="center"/>
              <w:rPr>
                <w:rFonts w:ascii="Arial" w:hAnsi="Arial" w:cs="Arial"/>
                <w:bCs/>
                <w:kern w:val="24"/>
              </w:rPr>
            </w:pPr>
            <w:r w:rsidRPr="00AF2C70">
              <w:rPr>
                <w:rFonts w:ascii="Arial" w:hAnsi="Arial" w:cs="Arial"/>
                <w:bCs/>
                <w:kern w:val="24"/>
              </w:rPr>
              <w:t>Town hall meetings organized</w:t>
            </w:r>
          </w:p>
        </w:tc>
        <w:tc>
          <w:tcPr>
            <w:tcW w:w="1710" w:type="dxa"/>
            <w:tcBorders>
              <w:top w:val="nil"/>
              <w:left w:val="nil"/>
              <w:bottom w:val="single" w:sz="4" w:space="0" w:color="auto"/>
              <w:right w:val="single" w:sz="4" w:space="0" w:color="auto"/>
            </w:tcBorders>
            <w:shd w:val="clear" w:color="auto" w:fill="auto"/>
            <w:noWrap/>
            <w:hideMark/>
          </w:tcPr>
          <w:p w14:paraId="6576446F" w14:textId="77777777" w:rsidR="00611BC9" w:rsidRPr="00AF2C70" w:rsidRDefault="00611BC9" w:rsidP="00611BC9">
            <w:pPr>
              <w:pStyle w:val="NormalWeb"/>
              <w:spacing w:before="240" w:beforeAutospacing="0" w:after="0" w:afterAutospacing="0" w:line="360" w:lineRule="auto"/>
              <w:textAlignment w:val="center"/>
              <w:rPr>
                <w:rFonts w:ascii="Arial" w:hAnsi="Arial" w:cs="Arial"/>
              </w:rPr>
            </w:pPr>
            <w:r w:rsidRPr="00AF2C70">
              <w:rPr>
                <w:rFonts w:ascii="Arial" w:hAnsi="Arial" w:cs="Arial"/>
                <w:bCs/>
                <w:kern w:val="24"/>
              </w:rPr>
              <w:t> No of Town Hall meetings organized</w:t>
            </w:r>
          </w:p>
        </w:tc>
        <w:tc>
          <w:tcPr>
            <w:tcW w:w="1080" w:type="dxa"/>
            <w:tcBorders>
              <w:top w:val="nil"/>
              <w:left w:val="nil"/>
              <w:bottom w:val="single" w:sz="4" w:space="0" w:color="auto"/>
              <w:right w:val="single" w:sz="4" w:space="0" w:color="auto"/>
            </w:tcBorders>
            <w:shd w:val="clear" w:color="auto" w:fill="auto"/>
            <w:noWrap/>
            <w:vAlign w:val="center"/>
            <w:hideMark/>
          </w:tcPr>
          <w:p w14:paraId="052C357D" w14:textId="77777777" w:rsidR="00611BC9" w:rsidRPr="00AF2C70" w:rsidRDefault="00611BC9" w:rsidP="00611BC9">
            <w:pPr>
              <w:pStyle w:val="NormalWeb"/>
              <w:spacing w:before="240" w:beforeAutospacing="0" w:after="0" w:afterAutospacing="0" w:line="360" w:lineRule="auto"/>
              <w:jc w:val="center"/>
              <w:textAlignment w:val="center"/>
              <w:rPr>
                <w:rFonts w:ascii="Arial" w:hAnsi="Arial" w:cs="Arial"/>
              </w:rPr>
            </w:pPr>
            <w:r w:rsidRPr="00AF2C70">
              <w:rPr>
                <w:rFonts w:ascii="Arial" w:hAnsi="Arial" w:cs="Arial"/>
                <w:bCs/>
                <w:kern w:val="24"/>
              </w:rPr>
              <w:t>3</w:t>
            </w:r>
          </w:p>
        </w:tc>
        <w:tc>
          <w:tcPr>
            <w:tcW w:w="1170" w:type="dxa"/>
            <w:tcBorders>
              <w:top w:val="nil"/>
              <w:left w:val="nil"/>
              <w:bottom w:val="single" w:sz="4" w:space="0" w:color="auto"/>
              <w:right w:val="single" w:sz="4" w:space="0" w:color="auto"/>
            </w:tcBorders>
            <w:shd w:val="clear" w:color="auto" w:fill="auto"/>
            <w:noWrap/>
            <w:vAlign w:val="center"/>
            <w:hideMark/>
          </w:tcPr>
          <w:p w14:paraId="0C0CA3C0" w14:textId="77777777" w:rsidR="00611BC9" w:rsidRPr="00AF2C70" w:rsidRDefault="00611BC9" w:rsidP="00611BC9">
            <w:pPr>
              <w:pStyle w:val="NormalWeb"/>
              <w:spacing w:before="240" w:beforeAutospacing="0" w:after="0" w:afterAutospacing="0" w:line="360" w:lineRule="auto"/>
              <w:jc w:val="center"/>
              <w:textAlignment w:val="center"/>
              <w:rPr>
                <w:rFonts w:ascii="Arial" w:hAnsi="Arial" w:cs="Arial"/>
              </w:rPr>
            </w:pPr>
            <w:r w:rsidRPr="00AF2C70">
              <w:rPr>
                <w:rFonts w:ascii="Arial" w:hAnsi="Arial" w:cs="Arial"/>
                <w:bCs/>
                <w:kern w:val="24"/>
              </w:rPr>
              <w:t>2</w:t>
            </w:r>
          </w:p>
        </w:tc>
        <w:tc>
          <w:tcPr>
            <w:tcW w:w="1106" w:type="dxa"/>
            <w:tcBorders>
              <w:top w:val="nil"/>
              <w:left w:val="nil"/>
              <w:bottom w:val="single" w:sz="4" w:space="0" w:color="auto"/>
              <w:right w:val="single" w:sz="4" w:space="0" w:color="auto"/>
            </w:tcBorders>
            <w:shd w:val="clear" w:color="auto" w:fill="auto"/>
            <w:noWrap/>
            <w:vAlign w:val="center"/>
            <w:hideMark/>
          </w:tcPr>
          <w:p w14:paraId="5BF2BE16" w14:textId="77777777" w:rsidR="00611BC9" w:rsidRPr="00AF2C70" w:rsidRDefault="00611BC9" w:rsidP="00611BC9">
            <w:pPr>
              <w:pStyle w:val="NormalWeb"/>
              <w:spacing w:before="240" w:beforeAutospacing="0" w:after="0" w:afterAutospacing="0" w:line="360" w:lineRule="auto"/>
              <w:jc w:val="center"/>
              <w:textAlignment w:val="center"/>
              <w:rPr>
                <w:rFonts w:ascii="Arial" w:hAnsi="Arial" w:cs="Arial"/>
              </w:rPr>
            </w:pPr>
            <w:r w:rsidRPr="00AF2C70">
              <w:rPr>
                <w:rFonts w:ascii="Arial" w:hAnsi="Arial" w:cs="Arial"/>
                <w:bCs/>
                <w:kern w:val="24"/>
              </w:rPr>
              <w:t>4</w:t>
            </w:r>
          </w:p>
        </w:tc>
        <w:tc>
          <w:tcPr>
            <w:tcW w:w="1132" w:type="dxa"/>
            <w:tcBorders>
              <w:top w:val="nil"/>
              <w:left w:val="nil"/>
              <w:bottom w:val="single" w:sz="4" w:space="0" w:color="auto"/>
              <w:right w:val="single" w:sz="4" w:space="0" w:color="auto"/>
            </w:tcBorders>
            <w:shd w:val="clear" w:color="auto" w:fill="auto"/>
            <w:noWrap/>
            <w:vAlign w:val="center"/>
            <w:hideMark/>
          </w:tcPr>
          <w:p w14:paraId="0A733AD2" w14:textId="77777777" w:rsidR="00611BC9" w:rsidRPr="00AF2C70" w:rsidRDefault="00611BC9" w:rsidP="00611BC9">
            <w:pPr>
              <w:pStyle w:val="NormalWeb"/>
              <w:spacing w:before="240" w:beforeAutospacing="0" w:after="0" w:afterAutospacing="0" w:line="360" w:lineRule="auto"/>
              <w:jc w:val="center"/>
              <w:textAlignment w:val="center"/>
              <w:rPr>
                <w:rFonts w:ascii="Arial" w:hAnsi="Arial" w:cs="Arial"/>
              </w:rPr>
            </w:pPr>
            <w:r w:rsidRPr="00AF2C70">
              <w:rPr>
                <w:rFonts w:ascii="Arial" w:hAnsi="Arial" w:cs="Arial"/>
                <w:bCs/>
                <w:kern w:val="24"/>
              </w:rPr>
              <w:t>4</w:t>
            </w:r>
          </w:p>
        </w:tc>
        <w:tc>
          <w:tcPr>
            <w:tcW w:w="1132" w:type="dxa"/>
            <w:tcBorders>
              <w:top w:val="nil"/>
              <w:left w:val="nil"/>
              <w:bottom w:val="single" w:sz="4" w:space="0" w:color="auto"/>
              <w:right w:val="single" w:sz="4" w:space="0" w:color="auto"/>
            </w:tcBorders>
            <w:shd w:val="clear" w:color="auto" w:fill="auto"/>
            <w:noWrap/>
            <w:vAlign w:val="center"/>
            <w:hideMark/>
          </w:tcPr>
          <w:p w14:paraId="01A44231" w14:textId="77777777" w:rsidR="00611BC9" w:rsidRPr="00AF2C70" w:rsidRDefault="00611BC9" w:rsidP="00611BC9">
            <w:pPr>
              <w:pStyle w:val="NormalWeb"/>
              <w:spacing w:before="240" w:beforeAutospacing="0" w:after="0" w:afterAutospacing="0" w:line="360" w:lineRule="auto"/>
              <w:jc w:val="center"/>
              <w:textAlignment w:val="center"/>
              <w:rPr>
                <w:rFonts w:ascii="Arial" w:hAnsi="Arial" w:cs="Arial"/>
              </w:rPr>
            </w:pPr>
            <w:r w:rsidRPr="00AF2C70">
              <w:rPr>
                <w:rFonts w:ascii="Arial" w:hAnsi="Arial" w:cs="Arial"/>
                <w:bCs/>
                <w:kern w:val="24"/>
              </w:rPr>
              <w:t>4</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158BF23F" w14:textId="77777777" w:rsidR="00611BC9" w:rsidRPr="00AF2C70" w:rsidRDefault="00611BC9" w:rsidP="00611BC9">
            <w:pPr>
              <w:pStyle w:val="NormalWeb"/>
              <w:spacing w:before="240" w:beforeAutospacing="0" w:after="0" w:afterAutospacing="0" w:line="360" w:lineRule="auto"/>
              <w:jc w:val="center"/>
              <w:textAlignment w:val="center"/>
              <w:rPr>
                <w:rFonts w:ascii="Arial" w:hAnsi="Arial" w:cs="Arial"/>
              </w:rPr>
            </w:pPr>
            <w:r w:rsidRPr="00AF2C70">
              <w:rPr>
                <w:rFonts w:ascii="Arial" w:hAnsi="Arial" w:cs="Arial"/>
                <w:bCs/>
                <w:kern w:val="24"/>
              </w:rPr>
              <w:t>4</w:t>
            </w:r>
          </w:p>
        </w:tc>
      </w:tr>
      <w:tr w:rsidR="00611BC9" w:rsidRPr="00AF2C70" w14:paraId="4E8A01B8" w14:textId="77777777" w:rsidTr="00611BC9">
        <w:trPr>
          <w:trHeight w:val="683"/>
        </w:trPr>
        <w:tc>
          <w:tcPr>
            <w:tcW w:w="2155" w:type="dxa"/>
            <w:tcBorders>
              <w:top w:val="nil"/>
              <w:left w:val="single" w:sz="4" w:space="0" w:color="auto"/>
              <w:bottom w:val="single" w:sz="4" w:space="0" w:color="auto"/>
              <w:right w:val="single" w:sz="4" w:space="0" w:color="auto"/>
            </w:tcBorders>
            <w:shd w:val="clear" w:color="auto" w:fill="auto"/>
            <w:noWrap/>
          </w:tcPr>
          <w:p w14:paraId="09C617E6" w14:textId="77777777" w:rsidR="00611BC9" w:rsidRPr="00AF2C70" w:rsidRDefault="00611BC9" w:rsidP="00611BC9">
            <w:pPr>
              <w:pStyle w:val="NoSpacing"/>
              <w:contextualSpacing/>
              <w:rPr>
                <w:rFonts w:ascii="Arial" w:hAnsi="Arial" w:cs="Arial"/>
                <w:b w:val="0"/>
                <w:szCs w:val="24"/>
              </w:rPr>
            </w:pPr>
            <w:r w:rsidRPr="00AF2C70">
              <w:rPr>
                <w:rFonts w:ascii="Arial" w:hAnsi="Arial" w:cs="Arial"/>
                <w:b w:val="0"/>
                <w:szCs w:val="24"/>
              </w:rPr>
              <w:t>Management/HOD meetings held</w:t>
            </w:r>
          </w:p>
        </w:tc>
        <w:tc>
          <w:tcPr>
            <w:tcW w:w="1710" w:type="dxa"/>
            <w:tcBorders>
              <w:top w:val="nil"/>
              <w:left w:val="nil"/>
              <w:bottom w:val="single" w:sz="4" w:space="0" w:color="auto"/>
              <w:right w:val="single" w:sz="4" w:space="0" w:color="auto"/>
            </w:tcBorders>
            <w:shd w:val="clear" w:color="auto" w:fill="auto"/>
            <w:noWrap/>
          </w:tcPr>
          <w:p w14:paraId="0F8F76A3" w14:textId="77777777" w:rsidR="00611BC9" w:rsidRPr="00AF2C70" w:rsidRDefault="00611BC9" w:rsidP="00611BC9">
            <w:pPr>
              <w:pStyle w:val="NoSpacing"/>
              <w:contextualSpacing/>
              <w:rPr>
                <w:rFonts w:ascii="Arial" w:hAnsi="Arial" w:cs="Arial"/>
                <w:b w:val="0"/>
                <w:szCs w:val="24"/>
              </w:rPr>
            </w:pPr>
            <w:r w:rsidRPr="00AF2C70">
              <w:rPr>
                <w:rFonts w:ascii="Arial" w:hAnsi="Arial" w:cs="Arial"/>
                <w:b w:val="0"/>
                <w:szCs w:val="24"/>
              </w:rPr>
              <w:t>No. of  HODs meetings held</w:t>
            </w:r>
          </w:p>
        </w:tc>
        <w:tc>
          <w:tcPr>
            <w:tcW w:w="1080" w:type="dxa"/>
            <w:tcBorders>
              <w:top w:val="nil"/>
              <w:left w:val="nil"/>
              <w:bottom w:val="single" w:sz="4" w:space="0" w:color="auto"/>
              <w:right w:val="single" w:sz="4" w:space="0" w:color="auto"/>
            </w:tcBorders>
            <w:shd w:val="clear" w:color="auto" w:fill="auto"/>
            <w:noWrap/>
            <w:vAlign w:val="center"/>
          </w:tcPr>
          <w:p w14:paraId="0DC6FD28" w14:textId="77777777" w:rsidR="00611BC9" w:rsidRPr="00AF2C70" w:rsidRDefault="00611BC9" w:rsidP="00611BC9">
            <w:pPr>
              <w:pStyle w:val="NoSpacing"/>
              <w:contextualSpacing/>
              <w:jc w:val="center"/>
              <w:rPr>
                <w:rFonts w:ascii="Arial" w:hAnsi="Arial" w:cs="Arial"/>
                <w:b w:val="0"/>
                <w:szCs w:val="24"/>
              </w:rPr>
            </w:pPr>
          </w:p>
          <w:p w14:paraId="25EAB0A0" w14:textId="77777777" w:rsidR="00611BC9" w:rsidRPr="00AF2C70" w:rsidRDefault="00611BC9" w:rsidP="00611BC9">
            <w:pPr>
              <w:pStyle w:val="NoSpacing"/>
              <w:contextualSpacing/>
              <w:jc w:val="center"/>
              <w:rPr>
                <w:rFonts w:ascii="Arial" w:hAnsi="Arial" w:cs="Arial"/>
                <w:b w:val="0"/>
                <w:szCs w:val="24"/>
              </w:rPr>
            </w:pPr>
            <w:r w:rsidRPr="00AF2C70">
              <w:rPr>
                <w:rFonts w:ascii="Arial" w:hAnsi="Arial" w:cs="Arial"/>
                <w:b w:val="0"/>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3786B817" w14:textId="77777777" w:rsidR="00611BC9" w:rsidRPr="00AF2C70" w:rsidRDefault="00611BC9" w:rsidP="00611BC9">
            <w:pPr>
              <w:pStyle w:val="NoSpacing"/>
              <w:contextualSpacing/>
              <w:jc w:val="center"/>
              <w:rPr>
                <w:rFonts w:ascii="Arial" w:hAnsi="Arial" w:cs="Arial"/>
                <w:b w:val="0"/>
                <w:szCs w:val="24"/>
              </w:rPr>
            </w:pPr>
          </w:p>
          <w:p w14:paraId="465110E7" w14:textId="77777777" w:rsidR="00611BC9" w:rsidRPr="00AF2C70" w:rsidRDefault="00611BC9" w:rsidP="00611BC9">
            <w:pPr>
              <w:pStyle w:val="NoSpacing"/>
              <w:contextualSpacing/>
              <w:jc w:val="center"/>
              <w:rPr>
                <w:rFonts w:ascii="Arial" w:hAnsi="Arial" w:cs="Arial"/>
                <w:b w:val="0"/>
                <w:szCs w:val="24"/>
              </w:rPr>
            </w:pPr>
            <w:r w:rsidRPr="00AF2C70">
              <w:rPr>
                <w:rFonts w:ascii="Arial" w:hAnsi="Arial" w:cs="Arial"/>
                <w:b w:val="0"/>
                <w:szCs w:val="24"/>
              </w:rPr>
              <w:t>4</w:t>
            </w:r>
          </w:p>
        </w:tc>
        <w:tc>
          <w:tcPr>
            <w:tcW w:w="1106" w:type="dxa"/>
            <w:tcBorders>
              <w:top w:val="nil"/>
              <w:left w:val="nil"/>
              <w:bottom w:val="single" w:sz="4" w:space="0" w:color="auto"/>
              <w:right w:val="single" w:sz="4" w:space="0" w:color="auto"/>
            </w:tcBorders>
            <w:shd w:val="clear" w:color="auto" w:fill="auto"/>
            <w:noWrap/>
            <w:vAlign w:val="center"/>
          </w:tcPr>
          <w:p w14:paraId="2F02351A" w14:textId="77777777" w:rsidR="00611BC9" w:rsidRPr="00AF2C70" w:rsidRDefault="00611BC9" w:rsidP="00611BC9">
            <w:pPr>
              <w:pStyle w:val="NoSpacing"/>
              <w:contextualSpacing/>
              <w:jc w:val="center"/>
              <w:rPr>
                <w:rFonts w:ascii="Arial" w:hAnsi="Arial" w:cs="Arial"/>
                <w:b w:val="0"/>
                <w:szCs w:val="24"/>
              </w:rPr>
            </w:pPr>
          </w:p>
          <w:p w14:paraId="02BBEF5B" w14:textId="77777777" w:rsidR="00611BC9" w:rsidRPr="00AF2C70" w:rsidRDefault="00611BC9" w:rsidP="00611BC9">
            <w:pPr>
              <w:pStyle w:val="NoSpacing"/>
              <w:contextualSpacing/>
              <w:jc w:val="center"/>
              <w:rPr>
                <w:rFonts w:ascii="Arial" w:hAnsi="Arial" w:cs="Arial"/>
                <w:b w:val="0"/>
                <w:szCs w:val="24"/>
              </w:rPr>
            </w:pPr>
            <w:r w:rsidRPr="00AF2C70">
              <w:rPr>
                <w:rFonts w:ascii="Arial" w:hAnsi="Arial" w:cs="Arial"/>
                <w:b w:val="0"/>
                <w:szCs w:val="24"/>
              </w:rPr>
              <w:t>12</w:t>
            </w:r>
          </w:p>
        </w:tc>
        <w:tc>
          <w:tcPr>
            <w:tcW w:w="1132" w:type="dxa"/>
            <w:tcBorders>
              <w:top w:val="nil"/>
              <w:left w:val="nil"/>
              <w:bottom w:val="single" w:sz="4" w:space="0" w:color="auto"/>
              <w:right w:val="single" w:sz="4" w:space="0" w:color="auto"/>
            </w:tcBorders>
            <w:shd w:val="clear" w:color="auto" w:fill="auto"/>
            <w:noWrap/>
            <w:vAlign w:val="center"/>
          </w:tcPr>
          <w:p w14:paraId="7EDA1F6A" w14:textId="77777777" w:rsidR="00611BC9" w:rsidRPr="00AF2C70" w:rsidRDefault="00611BC9" w:rsidP="00611BC9">
            <w:pPr>
              <w:pStyle w:val="NoSpacing"/>
              <w:contextualSpacing/>
              <w:jc w:val="center"/>
              <w:rPr>
                <w:rFonts w:ascii="Arial" w:hAnsi="Arial" w:cs="Arial"/>
                <w:b w:val="0"/>
                <w:szCs w:val="24"/>
              </w:rPr>
            </w:pPr>
          </w:p>
          <w:p w14:paraId="10F42FE8" w14:textId="77777777" w:rsidR="00611BC9" w:rsidRPr="00AF2C70" w:rsidRDefault="00611BC9" w:rsidP="00611BC9">
            <w:pPr>
              <w:pStyle w:val="NoSpacing"/>
              <w:contextualSpacing/>
              <w:jc w:val="center"/>
              <w:rPr>
                <w:rFonts w:ascii="Arial" w:hAnsi="Arial" w:cs="Arial"/>
                <w:b w:val="0"/>
                <w:szCs w:val="24"/>
              </w:rPr>
            </w:pPr>
            <w:r w:rsidRPr="00AF2C70">
              <w:rPr>
                <w:rFonts w:ascii="Arial" w:hAnsi="Arial" w:cs="Arial"/>
                <w:b w:val="0"/>
                <w:szCs w:val="24"/>
              </w:rPr>
              <w:t>12</w:t>
            </w:r>
          </w:p>
        </w:tc>
        <w:tc>
          <w:tcPr>
            <w:tcW w:w="1132" w:type="dxa"/>
            <w:tcBorders>
              <w:top w:val="nil"/>
              <w:left w:val="nil"/>
              <w:bottom w:val="single" w:sz="4" w:space="0" w:color="auto"/>
              <w:right w:val="single" w:sz="4" w:space="0" w:color="auto"/>
            </w:tcBorders>
            <w:shd w:val="clear" w:color="auto" w:fill="auto"/>
            <w:noWrap/>
            <w:vAlign w:val="center"/>
          </w:tcPr>
          <w:p w14:paraId="02DE8E35" w14:textId="77777777" w:rsidR="00611BC9" w:rsidRPr="00AF2C70" w:rsidRDefault="00611BC9" w:rsidP="00611BC9">
            <w:pPr>
              <w:pStyle w:val="NoSpacing"/>
              <w:contextualSpacing/>
              <w:jc w:val="center"/>
              <w:rPr>
                <w:rFonts w:ascii="Arial" w:hAnsi="Arial" w:cs="Arial"/>
                <w:b w:val="0"/>
                <w:szCs w:val="24"/>
              </w:rPr>
            </w:pPr>
          </w:p>
          <w:p w14:paraId="2F024033" w14:textId="77777777" w:rsidR="00611BC9" w:rsidRPr="00AF2C70" w:rsidRDefault="00611BC9" w:rsidP="00611BC9">
            <w:pPr>
              <w:pStyle w:val="NoSpacing"/>
              <w:contextualSpacing/>
              <w:jc w:val="center"/>
              <w:rPr>
                <w:rFonts w:ascii="Arial" w:hAnsi="Arial" w:cs="Arial"/>
                <w:b w:val="0"/>
                <w:szCs w:val="24"/>
              </w:rPr>
            </w:pPr>
            <w:r w:rsidRPr="00AF2C70">
              <w:rPr>
                <w:rFonts w:ascii="Arial" w:hAnsi="Arial" w:cs="Arial"/>
                <w:b w:val="0"/>
                <w:szCs w:val="24"/>
              </w:rPr>
              <w:t>12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0465C02C" w14:textId="77777777" w:rsidR="00611BC9" w:rsidRPr="00AF2C70" w:rsidRDefault="00611BC9" w:rsidP="00611BC9">
            <w:pPr>
              <w:pStyle w:val="NormalWeb"/>
              <w:spacing w:before="240" w:beforeAutospacing="0" w:after="0" w:afterAutospacing="0" w:line="360" w:lineRule="auto"/>
              <w:contextualSpacing/>
              <w:jc w:val="center"/>
              <w:textAlignment w:val="center"/>
              <w:rPr>
                <w:rFonts w:ascii="Arial" w:hAnsi="Arial" w:cs="Arial"/>
                <w:bCs/>
                <w:kern w:val="24"/>
              </w:rPr>
            </w:pPr>
            <w:r w:rsidRPr="00AF2C70">
              <w:rPr>
                <w:rFonts w:ascii="Arial" w:hAnsi="Arial" w:cs="Arial"/>
                <w:bCs/>
                <w:kern w:val="24"/>
              </w:rPr>
              <w:t>12</w:t>
            </w:r>
          </w:p>
        </w:tc>
      </w:tr>
      <w:tr w:rsidR="00611BC9" w:rsidRPr="00AF2C70" w14:paraId="1952811F" w14:textId="77777777" w:rsidTr="00611BC9">
        <w:trPr>
          <w:trHeight w:val="683"/>
        </w:trPr>
        <w:tc>
          <w:tcPr>
            <w:tcW w:w="2155" w:type="dxa"/>
            <w:tcBorders>
              <w:top w:val="nil"/>
              <w:left w:val="single" w:sz="4" w:space="0" w:color="auto"/>
              <w:bottom w:val="single" w:sz="4" w:space="0" w:color="auto"/>
              <w:right w:val="single" w:sz="4" w:space="0" w:color="auto"/>
            </w:tcBorders>
            <w:shd w:val="clear" w:color="auto" w:fill="auto"/>
            <w:noWrap/>
          </w:tcPr>
          <w:p w14:paraId="1F70D05B" w14:textId="77777777" w:rsidR="00611BC9" w:rsidRPr="00AF2C70" w:rsidRDefault="00611BC9" w:rsidP="00611BC9">
            <w:pPr>
              <w:pStyle w:val="NoSpacing"/>
              <w:rPr>
                <w:rFonts w:ascii="Arial" w:hAnsi="Arial" w:cs="Arial"/>
                <w:b w:val="0"/>
                <w:szCs w:val="24"/>
              </w:rPr>
            </w:pPr>
            <w:r w:rsidRPr="00AF2C70">
              <w:rPr>
                <w:rFonts w:ascii="Arial" w:hAnsi="Arial" w:cs="Arial"/>
                <w:b w:val="0"/>
                <w:szCs w:val="24"/>
              </w:rPr>
              <w:t>Sub-metro Councils functional</w:t>
            </w:r>
          </w:p>
        </w:tc>
        <w:tc>
          <w:tcPr>
            <w:tcW w:w="1710" w:type="dxa"/>
            <w:tcBorders>
              <w:top w:val="nil"/>
              <w:left w:val="nil"/>
              <w:bottom w:val="single" w:sz="4" w:space="0" w:color="auto"/>
              <w:right w:val="single" w:sz="4" w:space="0" w:color="auto"/>
            </w:tcBorders>
            <w:shd w:val="clear" w:color="auto" w:fill="auto"/>
            <w:noWrap/>
          </w:tcPr>
          <w:p w14:paraId="45F5E4BC" w14:textId="77777777" w:rsidR="00611BC9" w:rsidRPr="00AF2C70" w:rsidRDefault="00611BC9" w:rsidP="00611BC9">
            <w:pPr>
              <w:pStyle w:val="NoSpacing"/>
              <w:rPr>
                <w:rFonts w:ascii="Arial" w:hAnsi="Arial" w:cs="Arial"/>
                <w:b w:val="0"/>
                <w:szCs w:val="24"/>
              </w:rPr>
            </w:pPr>
            <w:r w:rsidRPr="00AF2C70">
              <w:rPr>
                <w:rFonts w:ascii="Arial" w:hAnsi="Arial" w:cs="Arial"/>
                <w:b w:val="0"/>
                <w:szCs w:val="24"/>
              </w:rPr>
              <w:t>No. of Sub-metros functional</w:t>
            </w:r>
          </w:p>
        </w:tc>
        <w:tc>
          <w:tcPr>
            <w:tcW w:w="1080" w:type="dxa"/>
            <w:tcBorders>
              <w:top w:val="nil"/>
              <w:left w:val="nil"/>
              <w:bottom w:val="single" w:sz="4" w:space="0" w:color="auto"/>
              <w:right w:val="single" w:sz="4" w:space="0" w:color="auto"/>
            </w:tcBorders>
            <w:shd w:val="clear" w:color="auto" w:fill="auto"/>
            <w:noWrap/>
            <w:vAlign w:val="center"/>
          </w:tcPr>
          <w:p w14:paraId="0554EA8D" w14:textId="77777777" w:rsidR="00611BC9" w:rsidRPr="00AF2C70" w:rsidRDefault="00611BC9" w:rsidP="00611BC9">
            <w:pPr>
              <w:pStyle w:val="NoSpacing"/>
              <w:jc w:val="center"/>
              <w:rPr>
                <w:rFonts w:ascii="Arial" w:hAnsi="Arial" w:cs="Arial"/>
                <w:b w:val="0"/>
                <w:szCs w:val="24"/>
              </w:rPr>
            </w:pPr>
          </w:p>
          <w:p w14:paraId="25B6C611"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5</w:t>
            </w:r>
          </w:p>
        </w:tc>
        <w:tc>
          <w:tcPr>
            <w:tcW w:w="1170" w:type="dxa"/>
            <w:tcBorders>
              <w:top w:val="nil"/>
              <w:left w:val="nil"/>
              <w:bottom w:val="single" w:sz="4" w:space="0" w:color="auto"/>
              <w:right w:val="single" w:sz="4" w:space="0" w:color="auto"/>
            </w:tcBorders>
            <w:shd w:val="clear" w:color="auto" w:fill="auto"/>
            <w:noWrap/>
            <w:vAlign w:val="center"/>
          </w:tcPr>
          <w:p w14:paraId="6FD93F68" w14:textId="77777777" w:rsidR="00611BC9" w:rsidRPr="00AF2C70" w:rsidRDefault="00611BC9" w:rsidP="00611BC9">
            <w:pPr>
              <w:pStyle w:val="NoSpacing"/>
              <w:jc w:val="center"/>
              <w:rPr>
                <w:rFonts w:ascii="Arial" w:hAnsi="Arial" w:cs="Arial"/>
                <w:b w:val="0"/>
                <w:szCs w:val="24"/>
              </w:rPr>
            </w:pPr>
          </w:p>
          <w:p w14:paraId="7C6272B0"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5</w:t>
            </w:r>
          </w:p>
        </w:tc>
        <w:tc>
          <w:tcPr>
            <w:tcW w:w="1106" w:type="dxa"/>
            <w:tcBorders>
              <w:top w:val="nil"/>
              <w:left w:val="nil"/>
              <w:bottom w:val="single" w:sz="4" w:space="0" w:color="auto"/>
              <w:right w:val="single" w:sz="4" w:space="0" w:color="auto"/>
            </w:tcBorders>
            <w:shd w:val="clear" w:color="auto" w:fill="auto"/>
            <w:noWrap/>
            <w:vAlign w:val="center"/>
          </w:tcPr>
          <w:p w14:paraId="67D6B828" w14:textId="77777777" w:rsidR="00611BC9" w:rsidRPr="00AF2C70" w:rsidRDefault="00611BC9" w:rsidP="00611BC9">
            <w:pPr>
              <w:pStyle w:val="NoSpacing"/>
              <w:jc w:val="center"/>
              <w:rPr>
                <w:rFonts w:ascii="Arial" w:hAnsi="Arial" w:cs="Arial"/>
                <w:b w:val="0"/>
                <w:szCs w:val="24"/>
              </w:rPr>
            </w:pPr>
          </w:p>
          <w:p w14:paraId="3363B7DD"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5</w:t>
            </w:r>
          </w:p>
        </w:tc>
        <w:tc>
          <w:tcPr>
            <w:tcW w:w="1132" w:type="dxa"/>
            <w:tcBorders>
              <w:top w:val="nil"/>
              <w:left w:val="nil"/>
              <w:bottom w:val="single" w:sz="4" w:space="0" w:color="auto"/>
              <w:right w:val="single" w:sz="4" w:space="0" w:color="auto"/>
            </w:tcBorders>
            <w:shd w:val="clear" w:color="auto" w:fill="auto"/>
            <w:noWrap/>
            <w:vAlign w:val="center"/>
          </w:tcPr>
          <w:p w14:paraId="13917141" w14:textId="77777777" w:rsidR="00611BC9" w:rsidRPr="00AF2C70" w:rsidRDefault="00611BC9" w:rsidP="00611BC9">
            <w:pPr>
              <w:pStyle w:val="NoSpacing"/>
              <w:jc w:val="center"/>
              <w:rPr>
                <w:rFonts w:ascii="Arial" w:hAnsi="Arial" w:cs="Arial"/>
                <w:b w:val="0"/>
                <w:szCs w:val="24"/>
              </w:rPr>
            </w:pPr>
          </w:p>
          <w:p w14:paraId="4DB28788"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5</w:t>
            </w:r>
          </w:p>
        </w:tc>
        <w:tc>
          <w:tcPr>
            <w:tcW w:w="1132" w:type="dxa"/>
            <w:tcBorders>
              <w:top w:val="nil"/>
              <w:left w:val="nil"/>
              <w:bottom w:val="single" w:sz="4" w:space="0" w:color="auto"/>
              <w:right w:val="single" w:sz="4" w:space="0" w:color="auto"/>
            </w:tcBorders>
            <w:shd w:val="clear" w:color="auto" w:fill="auto"/>
            <w:noWrap/>
            <w:vAlign w:val="center"/>
          </w:tcPr>
          <w:p w14:paraId="550639BB" w14:textId="77777777" w:rsidR="00611BC9" w:rsidRPr="00AF2C70" w:rsidRDefault="00611BC9" w:rsidP="00611BC9">
            <w:pPr>
              <w:pStyle w:val="NoSpacing"/>
              <w:jc w:val="center"/>
              <w:rPr>
                <w:rFonts w:ascii="Arial" w:hAnsi="Arial" w:cs="Arial"/>
                <w:b w:val="0"/>
                <w:szCs w:val="24"/>
              </w:rPr>
            </w:pPr>
          </w:p>
          <w:p w14:paraId="6AE1A627"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5</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6DB02398" w14:textId="77777777" w:rsidR="00611BC9" w:rsidRPr="00AF2C70" w:rsidRDefault="00611BC9" w:rsidP="00611BC9">
            <w:pPr>
              <w:pStyle w:val="NormalWeb"/>
              <w:spacing w:before="240" w:beforeAutospacing="0" w:after="0" w:afterAutospacing="0" w:line="360" w:lineRule="auto"/>
              <w:contextualSpacing/>
              <w:jc w:val="center"/>
              <w:textAlignment w:val="center"/>
              <w:rPr>
                <w:rFonts w:ascii="Arial" w:hAnsi="Arial" w:cs="Arial"/>
                <w:bCs/>
                <w:kern w:val="24"/>
              </w:rPr>
            </w:pPr>
            <w:r w:rsidRPr="00AF2C70">
              <w:rPr>
                <w:rFonts w:ascii="Arial" w:hAnsi="Arial" w:cs="Arial"/>
                <w:bCs/>
                <w:kern w:val="24"/>
              </w:rPr>
              <w:t>5</w:t>
            </w:r>
          </w:p>
        </w:tc>
      </w:tr>
      <w:tr w:rsidR="00611BC9" w:rsidRPr="00AF2C70" w14:paraId="3AFDDBE9" w14:textId="77777777" w:rsidTr="00611BC9">
        <w:trPr>
          <w:trHeight w:val="683"/>
        </w:trPr>
        <w:tc>
          <w:tcPr>
            <w:tcW w:w="2155" w:type="dxa"/>
            <w:tcBorders>
              <w:top w:val="nil"/>
              <w:left w:val="single" w:sz="4" w:space="0" w:color="auto"/>
              <w:bottom w:val="single" w:sz="4" w:space="0" w:color="auto"/>
              <w:right w:val="single" w:sz="4" w:space="0" w:color="auto"/>
            </w:tcBorders>
            <w:shd w:val="clear" w:color="auto" w:fill="auto"/>
            <w:noWrap/>
          </w:tcPr>
          <w:p w14:paraId="0D304254" w14:textId="77777777" w:rsidR="00611BC9" w:rsidRPr="00AF2C70" w:rsidRDefault="00611BC9" w:rsidP="00611BC9">
            <w:pPr>
              <w:pStyle w:val="NoSpacing"/>
              <w:rPr>
                <w:rFonts w:ascii="Arial" w:hAnsi="Arial" w:cs="Arial"/>
                <w:b w:val="0"/>
                <w:szCs w:val="24"/>
              </w:rPr>
            </w:pPr>
            <w:r w:rsidRPr="00AF2C70">
              <w:rPr>
                <w:rFonts w:ascii="Arial" w:hAnsi="Arial" w:cs="Arial"/>
                <w:b w:val="0"/>
                <w:szCs w:val="24"/>
              </w:rPr>
              <w:t>Entity Tender Committees Meetings Held</w:t>
            </w:r>
          </w:p>
        </w:tc>
        <w:tc>
          <w:tcPr>
            <w:tcW w:w="1710" w:type="dxa"/>
            <w:tcBorders>
              <w:top w:val="nil"/>
              <w:left w:val="nil"/>
              <w:bottom w:val="single" w:sz="4" w:space="0" w:color="auto"/>
              <w:right w:val="single" w:sz="4" w:space="0" w:color="auto"/>
            </w:tcBorders>
            <w:shd w:val="clear" w:color="auto" w:fill="auto"/>
            <w:noWrap/>
          </w:tcPr>
          <w:p w14:paraId="0F6D4F9C" w14:textId="77777777" w:rsidR="00611BC9" w:rsidRPr="00AF2C70" w:rsidRDefault="00611BC9" w:rsidP="00611BC9">
            <w:pPr>
              <w:pStyle w:val="NoSpacing"/>
              <w:rPr>
                <w:rFonts w:ascii="Arial" w:hAnsi="Arial" w:cs="Arial"/>
                <w:b w:val="0"/>
                <w:szCs w:val="24"/>
              </w:rPr>
            </w:pPr>
            <w:r w:rsidRPr="00AF2C70">
              <w:rPr>
                <w:rFonts w:ascii="Arial" w:hAnsi="Arial" w:cs="Arial"/>
                <w:b w:val="0"/>
                <w:szCs w:val="24"/>
              </w:rPr>
              <w:t>No. of Entity Tender Board meetings held</w:t>
            </w:r>
          </w:p>
        </w:tc>
        <w:tc>
          <w:tcPr>
            <w:tcW w:w="1080" w:type="dxa"/>
            <w:tcBorders>
              <w:top w:val="nil"/>
              <w:left w:val="nil"/>
              <w:bottom w:val="single" w:sz="4" w:space="0" w:color="auto"/>
              <w:right w:val="single" w:sz="4" w:space="0" w:color="auto"/>
            </w:tcBorders>
            <w:shd w:val="clear" w:color="auto" w:fill="auto"/>
            <w:noWrap/>
            <w:vAlign w:val="center"/>
          </w:tcPr>
          <w:p w14:paraId="6F93C4E6" w14:textId="77777777" w:rsidR="00611BC9" w:rsidRPr="00AF2C70" w:rsidRDefault="00611BC9" w:rsidP="00611BC9">
            <w:pPr>
              <w:pStyle w:val="NoSpacing"/>
              <w:jc w:val="center"/>
              <w:rPr>
                <w:rFonts w:ascii="Arial" w:hAnsi="Arial" w:cs="Arial"/>
                <w:b w:val="0"/>
                <w:szCs w:val="24"/>
              </w:rPr>
            </w:pPr>
          </w:p>
          <w:p w14:paraId="12F5925C"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12</w:t>
            </w:r>
          </w:p>
        </w:tc>
        <w:tc>
          <w:tcPr>
            <w:tcW w:w="1170" w:type="dxa"/>
            <w:tcBorders>
              <w:top w:val="nil"/>
              <w:left w:val="nil"/>
              <w:bottom w:val="single" w:sz="4" w:space="0" w:color="auto"/>
              <w:right w:val="single" w:sz="4" w:space="0" w:color="auto"/>
            </w:tcBorders>
            <w:shd w:val="clear" w:color="auto" w:fill="auto"/>
            <w:noWrap/>
            <w:vAlign w:val="center"/>
          </w:tcPr>
          <w:p w14:paraId="71FC8EFD" w14:textId="77777777" w:rsidR="00611BC9" w:rsidRPr="00AF2C70" w:rsidRDefault="00611BC9" w:rsidP="00611BC9">
            <w:pPr>
              <w:pStyle w:val="NoSpacing"/>
              <w:jc w:val="center"/>
              <w:rPr>
                <w:rFonts w:ascii="Arial" w:hAnsi="Arial" w:cs="Arial"/>
                <w:b w:val="0"/>
                <w:szCs w:val="24"/>
              </w:rPr>
            </w:pPr>
          </w:p>
          <w:p w14:paraId="01066943"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5</w:t>
            </w:r>
          </w:p>
        </w:tc>
        <w:tc>
          <w:tcPr>
            <w:tcW w:w="1106" w:type="dxa"/>
            <w:tcBorders>
              <w:top w:val="nil"/>
              <w:left w:val="nil"/>
              <w:bottom w:val="single" w:sz="4" w:space="0" w:color="auto"/>
              <w:right w:val="single" w:sz="4" w:space="0" w:color="auto"/>
            </w:tcBorders>
            <w:shd w:val="clear" w:color="auto" w:fill="auto"/>
            <w:noWrap/>
            <w:vAlign w:val="center"/>
          </w:tcPr>
          <w:p w14:paraId="6E00F1CC" w14:textId="77777777" w:rsidR="00611BC9" w:rsidRPr="00AF2C70" w:rsidRDefault="00611BC9" w:rsidP="00611BC9">
            <w:pPr>
              <w:pStyle w:val="NoSpacing"/>
              <w:jc w:val="center"/>
              <w:rPr>
                <w:rFonts w:ascii="Arial" w:hAnsi="Arial" w:cs="Arial"/>
                <w:b w:val="0"/>
                <w:szCs w:val="24"/>
              </w:rPr>
            </w:pPr>
          </w:p>
          <w:p w14:paraId="354923BC"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12</w:t>
            </w:r>
          </w:p>
        </w:tc>
        <w:tc>
          <w:tcPr>
            <w:tcW w:w="1132" w:type="dxa"/>
            <w:tcBorders>
              <w:top w:val="nil"/>
              <w:left w:val="nil"/>
              <w:bottom w:val="single" w:sz="4" w:space="0" w:color="auto"/>
              <w:right w:val="single" w:sz="4" w:space="0" w:color="auto"/>
            </w:tcBorders>
            <w:shd w:val="clear" w:color="auto" w:fill="auto"/>
            <w:noWrap/>
            <w:vAlign w:val="center"/>
          </w:tcPr>
          <w:p w14:paraId="51ECB5A4" w14:textId="77777777" w:rsidR="00611BC9" w:rsidRPr="00AF2C70" w:rsidRDefault="00611BC9" w:rsidP="00611BC9">
            <w:pPr>
              <w:pStyle w:val="NoSpacing"/>
              <w:jc w:val="center"/>
              <w:rPr>
                <w:rFonts w:ascii="Arial" w:hAnsi="Arial" w:cs="Arial"/>
                <w:b w:val="0"/>
                <w:szCs w:val="24"/>
              </w:rPr>
            </w:pPr>
          </w:p>
          <w:p w14:paraId="01014653"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12</w:t>
            </w:r>
          </w:p>
        </w:tc>
        <w:tc>
          <w:tcPr>
            <w:tcW w:w="1132" w:type="dxa"/>
            <w:tcBorders>
              <w:top w:val="nil"/>
              <w:left w:val="nil"/>
              <w:bottom w:val="single" w:sz="4" w:space="0" w:color="auto"/>
              <w:right w:val="single" w:sz="4" w:space="0" w:color="auto"/>
            </w:tcBorders>
            <w:shd w:val="clear" w:color="auto" w:fill="auto"/>
            <w:noWrap/>
            <w:vAlign w:val="center"/>
          </w:tcPr>
          <w:p w14:paraId="28F3874A" w14:textId="77777777" w:rsidR="00611BC9" w:rsidRPr="00AF2C70" w:rsidRDefault="00611BC9" w:rsidP="00611BC9">
            <w:pPr>
              <w:pStyle w:val="NoSpacing"/>
              <w:jc w:val="center"/>
              <w:rPr>
                <w:rFonts w:ascii="Arial" w:hAnsi="Arial" w:cs="Arial"/>
                <w:b w:val="0"/>
                <w:szCs w:val="24"/>
              </w:rPr>
            </w:pPr>
          </w:p>
          <w:p w14:paraId="2199F103" w14:textId="77777777" w:rsidR="00611BC9" w:rsidRPr="00AF2C70" w:rsidRDefault="00611BC9" w:rsidP="00611BC9">
            <w:pPr>
              <w:pStyle w:val="NoSpacing"/>
              <w:jc w:val="center"/>
              <w:rPr>
                <w:rFonts w:ascii="Arial" w:hAnsi="Arial" w:cs="Arial"/>
                <w:b w:val="0"/>
                <w:szCs w:val="24"/>
              </w:rPr>
            </w:pPr>
            <w:r w:rsidRPr="00AF2C70">
              <w:rPr>
                <w:rFonts w:ascii="Arial" w:hAnsi="Arial" w:cs="Arial"/>
                <w:b w:val="0"/>
                <w:szCs w:val="24"/>
              </w:rPr>
              <w:t>12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29BFB7E0" w14:textId="77777777" w:rsidR="00611BC9" w:rsidRPr="00AF2C70" w:rsidRDefault="00611BC9" w:rsidP="00611BC9">
            <w:pPr>
              <w:pStyle w:val="NormalWeb"/>
              <w:spacing w:before="240" w:beforeAutospacing="0" w:after="0" w:afterAutospacing="0" w:line="360" w:lineRule="auto"/>
              <w:jc w:val="center"/>
              <w:textAlignment w:val="center"/>
              <w:rPr>
                <w:rFonts w:ascii="Arial" w:hAnsi="Arial" w:cs="Arial"/>
                <w:bCs/>
                <w:kern w:val="24"/>
              </w:rPr>
            </w:pPr>
            <w:r w:rsidRPr="00AF2C70">
              <w:rPr>
                <w:rFonts w:ascii="Arial" w:hAnsi="Arial" w:cs="Arial"/>
                <w:bCs/>
                <w:kern w:val="24"/>
              </w:rPr>
              <w:t>12</w:t>
            </w:r>
          </w:p>
        </w:tc>
      </w:tr>
      <w:tr w:rsidR="00611BC9" w:rsidRPr="00AF2C70" w14:paraId="6C5EE89F" w14:textId="77777777" w:rsidTr="00611BC9">
        <w:trPr>
          <w:trHeight w:val="556"/>
        </w:trPr>
        <w:tc>
          <w:tcPr>
            <w:tcW w:w="2155" w:type="dxa"/>
            <w:tcBorders>
              <w:top w:val="nil"/>
              <w:left w:val="single" w:sz="4" w:space="0" w:color="auto"/>
              <w:bottom w:val="single" w:sz="4" w:space="0" w:color="auto"/>
              <w:right w:val="single" w:sz="4" w:space="0" w:color="auto"/>
            </w:tcBorders>
            <w:shd w:val="clear" w:color="auto" w:fill="auto"/>
            <w:noWrap/>
            <w:hideMark/>
          </w:tcPr>
          <w:p w14:paraId="37EA5F6F" w14:textId="77777777" w:rsidR="00611BC9" w:rsidRPr="00AF2C70" w:rsidRDefault="00611BC9" w:rsidP="00611BC9">
            <w:pPr>
              <w:pStyle w:val="NormalWeb"/>
              <w:spacing w:before="0" w:beforeAutospacing="0" w:after="0" w:afterAutospacing="0" w:line="360" w:lineRule="auto"/>
              <w:textAlignment w:val="center"/>
              <w:rPr>
                <w:rFonts w:ascii="Arial" w:hAnsi="Arial" w:cs="Arial"/>
                <w:bCs/>
                <w:kern w:val="24"/>
              </w:rPr>
            </w:pPr>
            <w:r w:rsidRPr="00AF2C70">
              <w:rPr>
                <w:rFonts w:ascii="Arial" w:hAnsi="Arial" w:cs="Arial"/>
                <w:bCs/>
                <w:kern w:val="24"/>
              </w:rPr>
              <w:t>Composite Annual Action Plan prepared</w:t>
            </w:r>
          </w:p>
        </w:tc>
        <w:tc>
          <w:tcPr>
            <w:tcW w:w="1710" w:type="dxa"/>
            <w:tcBorders>
              <w:top w:val="nil"/>
              <w:left w:val="nil"/>
              <w:bottom w:val="single" w:sz="4" w:space="0" w:color="auto"/>
              <w:right w:val="single" w:sz="4" w:space="0" w:color="auto"/>
            </w:tcBorders>
            <w:shd w:val="clear" w:color="auto" w:fill="auto"/>
            <w:noWrap/>
            <w:hideMark/>
          </w:tcPr>
          <w:p w14:paraId="355C0921" w14:textId="77777777" w:rsidR="00611BC9" w:rsidRPr="00AF2C70" w:rsidRDefault="00611BC9" w:rsidP="00611BC9">
            <w:pPr>
              <w:pStyle w:val="NormalWeb"/>
              <w:spacing w:before="0" w:beforeAutospacing="0" w:after="0" w:afterAutospacing="0" w:line="360" w:lineRule="auto"/>
              <w:textAlignment w:val="center"/>
              <w:rPr>
                <w:rFonts w:ascii="Arial" w:hAnsi="Arial" w:cs="Arial"/>
              </w:rPr>
            </w:pPr>
            <w:r w:rsidRPr="00AF2C70">
              <w:rPr>
                <w:rFonts w:ascii="Arial" w:hAnsi="Arial" w:cs="Arial"/>
                <w:bCs/>
                <w:kern w:val="24"/>
              </w:rPr>
              <w:t>Date of approval</w:t>
            </w:r>
          </w:p>
        </w:tc>
        <w:tc>
          <w:tcPr>
            <w:tcW w:w="1080" w:type="dxa"/>
            <w:tcBorders>
              <w:top w:val="nil"/>
              <w:left w:val="nil"/>
              <w:bottom w:val="single" w:sz="4" w:space="0" w:color="auto"/>
              <w:right w:val="single" w:sz="4" w:space="0" w:color="auto"/>
            </w:tcBorders>
            <w:shd w:val="clear" w:color="auto" w:fill="auto"/>
            <w:noWrap/>
            <w:vAlign w:val="center"/>
            <w:hideMark/>
          </w:tcPr>
          <w:p w14:paraId="26D70EBB" w14:textId="77777777" w:rsidR="00611BC9" w:rsidRPr="00AF2C70" w:rsidRDefault="00611BC9" w:rsidP="00611BC9">
            <w:pPr>
              <w:spacing w:line="360" w:lineRule="auto"/>
              <w:jc w:val="center"/>
              <w:rPr>
                <w:rFonts w:ascii="Arial" w:hAnsi="Arial" w:cs="Arial"/>
                <w:sz w:val="24"/>
                <w:szCs w:val="24"/>
              </w:rPr>
            </w:pPr>
            <w:r w:rsidRPr="00AF2C70">
              <w:rPr>
                <w:rFonts w:ascii="Arial" w:hAnsi="Arial" w:cs="Arial"/>
                <w:bCs/>
                <w:kern w:val="24"/>
                <w:sz w:val="24"/>
                <w:szCs w:val="24"/>
              </w:rPr>
              <w:t>28/9/18</w:t>
            </w:r>
          </w:p>
        </w:tc>
        <w:tc>
          <w:tcPr>
            <w:tcW w:w="1170" w:type="dxa"/>
            <w:tcBorders>
              <w:top w:val="nil"/>
              <w:left w:val="nil"/>
              <w:bottom w:val="single" w:sz="4" w:space="0" w:color="auto"/>
              <w:right w:val="single" w:sz="4" w:space="0" w:color="auto"/>
            </w:tcBorders>
            <w:shd w:val="clear" w:color="auto" w:fill="auto"/>
            <w:noWrap/>
            <w:vAlign w:val="center"/>
            <w:hideMark/>
          </w:tcPr>
          <w:p w14:paraId="235CEA50" w14:textId="77777777" w:rsidR="00611BC9" w:rsidRPr="00AF2C70" w:rsidRDefault="00611BC9" w:rsidP="00611BC9">
            <w:pPr>
              <w:spacing w:line="360" w:lineRule="auto"/>
              <w:jc w:val="center"/>
              <w:rPr>
                <w:rFonts w:ascii="Arial" w:hAnsi="Arial" w:cs="Arial"/>
                <w:sz w:val="24"/>
                <w:szCs w:val="24"/>
              </w:rPr>
            </w:pPr>
            <w:r w:rsidRPr="00AF2C70">
              <w:rPr>
                <w:rFonts w:ascii="Arial" w:hAnsi="Arial" w:cs="Arial"/>
                <w:bCs/>
                <w:kern w:val="24"/>
                <w:sz w:val="24"/>
                <w:szCs w:val="24"/>
              </w:rPr>
              <w:t>27/9/19</w:t>
            </w:r>
          </w:p>
        </w:tc>
        <w:tc>
          <w:tcPr>
            <w:tcW w:w="1106" w:type="dxa"/>
            <w:tcBorders>
              <w:top w:val="nil"/>
              <w:left w:val="nil"/>
              <w:bottom w:val="single" w:sz="4" w:space="0" w:color="auto"/>
              <w:right w:val="single" w:sz="4" w:space="0" w:color="auto"/>
            </w:tcBorders>
            <w:shd w:val="clear" w:color="auto" w:fill="auto"/>
            <w:noWrap/>
            <w:vAlign w:val="center"/>
            <w:hideMark/>
          </w:tcPr>
          <w:p w14:paraId="3E95B264" w14:textId="77777777" w:rsidR="00611BC9" w:rsidRPr="00AF2C70" w:rsidRDefault="00611BC9" w:rsidP="00611BC9">
            <w:pPr>
              <w:spacing w:line="360" w:lineRule="auto"/>
              <w:jc w:val="center"/>
              <w:rPr>
                <w:rFonts w:ascii="Arial" w:hAnsi="Arial" w:cs="Arial"/>
                <w:sz w:val="24"/>
                <w:szCs w:val="24"/>
              </w:rPr>
            </w:pPr>
            <w:r w:rsidRPr="00AF2C70">
              <w:rPr>
                <w:rFonts w:ascii="Arial" w:hAnsi="Arial" w:cs="Arial"/>
                <w:bCs/>
                <w:kern w:val="24"/>
                <w:sz w:val="24"/>
                <w:szCs w:val="24"/>
              </w:rPr>
              <w:t>24/9/20</w:t>
            </w:r>
          </w:p>
        </w:tc>
        <w:tc>
          <w:tcPr>
            <w:tcW w:w="1132" w:type="dxa"/>
            <w:tcBorders>
              <w:top w:val="nil"/>
              <w:left w:val="nil"/>
              <w:bottom w:val="single" w:sz="4" w:space="0" w:color="auto"/>
              <w:right w:val="single" w:sz="4" w:space="0" w:color="auto"/>
            </w:tcBorders>
            <w:shd w:val="clear" w:color="auto" w:fill="auto"/>
            <w:noWrap/>
            <w:vAlign w:val="center"/>
            <w:hideMark/>
          </w:tcPr>
          <w:p w14:paraId="0FE96A11" w14:textId="77777777" w:rsidR="00611BC9" w:rsidRPr="00AF2C70" w:rsidRDefault="00611BC9" w:rsidP="00611BC9">
            <w:pPr>
              <w:spacing w:line="360" w:lineRule="auto"/>
              <w:jc w:val="center"/>
              <w:rPr>
                <w:rFonts w:ascii="Arial" w:hAnsi="Arial" w:cs="Arial"/>
                <w:sz w:val="24"/>
                <w:szCs w:val="24"/>
              </w:rPr>
            </w:pPr>
            <w:r w:rsidRPr="00AF2C70">
              <w:rPr>
                <w:rFonts w:ascii="Arial" w:hAnsi="Arial" w:cs="Arial"/>
                <w:bCs/>
                <w:kern w:val="24"/>
                <w:sz w:val="24"/>
                <w:szCs w:val="24"/>
              </w:rPr>
              <w:t>23/9/21</w:t>
            </w:r>
          </w:p>
        </w:tc>
        <w:tc>
          <w:tcPr>
            <w:tcW w:w="1132" w:type="dxa"/>
            <w:tcBorders>
              <w:top w:val="nil"/>
              <w:left w:val="nil"/>
              <w:bottom w:val="single" w:sz="4" w:space="0" w:color="auto"/>
              <w:right w:val="single" w:sz="4" w:space="0" w:color="auto"/>
            </w:tcBorders>
            <w:shd w:val="clear" w:color="auto" w:fill="auto"/>
            <w:noWrap/>
            <w:vAlign w:val="center"/>
            <w:hideMark/>
          </w:tcPr>
          <w:p w14:paraId="0896C973" w14:textId="77777777" w:rsidR="00611BC9" w:rsidRPr="00AF2C70" w:rsidRDefault="00611BC9" w:rsidP="00611BC9">
            <w:pPr>
              <w:spacing w:line="360" w:lineRule="auto"/>
              <w:jc w:val="center"/>
              <w:rPr>
                <w:rFonts w:ascii="Arial" w:hAnsi="Arial" w:cs="Arial"/>
                <w:sz w:val="24"/>
                <w:szCs w:val="24"/>
              </w:rPr>
            </w:pPr>
            <w:r w:rsidRPr="00AF2C70">
              <w:rPr>
                <w:rFonts w:ascii="Arial" w:hAnsi="Arial" w:cs="Arial"/>
                <w:bCs/>
                <w:kern w:val="24"/>
                <w:sz w:val="24"/>
                <w:szCs w:val="24"/>
              </w:rPr>
              <w:t>27/9/22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1BBAE7E4" w14:textId="77777777" w:rsidR="00611BC9" w:rsidRPr="00AF2C70" w:rsidRDefault="00611BC9" w:rsidP="00611BC9">
            <w:pPr>
              <w:spacing w:line="360" w:lineRule="auto"/>
              <w:jc w:val="center"/>
              <w:rPr>
                <w:rFonts w:ascii="Arial" w:hAnsi="Arial" w:cs="Arial"/>
                <w:sz w:val="24"/>
                <w:szCs w:val="24"/>
              </w:rPr>
            </w:pPr>
            <w:r w:rsidRPr="00AF2C70">
              <w:rPr>
                <w:rFonts w:ascii="Arial" w:hAnsi="Arial" w:cs="Arial"/>
                <w:bCs/>
                <w:kern w:val="24"/>
                <w:sz w:val="24"/>
                <w:szCs w:val="24"/>
              </w:rPr>
              <w:t>27/9/23</w:t>
            </w:r>
          </w:p>
        </w:tc>
      </w:tr>
    </w:tbl>
    <w:p w14:paraId="100F10F4" w14:textId="77777777" w:rsidR="00611BC9" w:rsidRPr="00730A3C" w:rsidRDefault="00611BC9" w:rsidP="00611BC9">
      <w:pPr>
        <w:pStyle w:val="mk3txt"/>
        <w:rPr>
          <w:rFonts w:ascii="Arial" w:hAnsi="Arial" w:cs="Arial"/>
          <w:szCs w:val="24"/>
        </w:rPr>
      </w:pPr>
    </w:p>
    <w:p w14:paraId="2D0A176A" w14:textId="77777777" w:rsidR="00611BC9" w:rsidRDefault="00611BC9" w:rsidP="00611BC9">
      <w:pPr>
        <w:pStyle w:val="mk3txt"/>
        <w:rPr>
          <w:rFonts w:ascii="Arial" w:hAnsi="Arial" w:cs="Arial"/>
          <w:szCs w:val="24"/>
        </w:rPr>
      </w:pPr>
    </w:p>
    <w:p w14:paraId="77310EE0" w14:textId="77777777" w:rsidR="00611BC9" w:rsidRDefault="00611BC9" w:rsidP="00611BC9">
      <w:pPr>
        <w:pStyle w:val="mk3txt"/>
        <w:rPr>
          <w:rFonts w:ascii="Arial" w:hAnsi="Arial" w:cs="Arial"/>
          <w:szCs w:val="24"/>
        </w:rPr>
      </w:pPr>
    </w:p>
    <w:p w14:paraId="3014B19E" w14:textId="77777777" w:rsidR="00611BC9" w:rsidRPr="00AE5AC8" w:rsidRDefault="00611BC9" w:rsidP="00F04A18">
      <w:pPr>
        <w:pStyle w:val="mk3txt"/>
        <w:numPr>
          <w:ilvl w:val="0"/>
          <w:numId w:val="39"/>
        </w:numPr>
        <w:rPr>
          <w:rFonts w:ascii="Arial" w:hAnsi="Arial" w:cs="Arial"/>
          <w:sz w:val="28"/>
          <w:szCs w:val="24"/>
        </w:rPr>
      </w:pPr>
      <w:r w:rsidRPr="00AE5AC8">
        <w:rPr>
          <w:rFonts w:ascii="Arial" w:hAnsi="Arial" w:cs="Arial"/>
          <w:sz w:val="28"/>
          <w:szCs w:val="24"/>
        </w:rPr>
        <w:t xml:space="preserve"> Budget Sub-Programme Operations and Projects</w:t>
      </w:r>
    </w:p>
    <w:p w14:paraId="24EED92F"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table lists the main Operations and Projects to be undertaken by the sub-</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7A0EB14B" w14:textId="77777777" w:rsidR="00611BC9" w:rsidRPr="003F2398" w:rsidRDefault="00611BC9" w:rsidP="00611BC9">
      <w:pPr>
        <w:pStyle w:val="Caption"/>
        <w:rPr>
          <w:rFonts w:ascii="Arial" w:hAnsi="Arial" w:cs="Arial"/>
          <w:color w:val="auto"/>
          <w:sz w:val="36"/>
          <w:szCs w:val="24"/>
        </w:rPr>
      </w:pPr>
      <w:r w:rsidRPr="003F2398">
        <w:rPr>
          <w:rFonts w:ascii="Arial" w:hAnsi="Arial" w:cs="Arial"/>
          <w:color w:val="auto"/>
          <w:sz w:val="24"/>
        </w:rPr>
        <w:t xml:space="preserve">Table </w:t>
      </w:r>
      <w:r w:rsidRPr="003F2398">
        <w:rPr>
          <w:rFonts w:ascii="Arial" w:hAnsi="Arial" w:cs="Arial"/>
          <w:color w:val="auto"/>
          <w:sz w:val="24"/>
        </w:rPr>
        <w:fldChar w:fldCharType="begin"/>
      </w:r>
      <w:r w:rsidRPr="003F2398">
        <w:rPr>
          <w:rFonts w:ascii="Arial" w:hAnsi="Arial" w:cs="Arial"/>
          <w:color w:val="auto"/>
          <w:sz w:val="24"/>
        </w:rPr>
        <w:instrText xml:space="preserve"> SEQ Table \* ARABIC </w:instrText>
      </w:r>
      <w:r w:rsidRPr="003F2398">
        <w:rPr>
          <w:rFonts w:ascii="Arial" w:hAnsi="Arial" w:cs="Arial"/>
          <w:color w:val="auto"/>
          <w:sz w:val="24"/>
        </w:rPr>
        <w:fldChar w:fldCharType="separate"/>
      </w:r>
      <w:r>
        <w:rPr>
          <w:rFonts w:ascii="Arial" w:hAnsi="Arial" w:cs="Arial"/>
          <w:noProof/>
          <w:color w:val="auto"/>
          <w:sz w:val="24"/>
        </w:rPr>
        <w:t>10</w:t>
      </w:r>
      <w:r w:rsidRPr="003F2398">
        <w:rPr>
          <w:rFonts w:ascii="Arial" w:hAnsi="Arial" w:cs="Arial"/>
          <w:color w:val="auto"/>
          <w:sz w:val="24"/>
        </w:rPr>
        <w:fldChar w:fldCharType="end"/>
      </w:r>
      <w:r w:rsidRPr="003F2398">
        <w:rPr>
          <w:rFonts w:ascii="Arial" w:hAnsi="Arial" w:cs="Arial"/>
          <w:color w:val="auto"/>
          <w:sz w:val="24"/>
        </w:rPr>
        <w:t>: Operations</w:t>
      </w:r>
      <w:r w:rsidRPr="003F2398">
        <w:rPr>
          <w:rFonts w:ascii="Arial" w:hAnsi="Arial" w:cs="Arial"/>
          <w:noProof/>
          <w:color w:val="auto"/>
          <w:sz w:val="24"/>
        </w:rPr>
        <w:t xml:space="preserve"> and Project</w:t>
      </w:r>
    </w:p>
    <w:tbl>
      <w:tblPr>
        <w:tblStyle w:val="TableGrid"/>
        <w:tblW w:w="0" w:type="auto"/>
        <w:tblLook w:val="04A0" w:firstRow="1" w:lastRow="0" w:firstColumn="1" w:lastColumn="0" w:noHBand="0" w:noVBand="1"/>
      </w:tblPr>
      <w:tblGrid>
        <w:gridCol w:w="4928"/>
        <w:gridCol w:w="4341"/>
      </w:tblGrid>
      <w:tr w:rsidR="00611BC9" w:rsidRPr="00730A3C" w14:paraId="724E85B8" w14:textId="77777777" w:rsidTr="00611BC9">
        <w:trPr>
          <w:trHeight w:val="422"/>
        </w:trPr>
        <w:tc>
          <w:tcPr>
            <w:tcW w:w="4928" w:type="dxa"/>
          </w:tcPr>
          <w:p w14:paraId="20B4868E"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41" w:type="dxa"/>
          </w:tcPr>
          <w:p w14:paraId="489AB640"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5934B593" w14:textId="77777777" w:rsidTr="00611BC9">
        <w:trPr>
          <w:trHeight w:val="278"/>
        </w:trPr>
        <w:tc>
          <w:tcPr>
            <w:tcW w:w="4928" w:type="dxa"/>
          </w:tcPr>
          <w:p w14:paraId="496CE731"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Internal management of the organization</w:t>
            </w:r>
          </w:p>
        </w:tc>
        <w:tc>
          <w:tcPr>
            <w:tcW w:w="4341" w:type="dxa"/>
          </w:tcPr>
          <w:p w14:paraId="71EE2CAC" w14:textId="77777777" w:rsidR="00611BC9" w:rsidRPr="00730A3C" w:rsidRDefault="00611BC9" w:rsidP="00611BC9">
            <w:pPr>
              <w:spacing w:line="360" w:lineRule="auto"/>
              <w:rPr>
                <w:rFonts w:ascii="Arial" w:hAnsi="Arial" w:cs="Arial"/>
                <w:bCs/>
                <w:sz w:val="24"/>
                <w:szCs w:val="24"/>
              </w:rPr>
            </w:pPr>
            <w:r>
              <w:rPr>
                <w:rFonts w:ascii="Arial" w:hAnsi="Arial" w:cs="Arial"/>
                <w:bCs/>
                <w:sz w:val="24"/>
                <w:szCs w:val="24"/>
              </w:rPr>
              <w:t>Procure Computers and Accessories</w:t>
            </w:r>
          </w:p>
        </w:tc>
      </w:tr>
      <w:tr w:rsidR="00611BC9" w:rsidRPr="00730A3C" w14:paraId="4233B58E" w14:textId="77777777" w:rsidTr="00611BC9">
        <w:trPr>
          <w:trHeight w:val="278"/>
        </w:trPr>
        <w:tc>
          <w:tcPr>
            <w:tcW w:w="4928" w:type="dxa"/>
          </w:tcPr>
          <w:p w14:paraId="5626A23E" w14:textId="77777777" w:rsidR="00611BC9" w:rsidRPr="00730A3C" w:rsidRDefault="00611BC9" w:rsidP="00611BC9">
            <w:pPr>
              <w:spacing w:line="360" w:lineRule="auto"/>
              <w:rPr>
                <w:rFonts w:ascii="Arial" w:hAnsi="Arial" w:cs="Arial"/>
                <w:bCs/>
                <w:sz w:val="24"/>
                <w:szCs w:val="24"/>
              </w:rPr>
            </w:pPr>
            <w:r>
              <w:rPr>
                <w:rFonts w:ascii="Arial" w:hAnsi="Arial" w:cs="Arial"/>
                <w:bCs/>
                <w:sz w:val="24"/>
                <w:szCs w:val="24"/>
              </w:rPr>
              <w:t>Information, Education and Communication</w:t>
            </w:r>
          </w:p>
        </w:tc>
        <w:tc>
          <w:tcPr>
            <w:tcW w:w="4341" w:type="dxa"/>
          </w:tcPr>
          <w:p w14:paraId="232AF633" w14:textId="77777777" w:rsidR="00611BC9" w:rsidRPr="00730A3C" w:rsidRDefault="00611BC9" w:rsidP="00611BC9">
            <w:pPr>
              <w:spacing w:line="360" w:lineRule="auto"/>
              <w:rPr>
                <w:rFonts w:ascii="Arial" w:hAnsi="Arial" w:cs="Arial"/>
                <w:sz w:val="24"/>
              </w:rPr>
            </w:pPr>
            <w:r w:rsidRPr="00CF70E0">
              <w:rPr>
                <w:rFonts w:ascii="Arial" w:hAnsi="Arial" w:cs="Arial"/>
                <w:sz w:val="24"/>
              </w:rPr>
              <w:t>Procure 2No. Pick Up</w:t>
            </w:r>
            <w:r>
              <w:rPr>
                <w:rFonts w:ascii="Arial" w:hAnsi="Arial" w:cs="Arial"/>
                <w:sz w:val="24"/>
              </w:rPr>
              <w:t xml:space="preserve"> Trucks</w:t>
            </w:r>
            <w:r w:rsidRPr="00CF70E0">
              <w:rPr>
                <w:rFonts w:ascii="Arial" w:hAnsi="Arial" w:cs="Arial"/>
                <w:sz w:val="24"/>
              </w:rPr>
              <w:t xml:space="preserve"> and 1No. Toyota Dyna Vehicles</w:t>
            </w:r>
          </w:p>
        </w:tc>
      </w:tr>
      <w:tr w:rsidR="00611BC9" w:rsidRPr="00730A3C" w14:paraId="0269B068" w14:textId="77777777" w:rsidTr="00611BC9">
        <w:trPr>
          <w:trHeight w:val="278"/>
        </w:trPr>
        <w:tc>
          <w:tcPr>
            <w:tcW w:w="4928" w:type="dxa"/>
          </w:tcPr>
          <w:p w14:paraId="54C8D6CF"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Promoting citizens participation in Local Governance</w:t>
            </w:r>
          </w:p>
        </w:tc>
        <w:tc>
          <w:tcPr>
            <w:tcW w:w="4341" w:type="dxa"/>
          </w:tcPr>
          <w:p w14:paraId="37E5B551" w14:textId="77777777" w:rsidR="00611BC9" w:rsidRPr="00730A3C" w:rsidRDefault="00611BC9" w:rsidP="00611BC9">
            <w:pPr>
              <w:spacing w:line="360" w:lineRule="auto"/>
              <w:rPr>
                <w:rFonts w:ascii="Arial" w:hAnsi="Arial" w:cs="Arial"/>
                <w:bCs/>
                <w:sz w:val="24"/>
                <w:szCs w:val="24"/>
              </w:rPr>
            </w:pPr>
            <w:r w:rsidRPr="004C00A1">
              <w:rPr>
                <w:rFonts w:ascii="Arial" w:hAnsi="Arial" w:cs="Arial"/>
                <w:bCs/>
                <w:sz w:val="24"/>
                <w:szCs w:val="24"/>
              </w:rPr>
              <w:t>Decongestion and Slum Development</w:t>
            </w:r>
          </w:p>
        </w:tc>
      </w:tr>
      <w:tr w:rsidR="00611BC9" w:rsidRPr="00730A3C" w14:paraId="1EC9346C" w14:textId="77777777" w:rsidTr="00611BC9">
        <w:trPr>
          <w:trHeight w:val="278"/>
        </w:trPr>
        <w:tc>
          <w:tcPr>
            <w:tcW w:w="4928" w:type="dxa"/>
          </w:tcPr>
          <w:p w14:paraId="2BA1404D"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Manpower skills development</w:t>
            </w:r>
          </w:p>
        </w:tc>
        <w:tc>
          <w:tcPr>
            <w:tcW w:w="4341" w:type="dxa"/>
          </w:tcPr>
          <w:p w14:paraId="642C9E7E" w14:textId="77777777" w:rsidR="00611BC9" w:rsidRPr="00730A3C" w:rsidRDefault="00611BC9" w:rsidP="00611BC9">
            <w:pPr>
              <w:spacing w:line="360" w:lineRule="auto"/>
              <w:rPr>
                <w:rFonts w:ascii="Arial" w:hAnsi="Arial" w:cs="Arial"/>
                <w:sz w:val="24"/>
              </w:rPr>
            </w:pPr>
          </w:p>
        </w:tc>
      </w:tr>
      <w:tr w:rsidR="00611BC9" w:rsidRPr="00730A3C" w14:paraId="5E972E8F" w14:textId="77777777" w:rsidTr="00611BC9">
        <w:trPr>
          <w:trHeight w:val="278"/>
        </w:trPr>
        <w:tc>
          <w:tcPr>
            <w:tcW w:w="4928" w:type="dxa"/>
          </w:tcPr>
          <w:p w14:paraId="27ECD53F" w14:textId="77777777" w:rsidR="00611BC9" w:rsidRPr="00730A3C" w:rsidRDefault="00611BC9" w:rsidP="00611BC9">
            <w:pPr>
              <w:spacing w:line="360" w:lineRule="auto"/>
              <w:rPr>
                <w:rFonts w:ascii="Arial" w:hAnsi="Arial" w:cs="Arial"/>
                <w:bCs/>
                <w:sz w:val="24"/>
                <w:szCs w:val="24"/>
              </w:rPr>
            </w:pPr>
            <w:r>
              <w:rPr>
                <w:rFonts w:ascii="Arial" w:hAnsi="Arial" w:cs="Arial"/>
                <w:bCs/>
                <w:sz w:val="24"/>
                <w:szCs w:val="24"/>
              </w:rPr>
              <w:t>Gender Related Activities</w:t>
            </w:r>
          </w:p>
        </w:tc>
        <w:tc>
          <w:tcPr>
            <w:tcW w:w="4341" w:type="dxa"/>
          </w:tcPr>
          <w:p w14:paraId="43BDACB3" w14:textId="77777777" w:rsidR="00611BC9" w:rsidRPr="00730A3C" w:rsidRDefault="00611BC9" w:rsidP="00611BC9">
            <w:pPr>
              <w:spacing w:line="360" w:lineRule="auto"/>
              <w:rPr>
                <w:rFonts w:ascii="Arial" w:hAnsi="Arial" w:cs="Arial"/>
                <w:sz w:val="24"/>
              </w:rPr>
            </w:pPr>
          </w:p>
        </w:tc>
      </w:tr>
    </w:tbl>
    <w:p w14:paraId="68E2147D" w14:textId="77777777" w:rsidR="00611BC9" w:rsidRDefault="00611BC9" w:rsidP="00611BC9">
      <w:pPr>
        <w:pStyle w:val="Heading1"/>
        <w:rPr>
          <w:rFonts w:ascii="Arial" w:hAnsi="Arial" w:cs="Arial"/>
          <w:sz w:val="32"/>
        </w:rPr>
      </w:pPr>
      <w:bookmarkStart w:id="59" w:name="_Toc496531110"/>
    </w:p>
    <w:p w14:paraId="4438F8DE" w14:textId="77777777" w:rsidR="00611BC9" w:rsidRDefault="00611BC9" w:rsidP="00611BC9"/>
    <w:p w14:paraId="58B04758" w14:textId="77777777" w:rsidR="00611BC9" w:rsidRDefault="00611BC9" w:rsidP="00611BC9"/>
    <w:p w14:paraId="7DADEDFB" w14:textId="77777777" w:rsidR="00611BC9" w:rsidRDefault="00611BC9" w:rsidP="00611BC9"/>
    <w:p w14:paraId="148FAF6C" w14:textId="77777777" w:rsidR="00611BC9" w:rsidRPr="00A861ED" w:rsidRDefault="00611BC9" w:rsidP="00611BC9"/>
    <w:p w14:paraId="674971D0" w14:textId="77777777" w:rsidR="00611BC9" w:rsidRDefault="00611BC9" w:rsidP="00611BC9">
      <w:pPr>
        <w:pStyle w:val="Heading1"/>
        <w:rPr>
          <w:rFonts w:ascii="Arial" w:hAnsi="Arial" w:cs="Arial"/>
          <w:sz w:val="32"/>
        </w:rPr>
      </w:pPr>
    </w:p>
    <w:p w14:paraId="07A01F85" w14:textId="77777777" w:rsidR="00611BC9" w:rsidRDefault="00611BC9" w:rsidP="00611BC9">
      <w:pPr>
        <w:pStyle w:val="Heading1"/>
        <w:rPr>
          <w:rFonts w:ascii="Arial" w:hAnsi="Arial" w:cs="Arial"/>
          <w:sz w:val="32"/>
        </w:rPr>
      </w:pPr>
    </w:p>
    <w:p w14:paraId="24E5D476" w14:textId="77777777" w:rsidR="00611BC9" w:rsidRDefault="00611BC9" w:rsidP="00611BC9">
      <w:pPr>
        <w:pStyle w:val="Heading1"/>
        <w:rPr>
          <w:rFonts w:ascii="Arial" w:hAnsi="Arial" w:cs="Arial"/>
          <w:sz w:val="32"/>
        </w:rPr>
      </w:pPr>
    </w:p>
    <w:p w14:paraId="20146D9D" w14:textId="77777777" w:rsidR="00611BC9" w:rsidRDefault="00611BC9" w:rsidP="00611BC9"/>
    <w:p w14:paraId="4ABDE318" w14:textId="77777777" w:rsidR="00611BC9" w:rsidRDefault="00611BC9" w:rsidP="00611BC9">
      <w:pPr>
        <w:pStyle w:val="Heading1"/>
        <w:rPr>
          <w:rFonts w:asciiTheme="minorHAnsi" w:eastAsiaTheme="minorHAnsi" w:hAnsiTheme="minorHAnsi" w:cstheme="minorBidi"/>
          <w:b w:val="0"/>
          <w:sz w:val="22"/>
          <w:szCs w:val="22"/>
        </w:rPr>
      </w:pPr>
    </w:p>
    <w:p w14:paraId="71BDFF5C" w14:textId="77777777" w:rsidR="00611BC9" w:rsidRDefault="00611BC9" w:rsidP="00611BC9"/>
    <w:p w14:paraId="20FA5EFD" w14:textId="77777777" w:rsidR="00611BC9" w:rsidRPr="00A861ED" w:rsidRDefault="00611BC9" w:rsidP="00611BC9"/>
    <w:p w14:paraId="401ADF69" w14:textId="77777777" w:rsidR="00611BC9" w:rsidRDefault="00611BC9" w:rsidP="00611BC9">
      <w:pPr>
        <w:pStyle w:val="Heading1"/>
        <w:rPr>
          <w:rFonts w:ascii="Arial" w:hAnsi="Arial" w:cs="Arial"/>
          <w:sz w:val="32"/>
        </w:rPr>
      </w:pPr>
    </w:p>
    <w:p w14:paraId="61F98E44" w14:textId="77777777" w:rsidR="00611BC9" w:rsidRPr="00A861ED" w:rsidRDefault="00611BC9" w:rsidP="00611BC9"/>
    <w:p w14:paraId="3DD3BFB6" w14:textId="77777777" w:rsidR="00611BC9" w:rsidRPr="003F2398" w:rsidRDefault="00611BC9" w:rsidP="00611BC9">
      <w:pPr>
        <w:pStyle w:val="Heading1"/>
        <w:rPr>
          <w:rFonts w:ascii="Arial" w:hAnsi="Arial" w:cs="Arial"/>
          <w:sz w:val="32"/>
        </w:rPr>
      </w:pPr>
      <w:bookmarkStart w:id="60" w:name="_Toc55208369"/>
      <w:r w:rsidRPr="003F2398">
        <w:rPr>
          <w:rFonts w:ascii="Arial" w:hAnsi="Arial" w:cs="Arial"/>
          <w:sz w:val="32"/>
        </w:rPr>
        <w:lastRenderedPageBreak/>
        <w:t>SUB PROGRAMME SP1.2: Planning and Coordination</w:t>
      </w:r>
      <w:bookmarkEnd w:id="59"/>
      <w:bookmarkEnd w:id="60"/>
    </w:p>
    <w:p w14:paraId="7F6E905D" w14:textId="77777777" w:rsidR="00611BC9" w:rsidRPr="003F2398" w:rsidRDefault="00611BC9" w:rsidP="00F04A18">
      <w:pPr>
        <w:pStyle w:val="mk3txt"/>
        <w:numPr>
          <w:ilvl w:val="0"/>
          <w:numId w:val="36"/>
        </w:numPr>
        <w:rPr>
          <w:rFonts w:ascii="Arial" w:hAnsi="Arial" w:cs="Arial"/>
          <w:sz w:val="28"/>
          <w:szCs w:val="24"/>
        </w:rPr>
      </w:pPr>
      <w:r w:rsidRPr="003F2398">
        <w:rPr>
          <w:rFonts w:ascii="Arial" w:hAnsi="Arial" w:cs="Arial"/>
          <w:sz w:val="28"/>
          <w:szCs w:val="24"/>
        </w:rPr>
        <w:t>Budget Sub-Programme Objective</w:t>
      </w:r>
    </w:p>
    <w:p w14:paraId="4FA54B87"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sub program are to </w:t>
      </w:r>
    </w:p>
    <w:p w14:paraId="134F4ABE" w14:textId="77777777" w:rsidR="00611BC9" w:rsidRPr="00730A3C" w:rsidRDefault="00611BC9" w:rsidP="00611BC9">
      <w:pPr>
        <w:pStyle w:val="ListParagraph"/>
        <w:numPr>
          <w:ilvl w:val="0"/>
          <w:numId w:val="5"/>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To integrate and institutionalize planning and budgeting through participatory process</w:t>
      </w:r>
    </w:p>
    <w:p w14:paraId="63F3268D" w14:textId="77777777" w:rsidR="00611BC9" w:rsidRPr="00730A3C" w:rsidRDefault="00611BC9" w:rsidP="00611BC9">
      <w:pPr>
        <w:pStyle w:val="ListParagraph"/>
        <w:numPr>
          <w:ilvl w:val="0"/>
          <w:numId w:val="5"/>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To ensure monitoring and evaluation of all development projects and programmes.</w:t>
      </w:r>
    </w:p>
    <w:p w14:paraId="021ACCAA" w14:textId="77777777" w:rsidR="00611BC9" w:rsidRPr="003F2398" w:rsidRDefault="00611BC9" w:rsidP="00F04A18">
      <w:pPr>
        <w:pStyle w:val="mk3txt"/>
        <w:numPr>
          <w:ilvl w:val="0"/>
          <w:numId w:val="36"/>
        </w:numPr>
        <w:rPr>
          <w:rFonts w:ascii="Arial" w:hAnsi="Arial" w:cs="Arial"/>
          <w:sz w:val="28"/>
          <w:szCs w:val="24"/>
        </w:rPr>
      </w:pPr>
      <w:r w:rsidRPr="003F2398">
        <w:rPr>
          <w:rFonts w:ascii="Arial" w:hAnsi="Arial" w:cs="Arial"/>
          <w:sz w:val="28"/>
          <w:szCs w:val="24"/>
        </w:rPr>
        <w:t>Budget Sub Programme Description</w:t>
      </w:r>
    </w:p>
    <w:p w14:paraId="592A3647" w14:textId="77777777" w:rsidR="00611BC9" w:rsidRPr="00AF2C70" w:rsidRDefault="00611BC9" w:rsidP="00611BC9">
      <w:pPr>
        <w:spacing w:line="360" w:lineRule="auto"/>
        <w:contextualSpacing/>
        <w:jc w:val="both"/>
        <w:rPr>
          <w:rFonts w:ascii="Arial" w:eastAsia="Times New Roman" w:hAnsi="Arial" w:cs="Arial"/>
          <w:sz w:val="24"/>
          <w:szCs w:val="24"/>
          <w:lang w:val="en-GB"/>
        </w:rPr>
      </w:pPr>
      <w:r w:rsidRPr="00AF2C70">
        <w:rPr>
          <w:rFonts w:ascii="Arial" w:eastAsia="Times New Roman" w:hAnsi="Arial" w:cs="Arial"/>
          <w:sz w:val="24"/>
          <w:szCs w:val="24"/>
          <w:lang w:val="en-GB"/>
        </w:rPr>
        <w:t>The sub-programmes coordinate policy formulation, preparation and implementation of the District Medium Term Development Plan and Monitoring and Evaluation Plan. The main unit for the delivery is the Planning Unit.  The main sub-program operations include;</w:t>
      </w:r>
    </w:p>
    <w:p w14:paraId="43711531" w14:textId="3D82DB83" w:rsidR="00611BC9" w:rsidRPr="00AF2C70" w:rsidRDefault="00611BC9" w:rsidP="00F04A18">
      <w:pPr>
        <w:pStyle w:val="ListParagraph"/>
        <w:numPr>
          <w:ilvl w:val="0"/>
          <w:numId w:val="50"/>
        </w:numPr>
        <w:tabs>
          <w:tab w:val="left" w:pos="1080"/>
        </w:tabs>
        <w:spacing w:line="360" w:lineRule="auto"/>
        <w:ind w:left="990"/>
        <w:jc w:val="both"/>
        <w:rPr>
          <w:rFonts w:ascii="Arial" w:hAnsi="Arial" w:cs="Arial"/>
          <w:sz w:val="24"/>
          <w:szCs w:val="24"/>
        </w:rPr>
      </w:pPr>
      <w:r w:rsidRPr="00AF2C70">
        <w:rPr>
          <w:rFonts w:ascii="Arial" w:hAnsi="Arial" w:cs="Arial"/>
          <w:sz w:val="24"/>
          <w:szCs w:val="24"/>
        </w:rPr>
        <w:t>Preparing and reviewing District Medium Term Development Plans</w:t>
      </w:r>
      <w:r w:rsidR="007B6E73">
        <w:rPr>
          <w:rFonts w:ascii="Arial" w:hAnsi="Arial" w:cs="Arial"/>
          <w:sz w:val="24"/>
          <w:szCs w:val="24"/>
        </w:rPr>
        <w:t xml:space="preserve"> and</w:t>
      </w:r>
      <w:r w:rsidRPr="00AF2C70">
        <w:rPr>
          <w:rFonts w:ascii="Arial" w:hAnsi="Arial" w:cs="Arial"/>
          <w:sz w:val="24"/>
          <w:szCs w:val="24"/>
        </w:rPr>
        <w:t xml:space="preserve"> M</w:t>
      </w:r>
      <w:r w:rsidR="007B6E73">
        <w:rPr>
          <w:rFonts w:ascii="Arial" w:hAnsi="Arial" w:cs="Arial"/>
          <w:sz w:val="24"/>
          <w:szCs w:val="24"/>
        </w:rPr>
        <w:t xml:space="preserve">onitoring </w:t>
      </w:r>
      <w:r w:rsidRPr="00AF2C70">
        <w:rPr>
          <w:rFonts w:ascii="Arial" w:hAnsi="Arial" w:cs="Arial"/>
          <w:sz w:val="24"/>
          <w:szCs w:val="24"/>
        </w:rPr>
        <w:t>&amp; E</w:t>
      </w:r>
      <w:r w:rsidR="007B6E73">
        <w:rPr>
          <w:rFonts w:ascii="Arial" w:hAnsi="Arial" w:cs="Arial"/>
          <w:sz w:val="24"/>
          <w:szCs w:val="24"/>
        </w:rPr>
        <w:t>valuation</w:t>
      </w:r>
      <w:r w:rsidRPr="00AF2C70">
        <w:rPr>
          <w:rFonts w:ascii="Arial" w:hAnsi="Arial" w:cs="Arial"/>
          <w:sz w:val="24"/>
          <w:szCs w:val="24"/>
        </w:rPr>
        <w:t xml:space="preserve"> Plans. </w:t>
      </w:r>
    </w:p>
    <w:p w14:paraId="6446C9A6" w14:textId="77777777" w:rsidR="00611BC9" w:rsidRPr="00AF2C70" w:rsidRDefault="00611BC9" w:rsidP="00F04A18">
      <w:pPr>
        <w:pStyle w:val="ListParagraph"/>
        <w:numPr>
          <w:ilvl w:val="0"/>
          <w:numId w:val="50"/>
        </w:numPr>
        <w:tabs>
          <w:tab w:val="left" w:pos="1080"/>
        </w:tabs>
        <w:spacing w:line="360" w:lineRule="auto"/>
        <w:ind w:left="990"/>
        <w:jc w:val="both"/>
        <w:rPr>
          <w:rFonts w:ascii="Arial" w:hAnsi="Arial" w:cs="Arial"/>
          <w:sz w:val="24"/>
          <w:szCs w:val="24"/>
        </w:rPr>
      </w:pPr>
      <w:r w:rsidRPr="00AF2C70">
        <w:rPr>
          <w:rFonts w:ascii="Arial" w:hAnsi="Arial" w:cs="Arial"/>
          <w:sz w:val="24"/>
          <w:szCs w:val="24"/>
        </w:rPr>
        <w:t>Co-ordinate and develop annual action plans, monitor and evaluate programmes and projects</w:t>
      </w:r>
    </w:p>
    <w:p w14:paraId="0AB2BEC6" w14:textId="77777777" w:rsidR="00611BC9" w:rsidRDefault="00611BC9" w:rsidP="00F04A18">
      <w:pPr>
        <w:pStyle w:val="ListParagraph"/>
        <w:numPr>
          <w:ilvl w:val="0"/>
          <w:numId w:val="50"/>
        </w:numPr>
        <w:tabs>
          <w:tab w:val="left" w:pos="1080"/>
        </w:tabs>
        <w:spacing w:line="360" w:lineRule="auto"/>
        <w:ind w:left="990"/>
        <w:jc w:val="both"/>
        <w:rPr>
          <w:rFonts w:ascii="Arial" w:hAnsi="Arial" w:cs="Arial"/>
          <w:sz w:val="24"/>
          <w:szCs w:val="24"/>
        </w:rPr>
      </w:pPr>
      <w:r w:rsidRPr="00AF2C70">
        <w:rPr>
          <w:rFonts w:ascii="Arial" w:hAnsi="Arial" w:cs="Arial"/>
          <w:sz w:val="24"/>
          <w:szCs w:val="24"/>
        </w:rPr>
        <w:t xml:space="preserve"> Periodic monitoring and evaluation of entire operations and projects of the Assembly to ensure compliance of rules, value for money and enhance performance.</w:t>
      </w:r>
    </w:p>
    <w:p w14:paraId="064D60C4" w14:textId="77777777" w:rsidR="00611BC9" w:rsidRPr="00AF2C70" w:rsidRDefault="00611BC9" w:rsidP="00F04A18">
      <w:pPr>
        <w:pStyle w:val="ListParagraph"/>
        <w:numPr>
          <w:ilvl w:val="0"/>
          <w:numId w:val="50"/>
        </w:numPr>
        <w:tabs>
          <w:tab w:val="left" w:pos="1080"/>
        </w:tabs>
        <w:spacing w:line="360" w:lineRule="auto"/>
        <w:ind w:left="990"/>
        <w:jc w:val="both"/>
        <w:rPr>
          <w:rFonts w:ascii="Arial" w:hAnsi="Arial" w:cs="Arial"/>
          <w:sz w:val="24"/>
          <w:szCs w:val="24"/>
        </w:rPr>
      </w:pPr>
      <w:r w:rsidRPr="00AF2C70">
        <w:rPr>
          <w:rFonts w:ascii="Arial" w:hAnsi="Arial" w:cs="Arial"/>
          <w:sz w:val="24"/>
          <w:szCs w:val="24"/>
        </w:rPr>
        <w:t>Organizing stakeholder meetings, public forum and town hall meetings</w:t>
      </w:r>
    </w:p>
    <w:p w14:paraId="6185E078" w14:textId="77777777" w:rsidR="00611BC9" w:rsidRDefault="00611BC9" w:rsidP="00611BC9">
      <w:pPr>
        <w:tabs>
          <w:tab w:val="left" w:pos="540"/>
          <w:tab w:val="left" w:pos="810"/>
        </w:tabs>
        <w:spacing w:line="360" w:lineRule="auto"/>
        <w:jc w:val="both"/>
        <w:rPr>
          <w:rFonts w:ascii="Arial" w:hAnsi="Arial" w:cs="Arial"/>
          <w:sz w:val="24"/>
          <w:szCs w:val="24"/>
        </w:rPr>
      </w:pPr>
    </w:p>
    <w:p w14:paraId="68014E4F"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A total staff stre</w:t>
      </w:r>
      <w:r>
        <w:rPr>
          <w:rFonts w:ascii="Arial" w:hAnsi="Arial" w:cs="Arial"/>
          <w:sz w:val="24"/>
          <w:szCs w:val="24"/>
        </w:rPr>
        <w:t>ngth of six</w:t>
      </w:r>
      <w:r w:rsidRPr="00730A3C">
        <w:rPr>
          <w:rFonts w:ascii="Arial" w:hAnsi="Arial" w:cs="Arial"/>
          <w:sz w:val="24"/>
          <w:szCs w:val="24"/>
        </w:rPr>
        <w:t xml:space="preserve"> (</w:t>
      </w:r>
      <w:r>
        <w:rPr>
          <w:rFonts w:ascii="Arial" w:hAnsi="Arial" w:cs="Arial"/>
          <w:sz w:val="24"/>
          <w:szCs w:val="24"/>
        </w:rPr>
        <w:t>6</w:t>
      </w:r>
      <w:r w:rsidRPr="00730A3C">
        <w:rPr>
          <w:rFonts w:ascii="Arial" w:hAnsi="Arial" w:cs="Arial"/>
          <w:sz w:val="24"/>
          <w:szCs w:val="24"/>
        </w:rPr>
        <w:t xml:space="preserve">) would be expected to carry out this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15260A10"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IGF and DACF are the major sources of funds for Planning and Coordination sub-</w:t>
      </w:r>
      <w:proofErr w:type="spellStart"/>
      <w:r w:rsidRPr="00730A3C">
        <w:rPr>
          <w:rFonts w:ascii="Arial" w:hAnsi="Arial" w:cs="Arial"/>
          <w:sz w:val="24"/>
          <w:szCs w:val="24"/>
        </w:rPr>
        <w:t>programme</w:t>
      </w:r>
      <w:proofErr w:type="spellEnd"/>
      <w:r w:rsidRPr="00730A3C">
        <w:rPr>
          <w:rFonts w:ascii="Arial" w:hAnsi="Arial" w:cs="Arial"/>
          <w:sz w:val="24"/>
          <w:szCs w:val="24"/>
        </w:rPr>
        <w:t>, the challenges being the untimely releases of funds and inadequate logistics.</w:t>
      </w:r>
    </w:p>
    <w:p w14:paraId="6F5CC7B9"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beneficiary of the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the Assembly.</w:t>
      </w:r>
    </w:p>
    <w:p w14:paraId="55670216" w14:textId="77777777" w:rsidR="00611BC9" w:rsidRDefault="00611BC9" w:rsidP="00611BC9">
      <w:pPr>
        <w:tabs>
          <w:tab w:val="left" w:pos="540"/>
          <w:tab w:val="left" w:pos="810"/>
        </w:tabs>
        <w:spacing w:line="360" w:lineRule="auto"/>
        <w:jc w:val="both"/>
        <w:rPr>
          <w:rFonts w:ascii="Arial" w:hAnsi="Arial" w:cs="Arial"/>
          <w:sz w:val="24"/>
          <w:szCs w:val="24"/>
        </w:rPr>
      </w:pPr>
    </w:p>
    <w:p w14:paraId="6BC7E5D3" w14:textId="77777777" w:rsidR="00611BC9" w:rsidRDefault="00611BC9" w:rsidP="00611BC9">
      <w:pPr>
        <w:tabs>
          <w:tab w:val="left" w:pos="540"/>
          <w:tab w:val="left" w:pos="810"/>
        </w:tabs>
        <w:spacing w:line="360" w:lineRule="auto"/>
        <w:jc w:val="both"/>
        <w:rPr>
          <w:rFonts w:ascii="Arial" w:hAnsi="Arial" w:cs="Arial"/>
          <w:sz w:val="24"/>
          <w:szCs w:val="24"/>
        </w:rPr>
      </w:pPr>
    </w:p>
    <w:p w14:paraId="6EC8B5B4" w14:textId="77777777" w:rsidR="00611BC9" w:rsidRDefault="00611BC9" w:rsidP="00611BC9">
      <w:pPr>
        <w:tabs>
          <w:tab w:val="left" w:pos="540"/>
          <w:tab w:val="left" w:pos="810"/>
        </w:tabs>
        <w:spacing w:line="360" w:lineRule="auto"/>
        <w:jc w:val="both"/>
        <w:rPr>
          <w:rFonts w:ascii="Arial" w:hAnsi="Arial" w:cs="Arial"/>
          <w:sz w:val="24"/>
          <w:szCs w:val="24"/>
        </w:rPr>
      </w:pPr>
    </w:p>
    <w:p w14:paraId="24EFA384" w14:textId="77777777" w:rsidR="00611BC9" w:rsidRDefault="00611BC9" w:rsidP="00611BC9">
      <w:pPr>
        <w:tabs>
          <w:tab w:val="left" w:pos="540"/>
          <w:tab w:val="left" w:pos="810"/>
        </w:tabs>
        <w:spacing w:line="360" w:lineRule="auto"/>
        <w:jc w:val="both"/>
        <w:rPr>
          <w:rFonts w:ascii="Arial" w:hAnsi="Arial" w:cs="Arial"/>
          <w:sz w:val="24"/>
          <w:szCs w:val="24"/>
        </w:rPr>
      </w:pPr>
    </w:p>
    <w:p w14:paraId="1860D2CD" w14:textId="77777777" w:rsidR="00611BC9" w:rsidRDefault="00611BC9" w:rsidP="00611BC9">
      <w:pPr>
        <w:tabs>
          <w:tab w:val="left" w:pos="540"/>
          <w:tab w:val="left" w:pos="810"/>
        </w:tabs>
        <w:spacing w:line="360" w:lineRule="auto"/>
        <w:jc w:val="both"/>
        <w:rPr>
          <w:rFonts w:ascii="Arial" w:hAnsi="Arial" w:cs="Arial"/>
          <w:sz w:val="24"/>
          <w:szCs w:val="24"/>
        </w:rPr>
      </w:pPr>
    </w:p>
    <w:p w14:paraId="5583BFC3" w14:textId="77777777" w:rsidR="00611BC9" w:rsidRDefault="00611BC9" w:rsidP="00611BC9">
      <w:pPr>
        <w:tabs>
          <w:tab w:val="left" w:pos="540"/>
          <w:tab w:val="left" w:pos="810"/>
        </w:tabs>
        <w:spacing w:line="360" w:lineRule="auto"/>
        <w:jc w:val="both"/>
        <w:rPr>
          <w:rFonts w:ascii="Arial" w:hAnsi="Arial" w:cs="Arial"/>
          <w:sz w:val="24"/>
          <w:szCs w:val="24"/>
        </w:rPr>
      </w:pPr>
    </w:p>
    <w:p w14:paraId="3A608C02" w14:textId="77777777" w:rsidR="00611BC9" w:rsidRDefault="00611BC9" w:rsidP="00F04A18">
      <w:pPr>
        <w:pStyle w:val="mk3txt"/>
        <w:numPr>
          <w:ilvl w:val="0"/>
          <w:numId w:val="36"/>
        </w:numPr>
        <w:rPr>
          <w:rFonts w:ascii="Arial" w:hAnsi="Arial" w:cs="Arial"/>
          <w:sz w:val="28"/>
          <w:szCs w:val="24"/>
        </w:rPr>
      </w:pPr>
      <w:r w:rsidRPr="00B63509">
        <w:rPr>
          <w:rFonts w:ascii="Arial" w:hAnsi="Arial" w:cs="Arial"/>
          <w:sz w:val="28"/>
          <w:szCs w:val="24"/>
        </w:rPr>
        <w:lastRenderedPageBreak/>
        <w:t>Budget Sub-Programme Results Statement</w:t>
      </w:r>
    </w:p>
    <w:p w14:paraId="24E7FF58" w14:textId="77777777" w:rsidR="00611BC9" w:rsidRPr="00A861ED" w:rsidRDefault="00611BC9" w:rsidP="00611BC9">
      <w:pPr>
        <w:pStyle w:val="Caption"/>
        <w:rPr>
          <w:rFonts w:ascii="Arial" w:hAnsi="Arial" w:cs="Arial"/>
          <w:color w:val="auto"/>
          <w:sz w:val="40"/>
          <w:szCs w:val="24"/>
        </w:rPr>
      </w:pPr>
      <w:r w:rsidRPr="00B63509">
        <w:rPr>
          <w:rFonts w:ascii="Arial" w:hAnsi="Arial" w:cs="Arial"/>
          <w:color w:val="auto"/>
          <w:sz w:val="24"/>
        </w:rPr>
        <w:t xml:space="preserve">Table </w:t>
      </w:r>
      <w:r w:rsidRPr="00B63509">
        <w:rPr>
          <w:rFonts w:ascii="Arial" w:hAnsi="Arial" w:cs="Arial"/>
          <w:color w:val="auto"/>
          <w:sz w:val="24"/>
        </w:rPr>
        <w:fldChar w:fldCharType="begin"/>
      </w:r>
      <w:r w:rsidRPr="00B63509">
        <w:rPr>
          <w:rFonts w:ascii="Arial" w:hAnsi="Arial" w:cs="Arial"/>
          <w:color w:val="auto"/>
          <w:sz w:val="24"/>
        </w:rPr>
        <w:instrText xml:space="preserve"> SEQ Table \* ARABIC </w:instrText>
      </w:r>
      <w:r w:rsidRPr="00B63509">
        <w:rPr>
          <w:rFonts w:ascii="Arial" w:hAnsi="Arial" w:cs="Arial"/>
          <w:color w:val="auto"/>
          <w:sz w:val="24"/>
        </w:rPr>
        <w:fldChar w:fldCharType="separate"/>
      </w:r>
      <w:r>
        <w:rPr>
          <w:rFonts w:ascii="Arial" w:hAnsi="Arial" w:cs="Arial"/>
          <w:noProof/>
          <w:color w:val="auto"/>
          <w:sz w:val="24"/>
        </w:rPr>
        <w:t>11</w:t>
      </w:r>
      <w:r w:rsidRPr="00B63509">
        <w:rPr>
          <w:rFonts w:ascii="Arial" w:hAnsi="Arial" w:cs="Arial"/>
          <w:color w:val="auto"/>
          <w:sz w:val="24"/>
        </w:rPr>
        <w:fldChar w:fldCharType="end"/>
      </w:r>
      <w:r w:rsidRPr="00B63509">
        <w:rPr>
          <w:rFonts w:ascii="Arial" w:hAnsi="Arial" w:cs="Arial"/>
          <w:color w:val="auto"/>
          <w:sz w:val="24"/>
        </w:rPr>
        <w:t>: Budget Sub-</w:t>
      </w:r>
      <w:proofErr w:type="spellStart"/>
      <w:r w:rsidRPr="00B63509">
        <w:rPr>
          <w:rFonts w:ascii="Arial" w:hAnsi="Arial" w:cs="Arial"/>
          <w:color w:val="auto"/>
          <w:sz w:val="24"/>
        </w:rPr>
        <w:t>Programme</w:t>
      </w:r>
      <w:proofErr w:type="spellEnd"/>
      <w:r w:rsidRPr="00B63509">
        <w:rPr>
          <w:rFonts w:ascii="Arial" w:hAnsi="Arial" w:cs="Arial"/>
          <w:color w:val="auto"/>
          <w:sz w:val="24"/>
        </w:rPr>
        <w:t xml:space="preserve"> Results Statement</w:t>
      </w:r>
    </w:p>
    <w:tbl>
      <w:tblPr>
        <w:tblpPr w:leftFromText="180" w:rightFromText="180" w:vertAnchor="text" w:horzAnchor="margin" w:tblpY="957"/>
        <w:tblW w:w="10795" w:type="dxa"/>
        <w:tblLayout w:type="fixed"/>
        <w:tblLook w:val="04A0" w:firstRow="1" w:lastRow="0" w:firstColumn="1" w:lastColumn="0" w:noHBand="0" w:noVBand="1"/>
      </w:tblPr>
      <w:tblGrid>
        <w:gridCol w:w="1525"/>
        <w:gridCol w:w="2070"/>
        <w:gridCol w:w="1080"/>
        <w:gridCol w:w="990"/>
        <w:gridCol w:w="1080"/>
        <w:gridCol w:w="1260"/>
        <w:gridCol w:w="1170"/>
        <w:gridCol w:w="1620"/>
      </w:tblGrid>
      <w:tr w:rsidR="00611BC9" w:rsidRPr="000D2F92" w14:paraId="2CF6680C" w14:textId="77777777" w:rsidTr="00611BC9">
        <w:trPr>
          <w:trHeight w:val="224"/>
        </w:trPr>
        <w:tc>
          <w:tcPr>
            <w:tcW w:w="15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BABE8" w14:textId="77777777" w:rsidR="00611BC9" w:rsidRPr="000D2F92" w:rsidRDefault="00611BC9" w:rsidP="00611BC9">
            <w:pPr>
              <w:spacing w:after="0" w:line="360" w:lineRule="auto"/>
              <w:rPr>
                <w:rFonts w:ascii="Arial" w:eastAsia="Times New Roman" w:hAnsi="Arial" w:cs="Arial"/>
                <w:b/>
                <w:bCs/>
              </w:rPr>
            </w:pPr>
            <w:r w:rsidRPr="000D2F92">
              <w:rPr>
                <w:rFonts w:ascii="Arial" w:eastAsia="Times New Roman" w:hAnsi="Arial" w:cs="Arial"/>
                <w:b/>
                <w:bCs/>
              </w:rPr>
              <w:t>Main Output</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D46C" w14:textId="77777777" w:rsidR="00611BC9" w:rsidRPr="000D2F92" w:rsidRDefault="00611BC9" w:rsidP="00611BC9">
            <w:pPr>
              <w:spacing w:after="0" w:line="360" w:lineRule="auto"/>
              <w:rPr>
                <w:rFonts w:ascii="Arial" w:eastAsia="Times New Roman" w:hAnsi="Arial" w:cs="Arial"/>
                <w:b/>
                <w:bCs/>
              </w:rPr>
            </w:pPr>
            <w:r w:rsidRPr="000D2F92">
              <w:rPr>
                <w:rFonts w:ascii="Arial" w:eastAsia="Times New Roman" w:hAnsi="Arial" w:cs="Arial"/>
                <w:b/>
                <w:bCs/>
              </w:rPr>
              <w:t>Output Indicator</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6817DD"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Past Years</w:t>
            </w:r>
          </w:p>
        </w:tc>
        <w:tc>
          <w:tcPr>
            <w:tcW w:w="5130" w:type="dxa"/>
            <w:gridSpan w:val="4"/>
            <w:tcBorders>
              <w:top w:val="single" w:sz="4" w:space="0" w:color="auto"/>
              <w:left w:val="nil"/>
              <w:bottom w:val="single" w:sz="4" w:space="0" w:color="auto"/>
              <w:right w:val="single" w:sz="4" w:space="0" w:color="auto"/>
            </w:tcBorders>
            <w:shd w:val="clear" w:color="auto" w:fill="auto"/>
            <w:vAlign w:val="bottom"/>
            <w:hideMark/>
          </w:tcPr>
          <w:p w14:paraId="306850F4"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Projections</w:t>
            </w:r>
          </w:p>
        </w:tc>
      </w:tr>
      <w:tr w:rsidR="00611BC9" w:rsidRPr="000D2F92" w14:paraId="195033AD" w14:textId="77777777" w:rsidTr="00611BC9">
        <w:trPr>
          <w:trHeight w:val="224"/>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0402722C" w14:textId="77777777" w:rsidR="00611BC9" w:rsidRPr="000D2F92" w:rsidRDefault="00611BC9" w:rsidP="00611BC9">
            <w:pPr>
              <w:spacing w:after="0" w:line="360" w:lineRule="auto"/>
              <w:rPr>
                <w:rFonts w:ascii="Arial" w:eastAsia="Times New Roman" w:hAnsi="Arial" w:cs="Arial"/>
                <w:b/>
                <w:bCs/>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CE2C558" w14:textId="77777777" w:rsidR="00611BC9" w:rsidRPr="000D2F92" w:rsidRDefault="00611BC9" w:rsidP="00611BC9">
            <w:pPr>
              <w:spacing w:after="0" w:line="360" w:lineRule="auto"/>
              <w:rPr>
                <w:rFonts w:ascii="Arial" w:eastAsia="Times New Roman" w:hAnsi="Arial" w:cs="Arial"/>
                <w:b/>
                <w:bCs/>
              </w:rPr>
            </w:pPr>
          </w:p>
        </w:tc>
        <w:tc>
          <w:tcPr>
            <w:tcW w:w="1080" w:type="dxa"/>
            <w:tcBorders>
              <w:top w:val="nil"/>
              <w:left w:val="nil"/>
              <w:bottom w:val="single" w:sz="4" w:space="0" w:color="auto"/>
              <w:right w:val="single" w:sz="4" w:space="0" w:color="auto"/>
            </w:tcBorders>
            <w:shd w:val="clear" w:color="auto" w:fill="auto"/>
            <w:noWrap/>
            <w:vAlign w:val="bottom"/>
            <w:hideMark/>
          </w:tcPr>
          <w:p w14:paraId="52B9A61F"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2019</w:t>
            </w:r>
          </w:p>
        </w:tc>
        <w:tc>
          <w:tcPr>
            <w:tcW w:w="990" w:type="dxa"/>
            <w:tcBorders>
              <w:top w:val="nil"/>
              <w:left w:val="nil"/>
              <w:bottom w:val="single" w:sz="4" w:space="0" w:color="auto"/>
              <w:right w:val="single" w:sz="4" w:space="0" w:color="auto"/>
            </w:tcBorders>
            <w:shd w:val="clear" w:color="auto" w:fill="auto"/>
            <w:noWrap/>
            <w:vAlign w:val="bottom"/>
            <w:hideMark/>
          </w:tcPr>
          <w:p w14:paraId="3726D57E"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2020</w:t>
            </w:r>
          </w:p>
        </w:tc>
        <w:tc>
          <w:tcPr>
            <w:tcW w:w="1080" w:type="dxa"/>
            <w:tcBorders>
              <w:top w:val="nil"/>
              <w:left w:val="nil"/>
              <w:bottom w:val="single" w:sz="4" w:space="0" w:color="auto"/>
              <w:right w:val="single" w:sz="4" w:space="0" w:color="auto"/>
            </w:tcBorders>
            <w:shd w:val="clear" w:color="auto" w:fill="auto"/>
            <w:noWrap/>
            <w:vAlign w:val="bottom"/>
            <w:hideMark/>
          </w:tcPr>
          <w:p w14:paraId="67D921A1"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Budget Year 2021</w:t>
            </w:r>
          </w:p>
        </w:tc>
        <w:tc>
          <w:tcPr>
            <w:tcW w:w="1260" w:type="dxa"/>
            <w:tcBorders>
              <w:top w:val="nil"/>
              <w:left w:val="nil"/>
              <w:bottom w:val="single" w:sz="4" w:space="0" w:color="auto"/>
              <w:right w:val="single" w:sz="4" w:space="0" w:color="auto"/>
            </w:tcBorders>
            <w:shd w:val="clear" w:color="auto" w:fill="auto"/>
            <w:noWrap/>
            <w:vAlign w:val="bottom"/>
            <w:hideMark/>
          </w:tcPr>
          <w:p w14:paraId="0FEC1C0C"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Indicative Year 2022</w:t>
            </w:r>
          </w:p>
        </w:tc>
        <w:tc>
          <w:tcPr>
            <w:tcW w:w="1170" w:type="dxa"/>
            <w:tcBorders>
              <w:top w:val="nil"/>
              <w:left w:val="nil"/>
              <w:bottom w:val="single" w:sz="4" w:space="0" w:color="auto"/>
              <w:right w:val="single" w:sz="4" w:space="0" w:color="auto"/>
            </w:tcBorders>
            <w:shd w:val="clear" w:color="auto" w:fill="auto"/>
            <w:noWrap/>
            <w:vAlign w:val="bottom"/>
            <w:hideMark/>
          </w:tcPr>
          <w:p w14:paraId="6FFCA3D1"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Indicative Year 2023</w:t>
            </w:r>
          </w:p>
        </w:tc>
        <w:tc>
          <w:tcPr>
            <w:tcW w:w="1620" w:type="dxa"/>
            <w:tcBorders>
              <w:top w:val="nil"/>
              <w:left w:val="nil"/>
              <w:bottom w:val="single" w:sz="4" w:space="0" w:color="auto"/>
              <w:right w:val="single" w:sz="4" w:space="0" w:color="auto"/>
            </w:tcBorders>
            <w:vAlign w:val="bottom"/>
          </w:tcPr>
          <w:p w14:paraId="4A257040" w14:textId="77777777" w:rsidR="00611BC9" w:rsidRPr="000D2F92" w:rsidRDefault="00611BC9" w:rsidP="00611BC9">
            <w:pPr>
              <w:spacing w:after="0" w:line="360" w:lineRule="auto"/>
              <w:jc w:val="center"/>
              <w:rPr>
                <w:rFonts w:ascii="Arial" w:eastAsia="Times New Roman" w:hAnsi="Arial" w:cs="Arial"/>
                <w:b/>
                <w:bCs/>
              </w:rPr>
            </w:pPr>
            <w:r w:rsidRPr="000D2F92">
              <w:rPr>
                <w:rFonts w:ascii="Arial" w:eastAsia="Times New Roman" w:hAnsi="Arial" w:cs="Arial"/>
                <w:b/>
                <w:bCs/>
              </w:rPr>
              <w:t>Indicative Year 2024</w:t>
            </w:r>
          </w:p>
        </w:tc>
      </w:tr>
      <w:tr w:rsidR="00611BC9" w:rsidRPr="000D2F92" w14:paraId="286F6AE3" w14:textId="77777777" w:rsidTr="00611BC9">
        <w:trPr>
          <w:trHeight w:val="224"/>
        </w:trPr>
        <w:tc>
          <w:tcPr>
            <w:tcW w:w="1525" w:type="dxa"/>
            <w:tcBorders>
              <w:top w:val="nil"/>
              <w:left w:val="single" w:sz="4" w:space="0" w:color="auto"/>
              <w:bottom w:val="single" w:sz="4" w:space="0" w:color="auto"/>
              <w:right w:val="single" w:sz="4" w:space="0" w:color="auto"/>
            </w:tcBorders>
            <w:shd w:val="clear" w:color="auto" w:fill="auto"/>
            <w:noWrap/>
            <w:vAlign w:val="bottom"/>
          </w:tcPr>
          <w:p w14:paraId="34DB20F5" w14:textId="77777777" w:rsidR="00611BC9" w:rsidRPr="000D2F92" w:rsidRDefault="00611BC9" w:rsidP="00611BC9">
            <w:pPr>
              <w:spacing w:after="0" w:line="360" w:lineRule="auto"/>
              <w:rPr>
                <w:rFonts w:ascii="Arial" w:eastAsia="Times New Roman" w:hAnsi="Arial" w:cs="Arial"/>
              </w:rPr>
            </w:pPr>
            <w:r w:rsidRPr="000D2F92">
              <w:rPr>
                <w:rFonts w:ascii="Arial" w:eastAsia="Times New Roman" w:hAnsi="Arial" w:cs="Arial"/>
              </w:rPr>
              <w:t>MPCU meetings organized</w:t>
            </w:r>
          </w:p>
        </w:tc>
        <w:tc>
          <w:tcPr>
            <w:tcW w:w="2070" w:type="dxa"/>
            <w:tcBorders>
              <w:top w:val="nil"/>
              <w:left w:val="nil"/>
              <w:bottom w:val="single" w:sz="4" w:space="0" w:color="auto"/>
              <w:right w:val="single" w:sz="4" w:space="0" w:color="auto"/>
            </w:tcBorders>
            <w:shd w:val="clear" w:color="auto" w:fill="auto"/>
            <w:noWrap/>
            <w:vAlign w:val="bottom"/>
          </w:tcPr>
          <w:p w14:paraId="558C17D1" w14:textId="77777777" w:rsidR="00611BC9" w:rsidRPr="000D2F92" w:rsidRDefault="00611BC9" w:rsidP="00611BC9">
            <w:pPr>
              <w:spacing w:after="0" w:line="360" w:lineRule="auto"/>
              <w:rPr>
                <w:rFonts w:ascii="Arial" w:eastAsia="Times New Roman" w:hAnsi="Arial" w:cs="Arial"/>
              </w:rPr>
            </w:pPr>
            <w:r w:rsidRPr="000D2F92">
              <w:rPr>
                <w:rFonts w:ascii="Arial" w:eastAsia="Times New Roman" w:hAnsi="Arial" w:cs="Arial"/>
              </w:rPr>
              <w:t>Number of meetings held</w:t>
            </w:r>
          </w:p>
        </w:tc>
        <w:tc>
          <w:tcPr>
            <w:tcW w:w="1080" w:type="dxa"/>
            <w:tcBorders>
              <w:top w:val="nil"/>
              <w:left w:val="nil"/>
              <w:bottom w:val="single" w:sz="4" w:space="0" w:color="auto"/>
              <w:right w:val="single" w:sz="4" w:space="0" w:color="auto"/>
            </w:tcBorders>
            <w:shd w:val="clear" w:color="auto" w:fill="auto"/>
            <w:noWrap/>
            <w:vAlign w:val="center"/>
          </w:tcPr>
          <w:p w14:paraId="7A7A8B55" w14:textId="77777777" w:rsidR="00611BC9" w:rsidRPr="000D2F92" w:rsidRDefault="00611BC9" w:rsidP="00611BC9">
            <w:pPr>
              <w:spacing w:after="0" w:line="360" w:lineRule="auto"/>
              <w:jc w:val="center"/>
              <w:rPr>
                <w:rFonts w:ascii="Arial" w:eastAsia="Times New Roman" w:hAnsi="Arial" w:cs="Arial"/>
              </w:rPr>
            </w:pPr>
            <w:r w:rsidRPr="000D2F92">
              <w:rPr>
                <w:rFonts w:ascii="Arial" w:eastAsia="Times New Roman" w:hAnsi="Arial" w:cs="Arial"/>
              </w:rPr>
              <w:t>4</w:t>
            </w:r>
          </w:p>
        </w:tc>
        <w:tc>
          <w:tcPr>
            <w:tcW w:w="990" w:type="dxa"/>
            <w:tcBorders>
              <w:top w:val="nil"/>
              <w:left w:val="nil"/>
              <w:bottom w:val="single" w:sz="4" w:space="0" w:color="auto"/>
              <w:right w:val="single" w:sz="4" w:space="0" w:color="auto"/>
            </w:tcBorders>
            <w:shd w:val="clear" w:color="auto" w:fill="auto"/>
            <w:noWrap/>
            <w:vAlign w:val="center"/>
          </w:tcPr>
          <w:p w14:paraId="4A4036FC" w14:textId="77777777" w:rsidR="00611BC9" w:rsidRPr="000D2F92" w:rsidRDefault="00611BC9" w:rsidP="00611BC9">
            <w:pPr>
              <w:spacing w:after="0" w:line="360" w:lineRule="auto"/>
              <w:jc w:val="center"/>
              <w:rPr>
                <w:rFonts w:ascii="Arial" w:eastAsia="Times New Roman" w:hAnsi="Arial" w:cs="Arial"/>
              </w:rPr>
            </w:pPr>
            <w:r w:rsidRPr="000D2F92">
              <w:rPr>
                <w:rFonts w:ascii="Arial" w:eastAsia="Times New Roman" w:hAnsi="Arial" w:cs="Arial"/>
              </w:rPr>
              <w:t>3</w:t>
            </w:r>
          </w:p>
        </w:tc>
        <w:tc>
          <w:tcPr>
            <w:tcW w:w="1080" w:type="dxa"/>
            <w:tcBorders>
              <w:top w:val="nil"/>
              <w:left w:val="nil"/>
              <w:bottom w:val="single" w:sz="4" w:space="0" w:color="auto"/>
              <w:right w:val="single" w:sz="4" w:space="0" w:color="auto"/>
            </w:tcBorders>
            <w:shd w:val="clear" w:color="auto" w:fill="auto"/>
            <w:noWrap/>
            <w:vAlign w:val="center"/>
          </w:tcPr>
          <w:p w14:paraId="1C8A4C2C" w14:textId="77777777" w:rsidR="00611BC9" w:rsidRPr="000D2F92" w:rsidRDefault="00611BC9" w:rsidP="00611BC9">
            <w:pPr>
              <w:spacing w:after="0" w:line="360" w:lineRule="auto"/>
              <w:jc w:val="center"/>
              <w:rPr>
                <w:rFonts w:ascii="Arial" w:eastAsia="Times New Roman" w:hAnsi="Arial" w:cs="Arial"/>
              </w:rPr>
            </w:pPr>
            <w:r w:rsidRPr="000D2F92">
              <w:rPr>
                <w:rFonts w:ascii="Arial" w:eastAsia="Times New Roman" w:hAnsi="Arial" w:cs="Arial"/>
              </w:rPr>
              <w:t>4</w:t>
            </w:r>
          </w:p>
        </w:tc>
        <w:tc>
          <w:tcPr>
            <w:tcW w:w="1260" w:type="dxa"/>
            <w:tcBorders>
              <w:top w:val="nil"/>
              <w:left w:val="nil"/>
              <w:bottom w:val="single" w:sz="4" w:space="0" w:color="auto"/>
              <w:right w:val="single" w:sz="4" w:space="0" w:color="auto"/>
            </w:tcBorders>
            <w:shd w:val="clear" w:color="auto" w:fill="auto"/>
            <w:noWrap/>
            <w:vAlign w:val="center"/>
          </w:tcPr>
          <w:p w14:paraId="0098F9AC" w14:textId="77777777" w:rsidR="00611BC9" w:rsidRPr="000D2F92" w:rsidRDefault="00611BC9" w:rsidP="00611BC9">
            <w:pPr>
              <w:spacing w:after="0" w:line="360" w:lineRule="auto"/>
              <w:jc w:val="center"/>
              <w:rPr>
                <w:rFonts w:ascii="Arial" w:eastAsia="Times New Roman" w:hAnsi="Arial" w:cs="Arial"/>
              </w:rPr>
            </w:pPr>
            <w:r w:rsidRPr="000D2F92">
              <w:rPr>
                <w:rFonts w:ascii="Arial" w:eastAsia="Times New Roman" w:hAnsi="Arial" w:cs="Arial"/>
              </w:rPr>
              <w:t>4</w:t>
            </w:r>
          </w:p>
        </w:tc>
        <w:tc>
          <w:tcPr>
            <w:tcW w:w="1170" w:type="dxa"/>
            <w:tcBorders>
              <w:top w:val="nil"/>
              <w:left w:val="nil"/>
              <w:bottom w:val="single" w:sz="4" w:space="0" w:color="auto"/>
              <w:right w:val="single" w:sz="4" w:space="0" w:color="auto"/>
            </w:tcBorders>
            <w:shd w:val="clear" w:color="auto" w:fill="auto"/>
            <w:noWrap/>
            <w:vAlign w:val="center"/>
          </w:tcPr>
          <w:p w14:paraId="07AEEC1E" w14:textId="77777777" w:rsidR="00611BC9" w:rsidRPr="000D2F92" w:rsidRDefault="00611BC9" w:rsidP="00611BC9">
            <w:pPr>
              <w:spacing w:after="0" w:line="360" w:lineRule="auto"/>
              <w:jc w:val="center"/>
              <w:rPr>
                <w:rFonts w:ascii="Arial" w:eastAsia="Times New Roman" w:hAnsi="Arial" w:cs="Arial"/>
              </w:rPr>
            </w:pPr>
            <w:r w:rsidRPr="000D2F92">
              <w:rPr>
                <w:rFonts w:ascii="Arial" w:eastAsia="Times New Roman" w:hAnsi="Arial" w:cs="Arial"/>
              </w:rPr>
              <w:t>4</w:t>
            </w:r>
          </w:p>
        </w:tc>
        <w:tc>
          <w:tcPr>
            <w:tcW w:w="1620" w:type="dxa"/>
            <w:tcBorders>
              <w:top w:val="nil"/>
              <w:left w:val="nil"/>
              <w:bottom w:val="single" w:sz="4" w:space="0" w:color="auto"/>
              <w:right w:val="single" w:sz="4" w:space="0" w:color="auto"/>
            </w:tcBorders>
            <w:vAlign w:val="center"/>
          </w:tcPr>
          <w:p w14:paraId="5CA4E9F4" w14:textId="77777777" w:rsidR="00611BC9" w:rsidRPr="000D2F92" w:rsidRDefault="00611BC9" w:rsidP="00611BC9">
            <w:pPr>
              <w:spacing w:after="0" w:line="360" w:lineRule="auto"/>
              <w:jc w:val="center"/>
              <w:rPr>
                <w:rFonts w:ascii="Arial" w:eastAsia="Times New Roman" w:hAnsi="Arial" w:cs="Arial"/>
              </w:rPr>
            </w:pPr>
          </w:p>
          <w:p w14:paraId="3DB01DAE" w14:textId="77777777" w:rsidR="00611BC9" w:rsidRPr="000D2F92" w:rsidRDefault="00611BC9" w:rsidP="00611BC9">
            <w:pPr>
              <w:spacing w:after="0" w:line="360" w:lineRule="auto"/>
              <w:jc w:val="center"/>
              <w:rPr>
                <w:rFonts w:ascii="Arial" w:eastAsia="Times New Roman" w:hAnsi="Arial" w:cs="Arial"/>
              </w:rPr>
            </w:pPr>
            <w:r w:rsidRPr="000D2F92">
              <w:rPr>
                <w:rFonts w:ascii="Arial" w:eastAsia="Times New Roman" w:hAnsi="Arial" w:cs="Arial"/>
              </w:rPr>
              <w:t>4</w:t>
            </w:r>
          </w:p>
        </w:tc>
      </w:tr>
      <w:tr w:rsidR="00611BC9" w:rsidRPr="000D2F92" w14:paraId="3D03AE56" w14:textId="77777777" w:rsidTr="00611BC9">
        <w:trPr>
          <w:trHeight w:val="224"/>
        </w:trPr>
        <w:tc>
          <w:tcPr>
            <w:tcW w:w="1525" w:type="dxa"/>
            <w:tcBorders>
              <w:top w:val="nil"/>
              <w:left w:val="single" w:sz="4" w:space="0" w:color="auto"/>
              <w:bottom w:val="single" w:sz="4" w:space="0" w:color="auto"/>
              <w:right w:val="single" w:sz="4" w:space="0" w:color="auto"/>
            </w:tcBorders>
            <w:shd w:val="clear" w:color="auto" w:fill="auto"/>
            <w:noWrap/>
            <w:vAlign w:val="bottom"/>
          </w:tcPr>
          <w:p w14:paraId="556455AA" w14:textId="77777777" w:rsidR="00611BC9" w:rsidRPr="000D2F92" w:rsidRDefault="00611BC9" w:rsidP="00611BC9">
            <w:pPr>
              <w:spacing w:after="0" w:line="360" w:lineRule="auto"/>
              <w:rPr>
                <w:rFonts w:ascii="Arial" w:eastAsia="Times New Roman" w:hAnsi="Arial" w:cs="Arial"/>
              </w:rPr>
            </w:pPr>
            <w:r w:rsidRPr="000D2F92">
              <w:rPr>
                <w:rFonts w:ascii="Arial" w:eastAsia="Times New Roman" w:hAnsi="Arial" w:cs="Arial"/>
              </w:rPr>
              <w:t>Annual Action Plan prepared</w:t>
            </w:r>
          </w:p>
        </w:tc>
        <w:tc>
          <w:tcPr>
            <w:tcW w:w="2070" w:type="dxa"/>
            <w:tcBorders>
              <w:top w:val="nil"/>
              <w:left w:val="nil"/>
              <w:bottom w:val="single" w:sz="4" w:space="0" w:color="auto"/>
              <w:right w:val="single" w:sz="4" w:space="0" w:color="auto"/>
            </w:tcBorders>
            <w:shd w:val="clear" w:color="auto" w:fill="auto"/>
            <w:noWrap/>
            <w:vAlign w:val="bottom"/>
          </w:tcPr>
          <w:p w14:paraId="05373460" w14:textId="77777777" w:rsidR="00611BC9" w:rsidRPr="000D2F92" w:rsidRDefault="00611BC9" w:rsidP="00611BC9">
            <w:pPr>
              <w:spacing w:after="0" w:line="360" w:lineRule="auto"/>
              <w:rPr>
                <w:rFonts w:ascii="Arial" w:eastAsia="Times New Roman" w:hAnsi="Arial" w:cs="Arial"/>
              </w:rPr>
            </w:pPr>
            <w:r w:rsidRPr="000D2F92">
              <w:rPr>
                <w:rFonts w:ascii="Arial" w:eastAsia="Times New Roman" w:hAnsi="Arial" w:cs="Arial"/>
              </w:rPr>
              <w:t>Date of approval</w:t>
            </w:r>
          </w:p>
        </w:tc>
        <w:tc>
          <w:tcPr>
            <w:tcW w:w="1080" w:type="dxa"/>
            <w:tcBorders>
              <w:top w:val="nil"/>
              <w:left w:val="nil"/>
              <w:bottom w:val="single" w:sz="4" w:space="0" w:color="auto"/>
              <w:right w:val="single" w:sz="4" w:space="0" w:color="auto"/>
            </w:tcBorders>
            <w:shd w:val="clear" w:color="auto" w:fill="auto"/>
            <w:noWrap/>
            <w:vAlign w:val="center"/>
          </w:tcPr>
          <w:p w14:paraId="31E103A5" w14:textId="77777777" w:rsidR="00611BC9" w:rsidRPr="000D2F92" w:rsidRDefault="00611BC9" w:rsidP="00611BC9">
            <w:pPr>
              <w:spacing w:line="360" w:lineRule="auto"/>
              <w:jc w:val="center"/>
              <w:rPr>
                <w:rFonts w:ascii="Arial" w:hAnsi="Arial" w:cs="Arial"/>
              </w:rPr>
            </w:pPr>
            <w:r w:rsidRPr="000D2F92">
              <w:rPr>
                <w:rFonts w:ascii="Arial" w:hAnsi="Arial" w:cs="Arial"/>
                <w:bCs/>
                <w:kern w:val="24"/>
              </w:rPr>
              <w:t>28/9/18</w:t>
            </w:r>
          </w:p>
        </w:tc>
        <w:tc>
          <w:tcPr>
            <w:tcW w:w="990" w:type="dxa"/>
            <w:tcBorders>
              <w:top w:val="nil"/>
              <w:left w:val="nil"/>
              <w:bottom w:val="single" w:sz="4" w:space="0" w:color="auto"/>
              <w:right w:val="single" w:sz="4" w:space="0" w:color="auto"/>
            </w:tcBorders>
            <w:shd w:val="clear" w:color="auto" w:fill="auto"/>
            <w:noWrap/>
            <w:vAlign w:val="center"/>
          </w:tcPr>
          <w:p w14:paraId="20559055" w14:textId="77777777" w:rsidR="00611BC9" w:rsidRPr="000D2F92" w:rsidRDefault="00611BC9" w:rsidP="00611BC9">
            <w:pPr>
              <w:spacing w:line="360" w:lineRule="auto"/>
              <w:jc w:val="center"/>
              <w:rPr>
                <w:rFonts w:ascii="Arial" w:hAnsi="Arial" w:cs="Arial"/>
              </w:rPr>
            </w:pPr>
            <w:r w:rsidRPr="000D2F92">
              <w:rPr>
                <w:rFonts w:ascii="Arial" w:hAnsi="Arial" w:cs="Arial"/>
                <w:bCs/>
                <w:kern w:val="24"/>
              </w:rPr>
              <w:t>27/9/19</w:t>
            </w:r>
          </w:p>
        </w:tc>
        <w:tc>
          <w:tcPr>
            <w:tcW w:w="1080" w:type="dxa"/>
            <w:tcBorders>
              <w:top w:val="nil"/>
              <w:left w:val="nil"/>
              <w:bottom w:val="single" w:sz="4" w:space="0" w:color="auto"/>
              <w:right w:val="single" w:sz="4" w:space="0" w:color="auto"/>
            </w:tcBorders>
            <w:shd w:val="clear" w:color="auto" w:fill="auto"/>
            <w:noWrap/>
            <w:vAlign w:val="center"/>
          </w:tcPr>
          <w:p w14:paraId="0D8ED9FC" w14:textId="77777777" w:rsidR="00611BC9" w:rsidRPr="000D2F92" w:rsidRDefault="00611BC9" w:rsidP="00611BC9">
            <w:pPr>
              <w:spacing w:line="360" w:lineRule="auto"/>
              <w:jc w:val="center"/>
              <w:rPr>
                <w:rFonts w:ascii="Arial" w:hAnsi="Arial" w:cs="Arial"/>
              </w:rPr>
            </w:pPr>
            <w:r w:rsidRPr="000D2F92">
              <w:rPr>
                <w:rFonts w:ascii="Arial" w:hAnsi="Arial" w:cs="Arial"/>
                <w:bCs/>
                <w:kern w:val="24"/>
              </w:rPr>
              <w:t>26/10/20</w:t>
            </w:r>
          </w:p>
        </w:tc>
        <w:tc>
          <w:tcPr>
            <w:tcW w:w="1260" w:type="dxa"/>
            <w:tcBorders>
              <w:top w:val="nil"/>
              <w:left w:val="nil"/>
              <w:bottom w:val="single" w:sz="4" w:space="0" w:color="auto"/>
              <w:right w:val="single" w:sz="4" w:space="0" w:color="auto"/>
            </w:tcBorders>
            <w:shd w:val="clear" w:color="auto" w:fill="auto"/>
            <w:noWrap/>
            <w:vAlign w:val="center"/>
          </w:tcPr>
          <w:p w14:paraId="3C4D4880" w14:textId="77777777" w:rsidR="00611BC9" w:rsidRPr="000D2F92" w:rsidRDefault="00611BC9" w:rsidP="00611BC9">
            <w:pPr>
              <w:spacing w:line="360" w:lineRule="auto"/>
              <w:jc w:val="center"/>
              <w:rPr>
                <w:rFonts w:ascii="Arial" w:hAnsi="Arial" w:cs="Arial"/>
              </w:rPr>
            </w:pPr>
            <w:r w:rsidRPr="000D2F92">
              <w:rPr>
                <w:rFonts w:ascii="Arial" w:hAnsi="Arial" w:cs="Arial"/>
                <w:bCs/>
                <w:kern w:val="24"/>
              </w:rPr>
              <w:t>23/09/21</w:t>
            </w:r>
          </w:p>
        </w:tc>
        <w:tc>
          <w:tcPr>
            <w:tcW w:w="1170" w:type="dxa"/>
            <w:tcBorders>
              <w:top w:val="nil"/>
              <w:left w:val="nil"/>
              <w:bottom w:val="single" w:sz="4" w:space="0" w:color="auto"/>
              <w:right w:val="single" w:sz="4" w:space="0" w:color="auto"/>
            </w:tcBorders>
            <w:shd w:val="clear" w:color="auto" w:fill="auto"/>
            <w:noWrap/>
            <w:vAlign w:val="center"/>
          </w:tcPr>
          <w:p w14:paraId="7BE339ED" w14:textId="77777777" w:rsidR="00611BC9" w:rsidRPr="000D2F92" w:rsidRDefault="00611BC9" w:rsidP="00611BC9">
            <w:pPr>
              <w:spacing w:line="360" w:lineRule="auto"/>
              <w:jc w:val="center"/>
              <w:rPr>
                <w:rFonts w:ascii="Arial" w:hAnsi="Arial" w:cs="Arial"/>
                <w:bCs/>
                <w:kern w:val="24"/>
              </w:rPr>
            </w:pPr>
            <w:r w:rsidRPr="000D2F92">
              <w:rPr>
                <w:rFonts w:ascii="Arial" w:hAnsi="Arial" w:cs="Arial"/>
                <w:bCs/>
                <w:kern w:val="24"/>
              </w:rPr>
              <w:t>27/09/23</w:t>
            </w:r>
          </w:p>
        </w:tc>
        <w:tc>
          <w:tcPr>
            <w:tcW w:w="1620" w:type="dxa"/>
            <w:tcBorders>
              <w:top w:val="nil"/>
              <w:left w:val="nil"/>
              <w:bottom w:val="single" w:sz="4" w:space="0" w:color="auto"/>
              <w:right w:val="single" w:sz="4" w:space="0" w:color="auto"/>
            </w:tcBorders>
            <w:vAlign w:val="center"/>
          </w:tcPr>
          <w:p w14:paraId="57323AB9" w14:textId="77777777" w:rsidR="00611BC9" w:rsidRPr="000D2F92" w:rsidRDefault="00611BC9" w:rsidP="00611BC9">
            <w:pPr>
              <w:spacing w:line="360" w:lineRule="auto"/>
              <w:jc w:val="center"/>
              <w:rPr>
                <w:rFonts w:ascii="Arial" w:hAnsi="Arial" w:cs="Arial"/>
                <w:bCs/>
                <w:kern w:val="24"/>
              </w:rPr>
            </w:pPr>
            <w:r w:rsidRPr="000D2F92">
              <w:rPr>
                <w:rFonts w:ascii="Arial" w:hAnsi="Arial" w:cs="Arial"/>
                <w:bCs/>
                <w:kern w:val="24"/>
              </w:rPr>
              <w:t>24/09/24</w:t>
            </w:r>
          </w:p>
        </w:tc>
      </w:tr>
      <w:tr w:rsidR="00611BC9" w:rsidRPr="000D2F92" w14:paraId="2680C2AC" w14:textId="77777777" w:rsidTr="00611BC9">
        <w:trPr>
          <w:trHeight w:val="165"/>
        </w:trPr>
        <w:tc>
          <w:tcPr>
            <w:tcW w:w="1525" w:type="dxa"/>
            <w:tcBorders>
              <w:top w:val="nil"/>
              <w:left w:val="single" w:sz="4" w:space="0" w:color="auto"/>
              <w:bottom w:val="nil"/>
              <w:right w:val="single" w:sz="4" w:space="0" w:color="auto"/>
            </w:tcBorders>
            <w:shd w:val="clear" w:color="auto" w:fill="auto"/>
            <w:noWrap/>
            <w:vAlign w:val="bottom"/>
          </w:tcPr>
          <w:p w14:paraId="5143FEFE" w14:textId="77777777" w:rsidR="00611BC9" w:rsidRPr="000D2F92" w:rsidRDefault="00611BC9" w:rsidP="00611BC9">
            <w:pPr>
              <w:spacing w:after="0" w:line="360" w:lineRule="auto"/>
              <w:rPr>
                <w:rFonts w:ascii="Arial" w:eastAsia="Times New Roman" w:hAnsi="Arial" w:cs="Arial"/>
              </w:rPr>
            </w:pPr>
            <w:r w:rsidRPr="000D2F92">
              <w:rPr>
                <w:rFonts w:ascii="Arial" w:eastAsia="Times New Roman" w:hAnsi="Arial" w:cs="Arial"/>
              </w:rPr>
              <w:t>Monitoring and Evaluation of projects</w:t>
            </w:r>
          </w:p>
        </w:tc>
        <w:tc>
          <w:tcPr>
            <w:tcW w:w="2070" w:type="dxa"/>
            <w:tcBorders>
              <w:top w:val="nil"/>
              <w:left w:val="nil"/>
              <w:bottom w:val="nil"/>
              <w:right w:val="single" w:sz="4" w:space="0" w:color="auto"/>
            </w:tcBorders>
            <w:shd w:val="clear" w:color="auto" w:fill="auto"/>
            <w:noWrap/>
            <w:vAlign w:val="bottom"/>
          </w:tcPr>
          <w:p w14:paraId="389A49BD" w14:textId="77777777" w:rsidR="00611BC9" w:rsidRPr="000D2F92" w:rsidRDefault="00611BC9" w:rsidP="00611BC9">
            <w:pPr>
              <w:spacing w:after="0" w:line="360" w:lineRule="auto"/>
              <w:rPr>
                <w:rFonts w:ascii="Arial" w:eastAsia="Times New Roman" w:hAnsi="Arial" w:cs="Arial"/>
              </w:rPr>
            </w:pPr>
            <w:r w:rsidRPr="000D2F92">
              <w:rPr>
                <w:rFonts w:ascii="Arial" w:eastAsia="Times New Roman" w:hAnsi="Arial" w:cs="Arial"/>
              </w:rPr>
              <w:t xml:space="preserve">Number of monthly monitoring visits </w:t>
            </w:r>
            <w:proofErr w:type="spellStart"/>
            <w:r w:rsidRPr="000D2F92">
              <w:rPr>
                <w:rFonts w:ascii="Arial" w:eastAsia="Times New Roman" w:hAnsi="Arial" w:cs="Arial"/>
              </w:rPr>
              <w:t>organised</w:t>
            </w:r>
            <w:proofErr w:type="spellEnd"/>
          </w:p>
        </w:tc>
        <w:tc>
          <w:tcPr>
            <w:tcW w:w="1080" w:type="dxa"/>
            <w:tcBorders>
              <w:top w:val="nil"/>
              <w:left w:val="nil"/>
              <w:bottom w:val="nil"/>
              <w:right w:val="single" w:sz="4" w:space="0" w:color="auto"/>
            </w:tcBorders>
            <w:shd w:val="clear" w:color="auto" w:fill="auto"/>
            <w:noWrap/>
            <w:vAlign w:val="center"/>
          </w:tcPr>
          <w:p w14:paraId="120BADFB" w14:textId="77777777" w:rsidR="00611BC9" w:rsidRPr="000D2F92" w:rsidRDefault="00611BC9" w:rsidP="00611BC9">
            <w:pPr>
              <w:spacing w:after="0" w:line="360" w:lineRule="auto"/>
              <w:jc w:val="center"/>
              <w:rPr>
                <w:rFonts w:ascii="Arial" w:eastAsia="Times New Roman" w:hAnsi="Arial" w:cs="Arial"/>
              </w:rPr>
            </w:pPr>
          </w:p>
          <w:p w14:paraId="651E3340" w14:textId="77777777" w:rsidR="00611BC9" w:rsidRPr="000D2F92" w:rsidRDefault="00611BC9" w:rsidP="00611BC9">
            <w:pPr>
              <w:spacing w:after="0" w:line="360" w:lineRule="auto"/>
              <w:jc w:val="center"/>
              <w:rPr>
                <w:rFonts w:ascii="Arial" w:eastAsia="Times New Roman" w:hAnsi="Arial" w:cs="Arial"/>
              </w:rPr>
            </w:pPr>
            <w:r w:rsidRPr="000D2F92">
              <w:rPr>
                <w:rFonts w:ascii="Arial" w:eastAsia="Times New Roman" w:hAnsi="Arial" w:cs="Arial"/>
              </w:rPr>
              <w:t>12</w:t>
            </w:r>
          </w:p>
        </w:tc>
        <w:tc>
          <w:tcPr>
            <w:tcW w:w="990" w:type="dxa"/>
            <w:tcBorders>
              <w:top w:val="nil"/>
              <w:left w:val="nil"/>
              <w:bottom w:val="nil"/>
              <w:right w:val="single" w:sz="4" w:space="0" w:color="auto"/>
            </w:tcBorders>
            <w:shd w:val="clear" w:color="auto" w:fill="auto"/>
            <w:noWrap/>
            <w:vAlign w:val="center"/>
          </w:tcPr>
          <w:p w14:paraId="52A0F983" w14:textId="77777777" w:rsidR="00611BC9" w:rsidRPr="000D2F92" w:rsidRDefault="00611BC9" w:rsidP="00611BC9">
            <w:pPr>
              <w:spacing w:line="360" w:lineRule="auto"/>
              <w:jc w:val="center"/>
              <w:rPr>
                <w:rFonts w:ascii="Arial" w:hAnsi="Arial" w:cs="Arial"/>
              </w:rPr>
            </w:pPr>
          </w:p>
          <w:p w14:paraId="0490F993" w14:textId="77777777" w:rsidR="00611BC9" w:rsidRPr="000D2F92" w:rsidRDefault="00611BC9" w:rsidP="00611BC9">
            <w:pPr>
              <w:spacing w:line="360" w:lineRule="auto"/>
              <w:jc w:val="center"/>
              <w:rPr>
                <w:rFonts w:ascii="Arial" w:hAnsi="Arial" w:cs="Arial"/>
              </w:rPr>
            </w:pPr>
            <w:r w:rsidRPr="000D2F92">
              <w:rPr>
                <w:rFonts w:ascii="Arial" w:hAnsi="Arial" w:cs="Arial"/>
              </w:rPr>
              <w:t>6</w:t>
            </w:r>
          </w:p>
        </w:tc>
        <w:tc>
          <w:tcPr>
            <w:tcW w:w="1080" w:type="dxa"/>
            <w:tcBorders>
              <w:top w:val="nil"/>
              <w:left w:val="nil"/>
              <w:bottom w:val="nil"/>
              <w:right w:val="single" w:sz="4" w:space="0" w:color="auto"/>
            </w:tcBorders>
            <w:shd w:val="clear" w:color="auto" w:fill="auto"/>
            <w:noWrap/>
            <w:vAlign w:val="center"/>
          </w:tcPr>
          <w:p w14:paraId="48C32DDB" w14:textId="77777777" w:rsidR="00611BC9" w:rsidRPr="000D2F92" w:rsidRDefault="00611BC9" w:rsidP="00611BC9">
            <w:pPr>
              <w:spacing w:line="360" w:lineRule="auto"/>
              <w:jc w:val="center"/>
              <w:rPr>
                <w:rFonts w:ascii="Arial" w:hAnsi="Arial" w:cs="Arial"/>
              </w:rPr>
            </w:pPr>
          </w:p>
          <w:p w14:paraId="02C2FFE8" w14:textId="77777777" w:rsidR="00611BC9" w:rsidRPr="000D2F92" w:rsidRDefault="00611BC9" w:rsidP="00611BC9">
            <w:pPr>
              <w:spacing w:line="360" w:lineRule="auto"/>
              <w:jc w:val="center"/>
              <w:rPr>
                <w:rFonts w:ascii="Arial" w:hAnsi="Arial" w:cs="Arial"/>
              </w:rPr>
            </w:pPr>
            <w:r w:rsidRPr="000D2F92">
              <w:rPr>
                <w:rFonts w:ascii="Arial" w:hAnsi="Arial" w:cs="Arial"/>
              </w:rPr>
              <w:t>12</w:t>
            </w:r>
          </w:p>
        </w:tc>
        <w:tc>
          <w:tcPr>
            <w:tcW w:w="1260" w:type="dxa"/>
            <w:tcBorders>
              <w:top w:val="nil"/>
              <w:left w:val="nil"/>
              <w:bottom w:val="nil"/>
              <w:right w:val="single" w:sz="4" w:space="0" w:color="auto"/>
            </w:tcBorders>
            <w:shd w:val="clear" w:color="auto" w:fill="auto"/>
            <w:noWrap/>
            <w:vAlign w:val="center"/>
          </w:tcPr>
          <w:p w14:paraId="0DE0167D" w14:textId="77777777" w:rsidR="00611BC9" w:rsidRPr="000D2F92" w:rsidRDefault="00611BC9" w:rsidP="00611BC9">
            <w:pPr>
              <w:spacing w:line="360" w:lineRule="auto"/>
              <w:jc w:val="center"/>
              <w:rPr>
                <w:rFonts w:ascii="Arial" w:hAnsi="Arial" w:cs="Arial"/>
              </w:rPr>
            </w:pPr>
          </w:p>
          <w:p w14:paraId="68CB7D85" w14:textId="77777777" w:rsidR="00611BC9" w:rsidRPr="000D2F92" w:rsidRDefault="00611BC9" w:rsidP="00611BC9">
            <w:pPr>
              <w:spacing w:line="360" w:lineRule="auto"/>
              <w:jc w:val="center"/>
              <w:rPr>
                <w:rFonts w:ascii="Arial" w:hAnsi="Arial" w:cs="Arial"/>
              </w:rPr>
            </w:pPr>
            <w:r w:rsidRPr="000D2F92">
              <w:rPr>
                <w:rFonts w:ascii="Arial" w:hAnsi="Arial" w:cs="Arial"/>
              </w:rPr>
              <w:t>12</w:t>
            </w:r>
          </w:p>
        </w:tc>
        <w:tc>
          <w:tcPr>
            <w:tcW w:w="1170" w:type="dxa"/>
            <w:tcBorders>
              <w:top w:val="nil"/>
              <w:left w:val="nil"/>
              <w:bottom w:val="nil"/>
              <w:right w:val="single" w:sz="4" w:space="0" w:color="auto"/>
            </w:tcBorders>
            <w:shd w:val="clear" w:color="auto" w:fill="auto"/>
            <w:noWrap/>
            <w:vAlign w:val="center"/>
          </w:tcPr>
          <w:p w14:paraId="619B4C6D" w14:textId="77777777" w:rsidR="00611BC9" w:rsidRPr="000D2F92" w:rsidRDefault="00611BC9" w:rsidP="00611BC9">
            <w:pPr>
              <w:spacing w:line="360" w:lineRule="auto"/>
              <w:jc w:val="center"/>
              <w:rPr>
                <w:rFonts w:ascii="Arial" w:eastAsia="Times New Roman" w:hAnsi="Arial" w:cs="Arial"/>
              </w:rPr>
            </w:pPr>
          </w:p>
          <w:p w14:paraId="1DCFEE22" w14:textId="77777777" w:rsidR="00611BC9" w:rsidRPr="000D2F92" w:rsidRDefault="00611BC9" w:rsidP="00611BC9">
            <w:pPr>
              <w:spacing w:line="360" w:lineRule="auto"/>
              <w:jc w:val="center"/>
              <w:rPr>
                <w:rFonts w:ascii="Arial" w:hAnsi="Arial" w:cs="Arial"/>
              </w:rPr>
            </w:pPr>
            <w:r w:rsidRPr="000D2F92">
              <w:rPr>
                <w:rFonts w:ascii="Arial" w:eastAsia="Times New Roman" w:hAnsi="Arial" w:cs="Arial"/>
              </w:rPr>
              <w:t>12</w:t>
            </w:r>
          </w:p>
        </w:tc>
        <w:tc>
          <w:tcPr>
            <w:tcW w:w="1620" w:type="dxa"/>
            <w:tcBorders>
              <w:top w:val="nil"/>
              <w:left w:val="nil"/>
              <w:bottom w:val="nil"/>
              <w:right w:val="single" w:sz="4" w:space="0" w:color="auto"/>
            </w:tcBorders>
            <w:vAlign w:val="center"/>
          </w:tcPr>
          <w:p w14:paraId="4CEF3D7B" w14:textId="77777777" w:rsidR="00611BC9" w:rsidRPr="000D2F92" w:rsidRDefault="00611BC9" w:rsidP="00611BC9">
            <w:pPr>
              <w:spacing w:line="360" w:lineRule="auto"/>
              <w:jc w:val="center"/>
              <w:rPr>
                <w:rFonts w:ascii="Arial" w:eastAsia="Times New Roman" w:hAnsi="Arial" w:cs="Arial"/>
              </w:rPr>
            </w:pPr>
          </w:p>
          <w:p w14:paraId="11167B31" w14:textId="77777777" w:rsidR="00611BC9" w:rsidRPr="000D2F92" w:rsidRDefault="00611BC9" w:rsidP="00611BC9">
            <w:pPr>
              <w:spacing w:line="360" w:lineRule="auto"/>
              <w:jc w:val="center"/>
              <w:rPr>
                <w:rFonts w:ascii="Arial" w:eastAsia="Times New Roman" w:hAnsi="Arial" w:cs="Arial"/>
              </w:rPr>
            </w:pPr>
            <w:r w:rsidRPr="000D2F92">
              <w:rPr>
                <w:rFonts w:ascii="Arial" w:eastAsia="Times New Roman" w:hAnsi="Arial" w:cs="Arial"/>
              </w:rPr>
              <w:t>12</w:t>
            </w:r>
          </w:p>
        </w:tc>
      </w:tr>
      <w:tr w:rsidR="00611BC9" w:rsidRPr="000D2F92" w14:paraId="25AABDF6" w14:textId="77777777" w:rsidTr="00611BC9">
        <w:trPr>
          <w:trHeight w:val="187"/>
        </w:trPr>
        <w:tc>
          <w:tcPr>
            <w:tcW w:w="1525" w:type="dxa"/>
            <w:tcBorders>
              <w:top w:val="nil"/>
              <w:left w:val="single" w:sz="4" w:space="0" w:color="auto"/>
              <w:bottom w:val="single" w:sz="4" w:space="0" w:color="auto"/>
              <w:right w:val="single" w:sz="4" w:space="0" w:color="auto"/>
            </w:tcBorders>
            <w:shd w:val="clear" w:color="auto" w:fill="auto"/>
            <w:noWrap/>
            <w:vAlign w:val="bottom"/>
          </w:tcPr>
          <w:p w14:paraId="34B8F8FB" w14:textId="77777777" w:rsidR="00611BC9" w:rsidRPr="000D2F92" w:rsidRDefault="00611BC9" w:rsidP="00611BC9">
            <w:pPr>
              <w:spacing w:after="0" w:line="360" w:lineRule="auto"/>
              <w:rPr>
                <w:rFonts w:ascii="Arial" w:eastAsia="Times New Roman" w:hAnsi="Arial" w:cs="Arial"/>
              </w:rPr>
            </w:pPr>
          </w:p>
        </w:tc>
        <w:tc>
          <w:tcPr>
            <w:tcW w:w="2070" w:type="dxa"/>
            <w:tcBorders>
              <w:top w:val="nil"/>
              <w:left w:val="nil"/>
              <w:bottom w:val="single" w:sz="4" w:space="0" w:color="auto"/>
              <w:right w:val="single" w:sz="4" w:space="0" w:color="auto"/>
            </w:tcBorders>
            <w:shd w:val="clear" w:color="auto" w:fill="auto"/>
            <w:noWrap/>
            <w:vAlign w:val="bottom"/>
          </w:tcPr>
          <w:p w14:paraId="37348D60" w14:textId="77777777" w:rsidR="00611BC9" w:rsidRPr="000D2F92" w:rsidRDefault="00611BC9" w:rsidP="00611BC9">
            <w:pPr>
              <w:spacing w:after="0" w:line="360" w:lineRule="auto"/>
              <w:rPr>
                <w:rFonts w:ascii="Arial" w:eastAsia="Times New Roman" w:hAnsi="Arial" w:cs="Arial"/>
              </w:rPr>
            </w:pPr>
          </w:p>
        </w:tc>
        <w:tc>
          <w:tcPr>
            <w:tcW w:w="1080" w:type="dxa"/>
            <w:tcBorders>
              <w:top w:val="nil"/>
              <w:left w:val="nil"/>
              <w:bottom w:val="single" w:sz="4" w:space="0" w:color="auto"/>
              <w:right w:val="single" w:sz="4" w:space="0" w:color="auto"/>
            </w:tcBorders>
            <w:shd w:val="clear" w:color="auto" w:fill="auto"/>
            <w:noWrap/>
            <w:vAlign w:val="bottom"/>
          </w:tcPr>
          <w:p w14:paraId="76206DB2" w14:textId="77777777" w:rsidR="00611BC9" w:rsidRPr="000D2F92" w:rsidRDefault="00611BC9" w:rsidP="00611BC9">
            <w:pPr>
              <w:spacing w:after="0" w:line="360" w:lineRule="auto"/>
              <w:jc w:val="center"/>
              <w:rPr>
                <w:rFonts w:ascii="Arial" w:eastAsia="Times New Roman" w:hAnsi="Arial" w:cs="Arial"/>
              </w:rPr>
            </w:pPr>
          </w:p>
        </w:tc>
        <w:tc>
          <w:tcPr>
            <w:tcW w:w="990" w:type="dxa"/>
            <w:tcBorders>
              <w:top w:val="nil"/>
              <w:left w:val="nil"/>
              <w:bottom w:val="single" w:sz="4" w:space="0" w:color="auto"/>
              <w:right w:val="single" w:sz="4" w:space="0" w:color="auto"/>
            </w:tcBorders>
            <w:shd w:val="clear" w:color="auto" w:fill="auto"/>
            <w:noWrap/>
          </w:tcPr>
          <w:p w14:paraId="551D2CFD" w14:textId="77777777" w:rsidR="00611BC9" w:rsidRPr="000D2F92" w:rsidRDefault="00611BC9" w:rsidP="00611BC9">
            <w:pPr>
              <w:spacing w:line="360" w:lineRule="auto"/>
              <w:jc w:val="center"/>
              <w:rPr>
                <w:rFonts w:ascii="Arial" w:eastAsia="Times New Roman" w:hAnsi="Arial" w:cs="Arial"/>
              </w:rPr>
            </w:pPr>
          </w:p>
        </w:tc>
        <w:tc>
          <w:tcPr>
            <w:tcW w:w="1080" w:type="dxa"/>
            <w:tcBorders>
              <w:top w:val="nil"/>
              <w:left w:val="nil"/>
              <w:bottom w:val="single" w:sz="4" w:space="0" w:color="auto"/>
              <w:right w:val="single" w:sz="4" w:space="0" w:color="auto"/>
            </w:tcBorders>
            <w:shd w:val="clear" w:color="auto" w:fill="auto"/>
            <w:noWrap/>
          </w:tcPr>
          <w:p w14:paraId="5B53D254" w14:textId="77777777" w:rsidR="00611BC9" w:rsidRPr="000D2F92" w:rsidRDefault="00611BC9" w:rsidP="00611BC9">
            <w:pPr>
              <w:spacing w:line="360" w:lineRule="auto"/>
              <w:jc w:val="center"/>
              <w:rPr>
                <w:rFonts w:ascii="Arial" w:eastAsia="Times New Roman" w:hAnsi="Arial" w:cs="Arial"/>
              </w:rPr>
            </w:pPr>
          </w:p>
        </w:tc>
        <w:tc>
          <w:tcPr>
            <w:tcW w:w="1260" w:type="dxa"/>
            <w:tcBorders>
              <w:top w:val="nil"/>
              <w:left w:val="nil"/>
              <w:bottom w:val="single" w:sz="4" w:space="0" w:color="auto"/>
              <w:right w:val="single" w:sz="4" w:space="0" w:color="auto"/>
            </w:tcBorders>
            <w:shd w:val="clear" w:color="auto" w:fill="auto"/>
            <w:noWrap/>
          </w:tcPr>
          <w:p w14:paraId="39B8DA5A" w14:textId="77777777" w:rsidR="00611BC9" w:rsidRPr="000D2F92" w:rsidRDefault="00611BC9" w:rsidP="00611BC9">
            <w:pPr>
              <w:spacing w:line="360" w:lineRule="auto"/>
              <w:jc w:val="center"/>
              <w:rPr>
                <w:rFonts w:ascii="Arial" w:eastAsia="Times New Roman" w:hAnsi="Arial" w:cs="Arial"/>
              </w:rPr>
            </w:pPr>
          </w:p>
        </w:tc>
        <w:tc>
          <w:tcPr>
            <w:tcW w:w="1170" w:type="dxa"/>
            <w:tcBorders>
              <w:top w:val="nil"/>
              <w:left w:val="nil"/>
              <w:bottom w:val="single" w:sz="4" w:space="0" w:color="auto"/>
              <w:right w:val="single" w:sz="4" w:space="0" w:color="auto"/>
            </w:tcBorders>
            <w:shd w:val="clear" w:color="auto" w:fill="auto"/>
            <w:noWrap/>
          </w:tcPr>
          <w:p w14:paraId="039D6F83" w14:textId="77777777" w:rsidR="00611BC9" w:rsidRPr="000D2F92" w:rsidRDefault="00611BC9" w:rsidP="00611BC9">
            <w:pPr>
              <w:spacing w:line="360" w:lineRule="auto"/>
              <w:jc w:val="center"/>
              <w:rPr>
                <w:rFonts w:ascii="Arial" w:eastAsia="Times New Roman" w:hAnsi="Arial" w:cs="Arial"/>
              </w:rPr>
            </w:pPr>
          </w:p>
        </w:tc>
        <w:tc>
          <w:tcPr>
            <w:tcW w:w="1620" w:type="dxa"/>
            <w:tcBorders>
              <w:top w:val="nil"/>
              <w:left w:val="nil"/>
              <w:bottom w:val="single" w:sz="4" w:space="0" w:color="auto"/>
              <w:right w:val="single" w:sz="4" w:space="0" w:color="auto"/>
            </w:tcBorders>
          </w:tcPr>
          <w:p w14:paraId="49CBACA3" w14:textId="77777777" w:rsidR="00611BC9" w:rsidRPr="000D2F92" w:rsidRDefault="00611BC9" w:rsidP="00611BC9">
            <w:pPr>
              <w:spacing w:line="360" w:lineRule="auto"/>
              <w:jc w:val="center"/>
              <w:rPr>
                <w:rFonts w:ascii="Arial" w:eastAsia="Times New Roman" w:hAnsi="Arial" w:cs="Arial"/>
              </w:rPr>
            </w:pPr>
          </w:p>
        </w:tc>
      </w:tr>
    </w:tbl>
    <w:p w14:paraId="22464A8E" w14:textId="77777777" w:rsidR="00611BC9" w:rsidRPr="00730A3C" w:rsidRDefault="00611BC9" w:rsidP="00611BC9">
      <w:pPr>
        <w:tabs>
          <w:tab w:val="left" w:pos="540"/>
          <w:tab w:val="left" w:pos="810"/>
        </w:tabs>
        <w:spacing w:line="360" w:lineRule="auto"/>
        <w:jc w:val="both"/>
        <w:rPr>
          <w:rFonts w:ascii="Arial" w:hAnsi="Arial" w:cs="Arial"/>
          <w:b/>
          <w:sz w:val="24"/>
          <w:szCs w:val="24"/>
        </w:rPr>
      </w:pPr>
      <w:r w:rsidRPr="00730A3C">
        <w:rPr>
          <w:rFonts w:ascii="Arial" w:hAnsi="Arial" w:cs="Arial"/>
          <w:sz w:val="24"/>
          <w:szCs w:val="24"/>
        </w:rPr>
        <w:t>Below are the main outputs, indicators and projections by which the Assembly measures performance of this sub-</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7DA6E84C" w14:textId="77777777" w:rsidR="00611BC9" w:rsidRPr="00730A3C" w:rsidRDefault="00611BC9" w:rsidP="00611BC9">
      <w:pPr>
        <w:pStyle w:val="mk3txt"/>
        <w:rPr>
          <w:rFonts w:ascii="Arial" w:hAnsi="Arial" w:cs="Arial"/>
          <w:szCs w:val="24"/>
        </w:rPr>
      </w:pPr>
    </w:p>
    <w:p w14:paraId="072AAD17" w14:textId="77777777" w:rsidR="00611BC9" w:rsidRPr="00AE5AC8" w:rsidRDefault="00611BC9" w:rsidP="00F04A18">
      <w:pPr>
        <w:pStyle w:val="mk3txt"/>
        <w:numPr>
          <w:ilvl w:val="0"/>
          <w:numId w:val="36"/>
        </w:numPr>
        <w:rPr>
          <w:rFonts w:ascii="Arial" w:hAnsi="Arial" w:cs="Arial"/>
          <w:sz w:val="28"/>
          <w:szCs w:val="24"/>
        </w:rPr>
      </w:pPr>
      <w:r w:rsidRPr="00AE5AC8">
        <w:rPr>
          <w:rFonts w:ascii="Arial" w:hAnsi="Arial" w:cs="Arial"/>
          <w:sz w:val="28"/>
          <w:szCs w:val="24"/>
        </w:rPr>
        <w:t>Budget Sub-Programme Operations and Projects</w:t>
      </w:r>
    </w:p>
    <w:p w14:paraId="0B3EFA0A"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0A0B0B55" w14:textId="77777777" w:rsidR="00611BC9" w:rsidRPr="00DF0B0D" w:rsidRDefault="00611BC9" w:rsidP="00611BC9">
      <w:pPr>
        <w:pStyle w:val="Caption"/>
        <w:rPr>
          <w:rFonts w:ascii="Arial" w:hAnsi="Arial" w:cs="Arial"/>
          <w:color w:val="auto"/>
          <w:sz w:val="36"/>
          <w:szCs w:val="24"/>
        </w:rPr>
      </w:pPr>
      <w:r w:rsidRPr="00DF0B0D">
        <w:rPr>
          <w:color w:val="auto"/>
          <w:sz w:val="24"/>
        </w:rPr>
        <w:t xml:space="preserve">Table </w:t>
      </w:r>
      <w:r w:rsidRPr="00DF0B0D">
        <w:rPr>
          <w:color w:val="auto"/>
          <w:sz w:val="24"/>
        </w:rPr>
        <w:fldChar w:fldCharType="begin"/>
      </w:r>
      <w:r w:rsidRPr="00DF0B0D">
        <w:rPr>
          <w:color w:val="auto"/>
          <w:sz w:val="24"/>
        </w:rPr>
        <w:instrText xml:space="preserve"> SEQ Table \* ARABIC </w:instrText>
      </w:r>
      <w:r w:rsidRPr="00DF0B0D">
        <w:rPr>
          <w:color w:val="auto"/>
          <w:sz w:val="24"/>
        </w:rPr>
        <w:fldChar w:fldCharType="separate"/>
      </w:r>
      <w:r>
        <w:rPr>
          <w:noProof/>
          <w:color w:val="auto"/>
          <w:sz w:val="24"/>
        </w:rPr>
        <w:t>12</w:t>
      </w:r>
      <w:r w:rsidRPr="00DF0B0D">
        <w:rPr>
          <w:color w:val="auto"/>
          <w:sz w:val="24"/>
        </w:rPr>
        <w:fldChar w:fldCharType="end"/>
      </w:r>
      <w:r w:rsidRPr="00DF0B0D">
        <w:rPr>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3C3435FA" w14:textId="77777777" w:rsidTr="00611BC9">
        <w:trPr>
          <w:trHeight w:val="63"/>
        </w:trPr>
        <w:tc>
          <w:tcPr>
            <w:tcW w:w="5130" w:type="dxa"/>
          </w:tcPr>
          <w:p w14:paraId="64BE6A1C"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77F990C8"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6899FEB0" w14:textId="77777777" w:rsidTr="00611BC9">
        <w:trPr>
          <w:trHeight w:val="278"/>
        </w:trPr>
        <w:tc>
          <w:tcPr>
            <w:tcW w:w="5130" w:type="dxa"/>
          </w:tcPr>
          <w:p w14:paraId="3A079242"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Internal management of the organization</w:t>
            </w:r>
          </w:p>
        </w:tc>
        <w:tc>
          <w:tcPr>
            <w:tcW w:w="4365" w:type="dxa"/>
          </w:tcPr>
          <w:p w14:paraId="4F82D108" w14:textId="77777777" w:rsidR="00611BC9" w:rsidRPr="00730A3C" w:rsidRDefault="00611BC9" w:rsidP="00611BC9">
            <w:pPr>
              <w:spacing w:line="360" w:lineRule="auto"/>
              <w:rPr>
                <w:rFonts w:ascii="Arial" w:hAnsi="Arial" w:cs="Arial"/>
                <w:bCs/>
                <w:sz w:val="24"/>
                <w:szCs w:val="24"/>
              </w:rPr>
            </w:pPr>
          </w:p>
        </w:tc>
      </w:tr>
      <w:tr w:rsidR="00611BC9" w:rsidRPr="00730A3C" w14:paraId="526601CA" w14:textId="77777777" w:rsidTr="00611BC9">
        <w:trPr>
          <w:trHeight w:val="278"/>
        </w:trPr>
        <w:tc>
          <w:tcPr>
            <w:tcW w:w="5130" w:type="dxa"/>
          </w:tcPr>
          <w:p w14:paraId="76CC9D85"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Planning and policy formulation</w:t>
            </w:r>
          </w:p>
        </w:tc>
        <w:tc>
          <w:tcPr>
            <w:tcW w:w="4365" w:type="dxa"/>
          </w:tcPr>
          <w:p w14:paraId="22C3F3A0" w14:textId="77777777" w:rsidR="00611BC9" w:rsidRPr="00730A3C" w:rsidRDefault="00611BC9" w:rsidP="00611BC9">
            <w:pPr>
              <w:spacing w:line="360" w:lineRule="auto"/>
              <w:rPr>
                <w:rFonts w:ascii="Arial" w:hAnsi="Arial" w:cs="Arial"/>
                <w:bCs/>
                <w:sz w:val="24"/>
                <w:szCs w:val="24"/>
              </w:rPr>
            </w:pPr>
          </w:p>
        </w:tc>
      </w:tr>
      <w:tr w:rsidR="00611BC9" w:rsidRPr="00730A3C" w14:paraId="30A8764C" w14:textId="77777777" w:rsidTr="00611BC9">
        <w:trPr>
          <w:trHeight w:val="278"/>
        </w:trPr>
        <w:tc>
          <w:tcPr>
            <w:tcW w:w="5130" w:type="dxa"/>
          </w:tcPr>
          <w:p w14:paraId="2E5F72DB"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Procurement of office supplies and consumables</w:t>
            </w:r>
          </w:p>
        </w:tc>
        <w:tc>
          <w:tcPr>
            <w:tcW w:w="4365" w:type="dxa"/>
          </w:tcPr>
          <w:p w14:paraId="1EC6188C" w14:textId="77777777" w:rsidR="00611BC9" w:rsidRPr="00730A3C" w:rsidRDefault="00611BC9" w:rsidP="00611BC9">
            <w:pPr>
              <w:spacing w:line="360" w:lineRule="auto"/>
              <w:rPr>
                <w:rFonts w:ascii="Arial" w:hAnsi="Arial" w:cs="Arial"/>
                <w:bCs/>
                <w:sz w:val="24"/>
                <w:szCs w:val="24"/>
              </w:rPr>
            </w:pPr>
          </w:p>
        </w:tc>
      </w:tr>
    </w:tbl>
    <w:p w14:paraId="49CF075E" w14:textId="77777777" w:rsidR="00611BC9" w:rsidRPr="00730A3C" w:rsidRDefault="00611BC9" w:rsidP="00611BC9">
      <w:pPr>
        <w:tabs>
          <w:tab w:val="left" w:pos="7142"/>
        </w:tabs>
        <w:spacing w:line="360" w:lineRule="auto"/>
        <w:jc w:val="both"/>
        <w:rPr>
          <w:rFonts w:ascii="Arial" w:hAnsi="Arial" w:cs="Arial"/>
          <w:sz w:val="24"/>
          <w:szCs w:val="24"/>
        </w:rPr>
      </w:pPr>
    </w:p>
    <w:p w14:paraId="265A7F1C" w14:textId="77777777" w:rsidR="00611BC9" w:rsidRDefault="00611BC9" w:rsidP="00611BC9">
      <w:pPr>
        <w:tabs>
          <w:tab w:val="left" w:pos="7142"/>
        </w:tabs>
        <w:spacing w:line="360" w:lineRule="auto"/>
        <w:jc w:val="both"/>
        <w:rPr>
          <w:rFonts w:ascii="Arial" w:hAnsi="Arial" w:cs="Arial"/>
          <w:sz w:val="24"/>
          <w:szCs w:val="24"/>
        </w:rPr>
      </w:pPr>
    </w:p>
    <w:p w14:paraId="78CB2677" w14:textId="77777777" w:rsidR="00611BC9" w:rsidRDefault="00611BC9" w:rsidP="00611BC9">
      <w:pPr>
        <w:tabs>
          <w:tab w:val="left" w:pos="7142"/>
        </w:tabs>
        <w:spacing w:line="360" w:lineRule="auto"/>
        <w:jc w:val="both"/>
        <w:rPr>
          <w:rFonts w:ascii="Arial" w:hAnsi="Arial" w:cs="Arial"/>
          <w:sz w:val="24"/>
          <w:szCs w:val="24"/>
        </w:rPr>
      </w:pPr>
    </w:p>
    <w:p w14:paraId="248FA682" w14:textId="77777777" w:rsidR="00611BC9" w:rsidRPr="00730A3C" w:rsidRDefault="00611BC9" w:rsidP="00611BC9">
      <w:pPr>
        <w:tabs>
          <w:tab w:val="left" w:pos="7142"/>
        </w:tabs>
        <w:spacing w:line="360" w:lineRule="auto"/>
        <w:jc w:val="both"/>
        <w:rPr>
          <w:rFonts w:ascii="Arial" w:hAnsi="Arial" w:cs="Arial"/>
          <w:sz w:val="24"/>
          <w:szCs w:val="24"/>
        </w:rPr>
      </w:pPr>
    </w:p>
    <w:p w14:paraId="35F385B2" w14:textId="77777777" w:rsidR="00611BC9" w:rsidRPr="00DF0B0D" w:rsidRDefault="00611BC9" w:rsidP="00611BC9">
      <w:pPr>
        <w:pStyle w:val="mk3txt"/>
        <w:rPr>
          <w:rFonts w:ascii="Arial" w:hAnsi="Arial" w:cs="Arial"/>
          <w:sz w:val="32"/>
          <w:szCs w:val="24"/>
        </w:rPr>
      </w:pPr>
      <w:r w:rsidRPr="00DF0B0D">
        <w:rPr>
          <w:rFonts w:ascii="Arial" w:hAnsi="Arial" w:cs="Arial"/>
          <w:sz w:val="32"/>
          <w:szCs w:val="24"/>
        </w:rPr>
        <w:lastRenderedPageBreak/>
        <w:t>PROGRAMME 1: MANAGEMENT AND ADMINISTRATION</w:t>
      </w:r>
    </w:p>
    <w:p w14:paraId="5A5CC78B" w14:textId="77777777" w:rsidR="00611BC9" w:rsidRPr="00DF0B0D" w:rsidRDefault="00611BC9" w:rsidP="00611BC9">
      <w:pPr>
        <w:pStyle w:val="Heading1"/>
        <w:rPr>
          <w:rFonts w:ascii="Arial" w:hAnsi="Arial" w:cs="Arial"/>
          <w:sz w:val="28"/>
        </w:rPr>
      </w:pPr>
      <w:bookmarkStart w:id="61" w:name="_Toc496531111"/>
      <w:bookmarkStart w:id="62" w:name="_Toc55208370"/>
      <w:r w:rsidRPr="00DF0B0D">
        <w:rPr>
          <w:rFonts w:ascii="Arial" w:hAnsi="Arial" w:cs="Arial"/>
          <w:sz w:val="28"/>
        </w:rPr>
        <w:t>SUB PROGRAMME SP1.3: Legal</w:t>
      </w:r>
      <w:bookmarkEnd w:id="61"/>
      <w:bookmarkEnd w:id="62"/>
    </w:p>
    <w:p w14:paraId="345FFD15" w14:textId="77777777" w:rsidR="00611BC9" w:rsidRPr="00730A3C" w:rsidRDefault="00611BC9" w:rsidP="00611BC9">
      <w:pPr>
        <w:pStyle w:val="mk3txt"/>
        <w:rPr>
          <w:rFonts w:ascii="Arial" w:hAnsi="Arial" w:cs="Arial"/>
          <w:szCs w:val="24"/>
        </w:rPr>
      </w:pPr>
      <w:r w:rsidRPr="00730A3C">
        <w:rPr>
          <w:rFonts w:ascii="Arial" w:hAnsi="Arial" w:cs="Arial"/>
          <w:szCs w:val="24"/>
        </w:rPr>
        <w:t xml:space="preserve">1. </w:t>
      </w:r>
      <w:r w:rsidRPr="00DF0B0D">
        <w:rPr>
          <w:rFonts w:ascii="Arial" w:hAnsi="Arial" w:cs="Arial"/>
          <w:sz w:val="28"/>
          <w:szCs w:val="24"/>
        </w:rPr>
        <w:t>Budget Sub-Programme Objective</w:t>
      </w:r>
    </w:p>
    <w:p w14:paraId="617CE372"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 of this sub program is to provide adequate legal services to support the effective and efficient implementation of policies and </w:t>
      </w:r>
      <w:proofErr w:type="spellStart"/>
      <w:r w:rsidRPr="00730A3C">
        <w:rPr>
          <w:rFonts w:ascii="Arial" w:hAnsi="Arial" w:cs="Arial"/>
          <w:sz w:val="24"/>
          <w:szCs w:val="24"/>
        </w:rPr>
        <w:t>programmes</w:t>
      </w:r>
      <w:proofErr w:type="spellEnd"/>
      <w:r w:rsidRPr="00730A3C">
        <w:rPr>
          <w:rFonts w:ascii="Arial" w:hAnsi="Arial" w:cs="Arial"/>
          <w:sz w:val="24"/>
          <w:szCs w:val="24"/>
        </w:rPr>
        <w:t xml:space="preserve"> of the Assembly and provide legislative oversight responsibilities for the Assembly, Sub-structures and other agencies.</w:t>
      </w:r>
    </w:p>
    <w:p w14:paraId="0F2E7DEF" w14:textId="77777777" w:rsidR="00611BC9" w:rsidRPr="00DF0B0D" w:rsidRDefault="00611BC9" w:rsidP="00611BC9">
      <w:pPr>
        <w:pStyle w:val="mk3txt"/>
        <w:rPr>
          <w:rFonts w:ascii="Arial" w:hAnsi="Arial" w:cs="Arial"/>
          <w:sz w:val="28"/>
          <w:szCs w:val="24"/>
        </w:rPr>
      </w:pPr>
      <w:r w:rsidRPr="00DF0B0D">
        <w:rPr>
          <w:rFonts w:ascii="Arial" w:hAnsi="Arial" w:cs="Arial"/>
          <w:sz w:val="28"/>
          <w:szCs w:val="24"/>
        </w:rPr>
        <w:t>2. Budget Sub Programme Description</w:t>
      </w:r>
    </w:p>
    <w:p w14:paraId="05A1F46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provides adequate technical and logistical support to enhance legal performance of the Assembly. It also ensures that all agreements, contracts and engagements of the Assembly are undertaken in accordance with the required legal provisions and policies to ensure the desired results are achieved.</w:t>
      </w:r>
    </w:p>
    <w:p w14:paraId="312A885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Among the activities undertaken through 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provision of logistics and building the capacities of the Metro Guards to enhance their performance. It also supervises the marriage registry.</w:t>
      </w:r>
    </w:p>
    <w:p w14:paraId="47BE02F2"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Legal Department of the Assembly. It is expected that a total num</w:t>
      </w:r>
      <w:r>
        <w:rPr>
          <w:rFonts w:ascii="Arial" w:hAnsi="Arial" w:cs="Arial"/>
          <w:sz w:val="24"/>
          <w:szCs w:val="24"/>
        </w:rPr>
        <w:t>ber of one hundred and thirty eight (138</w:t>
      </w:r>
      <w:r w:rsidRPr="00730A3C">
        <w:rPr>
          <w:rFonts w:ascii="Arial" w:hAnsi="Arial" w:cs="Arial"/>
          <w:sz w:val="24"/>
          <w:szCs w:val="24"/>
        </w:rPr>
        <w:t xml:space="preserve">) staffs will carry out this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5F83C95E" w14:textId="77777777" w:rsidR="00611BC9" w:rsidRPr="00730A3C" w:rsidRDefault="00611BC9" w:rsidP="00611BC9">
      <w:pPr>
        <w:tabs>
          <w:tab w:val="left" w:pos="540"/>
          <w:tab w:val="left" w:pos="810"/>
        </w:tabs>
        <w:spacing w:line="360" w:lineRule="auto"/>
        <w:jc w:val="both"/>
        <w:rPr>
          <w:rFonts w:ascii="Arial" w:hAnsi="Arial" w:cs="Arial"/>
          <w:sz w:val="24"/>
          <w:szCs w:val="24"/>
        </w:rPr>
      </w:pPr>
      <w:r>
        <w:rPr>
          <w:rFonts w:ascii="Arial" w:hAnsi="Arial" w:cs="Arial"/>
          <w:sz w:val="24"/>
          <w:szCs w:val="24"/>
        </w:rPr>
        <w:t>The f</w:t>
      </w:r>
      <w:r w:rsidRPr="00730A3C">
        <w:rPr>
          <w:rFonts w:ascii="Arial" w:hAnsi="Arial" w:cs="Arial"/>
          <w:sz w:val="24"/>
          <w:szCs w:val="24"/>
        </w:rPr>
        <w:t>unding sources of 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include Internally Generated Fund, District Assemblies Common Fund and District Development Fund.</w:t>
      </w:r>
    </w:p>
    <w:p w14:paraId="5DD0F19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include the Judicial Service, civil society groups, business community, transport </w:t>
      </w:r>
      <w:proofErr w:type="spellStart"/>
      <w:r w:rsidRPr="00730A3C">
        <w:rPr>
          <w:rFonts w:ascii="Arial" w:hAnsi="Arial" w:cs="Arial"/>
          <w:sz w:val="24"/>
          <w:szCs w:val="24"/>
        </w:rPr>
        <w:t>organisat</w:t>
      </w:r>
      <w:r>
        <w:rPr>
          <w:rFonts w:ascii="Arial" w:hAnsi="Arial" w:cs="Arial"/>
          <w:sz w:val="24"/>
          <w:szCs w:val="24"/>
        </w:rPr>
        <w:t>ions</w:t>
      </w:r>
      <w:proofErr w:type="spellEnd"/>
      <w:r>
        <w:rPr>
          <w:rFonts w:ascii="Arial" w:hAnsi="Arial" w:cs="Arial"/>
          <w:sz w:val="24"/>
          <w:szCs w:val="24"/>
        </w:rPr>
        <w:t xml:space="preserve">, Churches, pedestrians, </w:t>
      </w:r>
      <w:r w:rsidRPr="00730A3C">
        <w:rPr>
          <w:rFonts w:ascii="Arial" w:hAnsi="Arial" w:cs="Arial"/>
          <w:sz w:val="24"/>
          <w:szCs w:val="24"/>
        </w:rPr>
        <w:t>security services</w:t>
      </w:r>
      <w:r>
        <w:rPr>
          <w:rFonts w:ascii="Arial" w:hAnsi="Arial" w:cs="Arial"/>
          <w:sz w:val="24"/>
          <w:szCs w:val="24"/>
        </w:rPr>
        <w:t xml:space="preserve"> </w:t>
      </w:r>
      <w:r w:rsidRPr="00730A3C">
        <w:rPr>
          <w:rFonts w:ascii="Arial" w:hAnsi="Arial" w:cs="Arial"/>
          <w:sz w:val="24"/>
          <w:szCs w:val="24"/>
        </w:rPr>
        <w:t>and the general public.</w:t>
      </w:r>
    </w:p>
    <w:p w14:paraId="33D20567" w14:textId="77777777" w:rsidR="00611BC9" w:rsidRPr="00730A3C" w:rsidRDefault="00611BC9" w:rsidP="00611BC9">
      <w:pPr>
        <w:pStyle w:val="mk3txt"/>
        <w:rPr>
          <w:rFonts w:ascii="Arial" w:hAnsi="Arial" w:cs="Arial"/>
          <w:szCs w:val="24"/>
        </w:rPr>
      </w:pPr>
    </w:p>
    <w:p w14:paraId="1B261371" w14:textId="77777777" w:rsidR="00611BC9" w:rsidRPr="00730A3C" w:rsidRDefault="00611BC9" w:rsidP="00611BC9">
      <w:pPr>
        <w:pStyle w:val="mk3txt"/>
        <w:rPr>
          <w:rFonts w:ascii="Arial" w:hAnsi="Arial" w:cs="Arial"/>
          <w:szCs w:val="24"/>
        </w:rPr>
      </w:pPr>
      <w:r w:rsidRPr="00730A3C">
        <w:rPr>
          <w:rFonts w:ascii="Arial" w:hAnsi="Arial" w:cs="Arial"/>
          <w:szCs w:val="24"/>
        </w:rPr>
        <w:t xml:space="preserve">3. </w:t>
      </w:r>
      <w:r w:rsidRPr="00DF0B0D">
        <w:rPr>
          <w:rFonts w:ascii="Arial" w:hAnsi="Arial" w:cs="Arial"/>
          <w:sz w:val="28"/>
          <w:szCs w:val="24"/>
        </w:rPr>
        <w:t>Budget Sub-Programme Results Statement</w:t>
      </w:r>
    </w:p>
    <w:p w14:paraId="1EC4936B"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Below are the main outputs, indicators and projections by which the Assembly measures performance of this sub-</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765840A4" w14:textId="77777777" w:rsidR="00611BC9" w:rsidRDefault="00611BC9" w:rsidP="00611BC9">
      <w:pPr>
        <w:tabs>
          <w:tab w:val="left" w:pos="540"/>
          <w:tab w:val="left" w:pos="810"/>
        </w:tabs>
        <w:spacing w:line="360" w:lineRule="auto"/>
        <w:jc w:val="both"/>
        <w:rPr>
          <w:rFonts w:ascii="Arial" w:hAnsi="Arial" w:cs="Arial"/>
          <w:sz w:val="24"/>
          <w:szCs w:val="24"/>
        </w:rPr>
      </w:pPr>
    </w:p>
    <w:p w14:paraId="32B4CC70" w14:textId="77777777" w:rsidR="00611BC9" w:rsidRDefault="00611BC9" w:rsidP="00611BC9">
      <w:pPr>
        <w:tabs>
          <w:tab w:val="left" w:pos="540"/>
          <w:tab w:val="left" w:pos="810"/>
        </w:tabs>
        <w:spacing w:line="360" w:lineRule="auto"/>
        <w:jc w:val="both"/>
        <w:rPr>
          <w:rFonts w:ascii="Arial" w:hAnsi="Arial" w:cs="Arial"/>
          <w:sz w:val="24"/>
          <w:szCs w:val="24"/>
        </w:rPr>
      </w:pPr>
    </w:p>
    <w:p w14:paraId="5D13BE13" w14:textId="77777777" w:rsidR="00611BC9" w:rsidRDefault="00611BC9" w:rsidP="00611BC9">
      <w:pPr>
        <w:tabs>
          <w:tab w:val="left" w:pos="540"/>
          <w:tab w:val="left" w:pos="810"/>
        </w:tabs>
        <w:spacing w:line="360" w:lineRule="auto"/>
        <w:jc w:val="both"/>
        <w:rPr>
          <w:rFonts w:ascii="Arial" w:hAnsi="Arial" w:cs="Arial"/>
          <w:sz w:val="24"/>
          <w:szCs w:val="24"/>
        </w:rPr>
      </w:pPr>
    </w:p>
    <w:p w14:paraId="596FD37D" w14:textId="77777777" w:rsidR="00611BC9" w:rsidRPr="00536ABA" w:rsidRDefault="00611BC9" w:rsidP="00611BC9">
      <w:pPr>
        <w:pStyle w:val="Caption"/>
        <w:rPr>
          <w:rFonts w:ascii="Arial" w:hAnsi="Arial" w:cs="Arial"/>
          <w:color w:val="auto"/>
          <w:sz w:val="36"/>
          <w:szCs w:val="24"/>
        </w:rPr>
      </w:pPr>
      <w:r w:rsidRPr="00536ABA">
        <w:rPr>
          <w:rFonts w:ascii="Arial" w:hAnsi="Arial" w:cs="Arial"/>
          <w:color w:val="auto"/>
          <w:sz w:val="24"/>
        </w:rPr>
        <w:lastRenderedPageBreak/>
        <w:t xml:space="preserve">Table </w:t>
      </w:r>
      <w:r w:rsidRPr="00536ABA">
        <w:rPr>
          <w:rFonts w:ascii="Arial" w:hAnsi="Arial" w:cs="Arial"/>
          <w:color w:val="auto"/>
          <w:sz w:val="24"/>
        </w:rPr>
        <w:fldChar w:fldCharType="begin"/>
      </w:r>
      <w:r w:rsidRPr="00536ABA">
        <w:rPr>
          <w:rFonts w:ascii="Arial" w:hAnsi="Arial" w:cs="Arial"/>
          <w:color w:val="auto"/>
          <w:sz w:val="24"/>
        </w:rPr>
        <w:instrText xml:space="preserve"> SEQ Table \* ARABIC </w:instrText>
      </w:r>
      <w:r w:rsidRPr="00536ABA">
        <w:rPr>
          <w:rFonts w:ascii="Arial" w:hAnsi="Arial" w:cs="Arial"/>
          <w:color w:val="auto"/>
          <w:sz w:val="24"/>
        </w:rPr>
        <w:fldChar w:fldCharType="separate"/>
      </w:r>
      <w:r>
        <w:rPr>
          <w:rFonts w:ascii="Arial" w:hAnsi="Arial" w:cs="Arial"/>
          <w:noProof/>
          <w:color w:val="auto"/>
          <w:sz w:val="24"/>
        </w:rPr>
        <w:t>13</w:t>
      </w:r>
      <w:r w:rsidRPr="00536ABA">
        <w:rPr>
          <w:rFonts w:ascii="Arial" w:hAnsi="Arial" w:cs="Arial"/>
          <w:color w:val="auto"/>
          <w:sz w:val="24"/>
        </w:rPr>
        <w:fldChar w:fldCharType="end"/>
      </w:r>
      <w:r w:rsidRPr="00536ABA">
        <w:rPr>
          <w:rFonts w:ascii="Arial" w:hAnsi="Arial" w:cs="Arial"/>
          <w:color w:val="auto"/>
          <w:sz w:val="24"/>
        </w:rPr>
        <w:t>: Budget Sub-</w:t>
      </w:r>
      <w:proofErr w:type="spellStart"/>
      <w:r w:rsidRPr="00536ABA">
        <w:rPr>
          <w:rFonts w:ascii="Arial" w:hAnsi="Arial" w:cs="Arial"/>
          <w:color w:val="auto"/>
          <w:sz w:val="24"/>
        </w:rPr>
        <w:t>Programme</w:t>
      </w:r>
      <w:proofErr w:type="spellEnd"/>
      <w:r w:rsidRPr="00536ABA">
        <w:rPr>
          <w:rFonts w:ascii="Arial" w:hAnsi="Arial" w:cs="Arial"/>
          <w:color w:val="auto"/>
          <w:sz w:val="24"/>
        </w:rPr>
        <w:t xml:space="preserve"> Results Statement</w:t>
      </w:r>
    </w:p>
    <w:tbl>
      <w:tblPr>
        <w:tblpPr w:leftFromText="180" w:rightFromText="180" w:vertAnchor="text" w:horzAnchor="margin" w:tblpXSpec="center" w:tblpY="258"/>
        <w:tblW w:w="10975" w:type="dxa"/>
        <w:tblLayout w:type="fixed"/>
        <w:tblLook w:val="04A0" w:firstRow="1" w:lastRow="0" w:firstColumn="1" w:lastColumn="0" w:noHBand="0" w:noVBand="1"/>
      </w:tblPr>
      <w:tblGrid>
        <w:gridCol w:w="1885"/>
        <w:gridCol w:w="1980"/>
        <w:gridCol w:w="1170"/>
        <w:gridCol w:w="1080"/>
        <w:gridCol w:w="1080"/>
        <w:gridCol w:w="1260"/>
        <w:gridCol w:w="1260"/>
        <w:gridCol w:w="1260"/>
      </w:tblGrid>
      <w:tr w:rsidR="00611BC9" w:rsidRPr="000D2F92" w14:paraId="7B34D280" w14:textId="77777777" w:rsidTr="00611BC9">
        <w:trPr>
          <w:trHeight w:val="300"/>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5487" w14:textId="77777777" w:rsidR="00611BC9" w:rsidRPr="000D2F92" w:rsidRDefault="00611BC9" w:rsidP="00611BC9">
            <w:pPr>
              <w:spacing w:after="0" w:line="360" w:lineRule="auto"/>
              <w:rPr>
                <w:rFonts w:ascii="Arial" w:eastAsia="Times New Roman" w:hAnsi="Arial" w:cs="Arial"/>
                <w:b/>
                <w:bCs/>
                <w:sz w:val="24"/>
                <w:szCs w:val="24"/>
              </w:rPr>
            </w:pPr>
            <w:r w:rsidRPr="000D2F92">
              <w:rPr>
                <w:rFonts w:ascii="Arial" w:eastAsia="Times New Roman" w:hAnsi="Arial" w:cs="Arial"/>
                <w:b/>
                <w:bCs/>
                <w:sz w:val="24"/>
                <w:szCs w:val="24"/>
              </w:rPr>
              <w:t>Main Output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48B05" w14:textId="77777777" w:rsidR="00611BC9" w:rsidRPr="000D2F92" w:rsidRDefault="00611BC9" w:rsidP="00611BC9">
            <w:pPr>
              <w:spacing w:after="0" w:line="360" w:lineRule="auto"/>
              <w:rPr>
                <w:rFonts w:ascii="Arial" w:eastAsia="Times New Roman" w:hAnsi="Arial" w:cs="Arial"/>
                <w:b/>
                <w:bCs/>
                <w:sz w:val="24"/>
                <w:szCs w:val="24"/>
              </w:rPr>
            </w:pPr>
            <w:r w:rsidRPr="000D2F92">
              <w:rPr>
                <w:rFonts w:ascii="Arial" w:eastAsia="Times New Roman" w:hAnsi="Arial" w:cs="Arial"/>
                <w:b/>
                <w:bCs/>
                <w:sz w:val="24"/>
                <w:szCs w:val="24"/>
              </w:rPr>
              <w:t>Output Indicator</w:t>
            </w:r>
          </w:p>
        </w:tc>
        <w:tc>
          <w:tcPr>
            <w:tcW w:w="22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B61FB3"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Past Years</w:t>
            </w:r>
          </w:p>
        </w:tc>
        <w:tc>
          <w:tcPr>
            <w:tcW w:w="4860" w:type="dxa"/>
            <w:gridSpan w:val="4"/>
            <w:tcBorders>
              <w:top w:val="single" w:sz="4" w:space="0" w:color="auto"/>
              <w:left w:val="nil"/>
              <w:bottom w:val="single" w:sz="4" w:space="0" w:color="auto"/>
              <w:right w:val="single" w:sz="4" w:space="0" w:color="auto"/>
            </w:tcBorders>
            <w:shd w:val="clear" w:color="auto" w:fill="auto"/>
            <w:vAlign w:val="center"/>
            <w:hideMark/>
          </w:tcPr>
          <w:p w14:paraId="1CEAEA8D"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Projections</w:t>
            </w:r>
          </w:p>
        </w:tc>
      </w:tr>
      <w:tr w:rsidR="00611BC9" w:rsidRPr="000D2F92" w14:paraId="0F66D11F" w14:textId="77777777" w:rsidTr="00611BC9">
        <w:trPr>
          <w:trHeight w:val="300"/>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347C69F1" w14:textId="77777777" w:rsidR="00611BC9" w:rsidRPr="000D2F92" w:rsidRDefault="00611BC9" w:rsidP="00611BC9">
            <w:pPr>
              <w:spacing w:after="0" w:line="360" w:lineRule="auto"/>
              <w:rPr>
                <w:rFonts w:ascii="Arial" w:eastAsia="Times New Roman" w:hAnsi="Arial" w:cs="Arial"/>
                <w:b/>
                <w:bCs/>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23F91CB1" w14:textId="77777777" w:rsidR="00611BC9" w:rsidRPr="000D2F92" w:rsidRDefault="00611BC9" w:rsidP="00611BC9">
            <w:pPr>
              <w:spacing w:after="0" w:line="360" w:lineRule="auto"/>
              <w:rPr>
                <w:rFonts w:ascii="Arial" w:eastAsia="Times New Roman" w:hAnsi="Arial" w:cs="Arial"/>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26CE797C"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2019</w:t>
            </w:r>
          </w:p>
        </w:tc>
        <w:tc>
          <w:tcPr>
            <w:tcW w:w="1080" w:type="dxa"/>
            <w:tcBorders>
              <w:top w:val="nil"/>
              <w:left w:val="nil"/>
              <w:bottom w:val="single" w:sz="4" w:space="0" w:color="auto"/>
              <w:right w:val="single" w:sz="4" w:space="0" w:color="auto"/>
            </w:tcBorders>
            <w:shd w:val="clear" w:color="auto" w:fill="auto"/>
            <w:noWrap/>
            <w:vAlign w:val="center"/>
            <w:hideMark/>
          </w:tcPr>
          <w:p w14:paraId="5A1752F3"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2020</w:t>
            </w:r>
          </w:p>
        </w:tc>
        <w:tc>
          <w:tcPr>
            <w:tcW w:w="1080" w:type="dxa"/>
            <w:tcBorders>
              <w:top w:val="nil"/>
              <w:left w:val="nil"/>
              <w:bottom w:val="single" w:sz="4" w:space="0" w:color="auto"/>
              <w:right w:val="single" w:sz="4" w:space="0" w:color="auto"/>
            </w:tcBorders>
            <w:shd w:val="clear" w:color="auto" w:fill="auto"/>
            <w:noWrap/>
            <w:vAlign w:val="center"/>
            <w:hideMark/>
          </w:tcPr>
          <w:p w14:paraId="4BD62A5D"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Budget Year 2021</w:t>
            </w:r>
          </w:p>
        </w:tc>
        <w:tc>
          <w:tcPr>
            <w:tcW w:w="1260" w:type="dxa"/>
            <w:tcBorders>
              <w:top w:val="nil"/>
              <w:left w:val="nil"/>
              <w:bottom w:val="single" w:sz="4" w:space="0" w:color="auto"/>
              <w:right w:val="single" w:sz="4" w:space="0" w:color="auto"/>
            </w:tcBorders>
            <w:shd w:val="clear" w:color="auto" w:fill="auto"/>
            <w:noWrap/>
            <w:vAlign w:val="center"/>
            <w:hideMark/>
          </w:tcPr>
          <w:p w14:paraId="722415D0"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Indicative Year 2022</w:t>
            </w:r>
          </w:p>
        </w:tc>
        <w:tc>
          <w:tcPr>
            <w:tcW w:w="1260" w:type="dxa"/>
            <w:tcBorders>
              <w:top w:val="nil"/>
              <w:left w:val="nil"/>
              <w:bottom w:val="single" w:sz="4" w:space="0" w:color="auto"/>
              <w:right w:val="single" w:sz="4" w:space="0" w:color="auto"/>
            </w:tcBorders>
            <w:shd w:val="clear" w:color="auto" w:fill="auto"/>
            <w:noWrap/>
            <w:vAlign w:val="center"/>
            <w:hideMark/>
          </w:tcPr>
          <w:p w14:paraId="6D65B935"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Indicative Year 2023</w:t>
            </w:r>
          </w:p>
        </w:tc>
        <w:tc>
          <w:tcPr>
            <w:tcW w:w="1260" w:type="dxa"/>
            <w:tcBorders>
              <w:top w:val="nil"/>
              <w:left w:val="nil"/>
              <w:bottom w:val="single" w:sz="4" w:space="0" w:color="auto"/>
              <w:right w:val="single" w:sz="4" w:space="0" w:color="auto"/>
            </w:tcBorders>
            <w:vAlign w:val="center"/>
          </w:tcPr>
          <w:p w14:paraId="727F0EC7" w14:textId="77777777" w:rsidR="00611BC9" w:rsidRPr="000D2F92" w:rsidRDefault="00611BC9" w:rsidP="00611BC9">
            <w:pPr>
              <w:spacing w:after="0" w:line="360" w:lineRule="auto"/>
              <w:jc w:val="center"/>
              <w:rPr>
                <w:rFonts w:ascii="Arial" w:eastAsia="Times New Roman" w:hAnsi="Arial" w:cs="Arial"/>
                <w:b/>
                <w:bCs/>
                <w:sz w:val="24"/>
                <w:szCs w:val="24"/>
              </w:rPr>
            </w:pPr>
            <w:r w:rsidRPr="000D2F92">
              <w:rPr>
                <w:rFonts w:ascii="Arial" w:eastAsia="Times New Roman" w:hAnsi="Arial" w:cs="Arial"/>
                <w:b/>
                <w:bCs/>
                <w:sz w:val="24"/>
                <w:szCs w:val="24"/>
              </w:rPr>
              <w:t>Indicative Year 2024</w:t>
            </w:r>
          </w:p>
        </w:tc>
      </w:tr>
      <w:tr w:rsidR="00611BC9" w:rsidRPr="000D2F92" w14:paraId="1429B760" w14:textId="77777777" w:rsidTr="00611BC9">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tcPr>
          <w:p w14:paraId="76714A3B"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 xml:space="preserve">Capacity of Metro Guards enhanced </w:t>
            </w:r>
          </w:p>
        </w:tc>
        <w:tc>
          <w:tcPr>
            <w:tcW w:w="1980" w:type="dxa"/>
            <w:tcBorders>
              <w:top w:val="nil"/>
              <w:left w:val="nil"/>
              <w:bottom w:val="single" w:sz="4" w:space="0" w:color="auto"/>
              <w:right w:val="single" w:sz="4" w:space="0" w:color="auto"/>
            </w:tcBorders>
            <w:shd w:val="clear" w:color="auto" w:fill="auto"/>
            <w:noWrap/>
            <w:vAlign w:val="center"/>
          </w:tcPr>
          <w:p w14:paraId="7339AD92"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Number of metro guards trained and clothed</w:t>
            </w:r>
          </w:p>
        </w:tc>
        <w:tc>
          <w:tcPr>
            <w:tcW w:w="1170" w:type="dxa"/>
            <w:tcBorders>
              <w:top w:val="nil"/>
              <w:left w:val="nil"/>
              <w:bottom w:val="single" w:sz="4" w:space="0" w:color="auto"/>
              <w:right w:val="single" w:sz="4" w:space="0" w:color="auto"/>
            </w:tcBorders>
            <w:shd w:val="clear" w:color="auto" w:fill="auto"/>
            <w:noWrap/>
            <w:vAlign w:val="center"/>
          </w:tcPr>
          <w:p w14:paraId="06C4A8DD"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47</w:t>
            </w:r>
          </w:p>
        </w:tc>
        <w:tc>
          <w:tcPr>
            <w:tcW w:w="1080" w:type="dxa"/>
            <w:tcBorders>
              <w:top w:val="nil"/>
              <w:left w:val="nil"/>
              <w:bottom w:val="single" w:sz="4" w:space="0" w:color="auto"/>
              <w:right w:val="single" w:sz="4" w:space="0" w:color="auto"/>
            </w:tcBorders>
            <w:shd w:val="clear" w:color="auto" w:fill="auto"/>
            <w:noWrap/>
            <w:vAlign w:val="center"/>
          </w:tcPr>
          <w:p w14:paraId="418ECC46"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30</w:t>
            </w:r>
          </w:p>
        </w:tc>
        <w:tc>
          <w:tcPr>
            <w:tcW w:w="1080" w:type="dxa"/>
            <w:tcBorders>
              <w:top w:val="nil"/>
              <w:left w:val="nil"/>
              <w:bottom w:val="single" w:sz="4" w:space="0" w:color="auto"/>
              <w:right w:val="single" w:sz="4" w:space="0" w:color="auto"/>
            </w:tcBorders>
            <w:shd w:val="clear" w:color="auto" w:fill="auto"/>
            <w:noWrap/>
            <w:vAlign w:val="center"/>
          </w:tcPr>
          <w:p w14:paraId="1E3F76CB"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50</w:t>
            </w:r>
          </w:p>
        </w:tc>
        <w:tc>
          <w:tcPr>
            <w:tcW w:w="1260" w:type="dxa"/>
            <w:tcBorders>
              <w:top w:val="nil"/>
              <w:left w:val="nil"/>
              <w:bottom w:val="single" w:sz="4" w:space="0" w:color="auto"/>
              <w:right w:val="single" w:sz="4" w:space="0" w:color="auto"/>
            </w:tcBorders>
            <w:shd w:val="clear" w:color="auto" w:fill="auto"/>
            <w:noWrap/>
            <w:vAlign w:val="center"/>
          </w:tcPr>
          <w:p w14:paraId="03BD09AA"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50</w:t>
            </w:r>
          </w:p>
        </w:tc>
        <w:tc>
          <w:tcPr>
            <w:tcW w:w="1260" w:type="dxa"/>
            <w:tcBorders>
              <w:top w:val="nil"/>
              <w:left w:val="nil"/>
              <w:bottom w:val="single" w:sz="4" w:space="0" w:color="auto"/>
              <w:right w:val="single" w:sz="4" w:space="0" w:color="auto"/>
            </w:tcBorders>
            <w:shd w:val="clear" w:color="auto" w:fill="auto"/>
            <w:noWrap/>
            <w:vAlign w:val="center"/>
          </w:tcPr>
          <w:p w14:paraId="06286FEA"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50</w:t>
            </w:r>
          </w:p>
        </w:tc>
        <w:tc>
          <w:tcPr>
            <w:tcW w:w="1260" w:type="dxa"/>
            <w:tcBorders>
              <w:top w:val="nil"/>
              <w:left w:val="nil"/>
              <w:bottom w:val="single" w:sz="4" w:space="0" w:color="auto"/>
              <w:right w:val="single" w:sz="4" w:space="0" w:color="auto"/>
            </w:tcBorders>
            <w:vAlign w:val="center"/>
          </w:tcPr>
          <w:p w14:paraId="585A1D7A"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50</w:t>
            </w:r>
          </w:p>
        </w:tc>
      </w:tr>
      <w:tr w:rsidR="00611BC9" w:rsidRPr="000D2F92" w14:paraId="7390510E" w14:textId="77777777" w:rsidTr="00611BC9">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tcPr>
          <w:p w14:paraId="1F6CA07D"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Police stations upgraded</w:t>
            </w:r>
          </w:p>
        </w:tc>
        <w:tc>
          <w:tcPr>
            <w:tcW w:w="1980" w:type="dxa"/>
            <w:tcBorders>
              <w:top w:val="nil"/>
              <w:left w:val="nil"/>
              <w:bottom w:val="single" w:sz="4" w:space="0" w:color="auto"/>
              <w:right w:val="single" w:sz="4" w:space="0" w:color="auto"/>
            </w:tcBorders>
            <w:shd w:val="clear" w:color="auto" w:fill="auto"/>
            <w:noWrap/>
            <w:vAlign w:val="center"/>
          </w:tcPr>
          <w:p w14:paraId="2555A13F"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Number of  Police station facilities constructed</w:t>
            </w:r>
          </w:p>
        </w:tc>
        <w:tc>
          <w:tcPr>
            <w:tcW w:w="1170" w:type="dxa"/>
            <w:tcBorders>
              <w:top w:val="nil"/>
              <w:left w:val="nil"/>
              <w:bottom w:val="single" w:sz="4" w:space="0" w:color="auto"/>
              <w:right w:val="single" w:sz="4" w:space="0" w:color="auto"/>
            </w:tcBorders>
            <w:shd w:val="clear" w:color="auto" w:fill="auto"/>
            <w:noWrap/>
            <w:vAlign w:val="center"/>
          </w:tcPr>
          <w:p w14:paraId="6117AC73"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643FAB51"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99C1FB5"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2</w:t>
            </w:r>
          </w:p>
        </w:tc>
        <w:tc>
          <w:tcPr>
            <w:tcW w:w="1260" w:type="dxa"/>
            <w:tcBorders>
              <w:top w:val="nil"/>
              <w:left w:val="nil"/>
              <w:bottom w:val="single" w:sz="4" w:space="0" w:color="auto"/>
              <w:right w:val="single" w:sz="4" w:space="0" w:color="auto"/>
            </w:tcBorders>
            <w:shd w:val="clear" w:color="auto" w:fill="auto"/>
            <w:noWrap/>
            <w:vAlign w:val="center"/>
          </w:tcPr>
          <w:p w14:paraId="7579686C"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260" w:type="dxa"/>
            <w:tcBorders>
              <w:top w:val="nil"/>
              <w:left w:val="nil"/>
              <w:bottom w:val="single" w:sz="4" w:space="0" w:color="auto"/>
              <w:right w:val="single" w:sz="4" w:space="0" w:color="auto"/>
            </w:tcBorders>
            <w:shd w:val="clear" w:color="auto" w:fill="auto"/>
            <w:noWrap/>
            <w:vAlign w:val="center"/>
          </w:tcPr>
          <w:p w14:paraId="4DA7F93C"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260" w:type="dxa"/>
            <w:tcBorders>
              <w:top w:val="nil"/>
              <w:left w:val="nil"/>
              <w:bottom w:val="single" w:sz="4" w:space="0" w:color="auto"/>
              <w:right w:val="single" w:sz="4" w:space="0" w:color="auto"/>
            </w:tcBorders>
            <w:vAlign w:val="center"/>
          </w:tcPr>
          <w:p w14:paraId="40115255"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r>
      <w:tr w:rsidR="00611BC9" w:rsidRPr="000D2F92" w14:paraId="5635A83B" w14:textId="77777777" w:rsidTr="00611BC9">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tcPr>
          <w:p w14:paraId="02827F8C"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Courts constructed or rehabilitated</w:t>
            </w:r>
          </w:p>
        </w:tc>
        <w:tc>
          <w:tcPr>
            <w:tcW w:w="1980" w:type="dxa"/>
            <w:tcBorders>
              <w:top w:val="nil"/>
              <w:left w:val="nil"/>
              <w:bottom w:val="single" w:sz="4" w:space="0" w:color="auto"/>
              <w:right w:val="single" w:sz="4" w:space="0" w:color="auto"/>
            </w:tcBorders>
            <w:shd w:val="clear" w:color="auto" w:fill="auto"/>
            <w:noWrap/>
            <w:vAlign w:val="center"/>
          </w:tcPr>
          <w:p w14:paraId="6363E244"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Number of Courts renovated</w:t>
            </w:r>
          </w:p>
        </w:tc>
        <w:tc>
          <w:tcPr>
            <w:tcW w:w="1170" w:type="dxa"/>
            <w:tcBorders>
              <w:top w:val="nil"/>
              <w:left w:val="nil"/>
              <w:bottom w:val="single" w:sz="4" w:space="0" w:color="auto"/>
              <w:right w:val="single" w:sz="4" w:space="0" w:color="auto"/>
            </w:tcBorders>
            <w:shd w:val="clear" w:color="auto" w:fill="auto"/>
            <w:noWrap/>
            <w:vAlign w:val="center"/>
          </w:tcPr>
          <w:p w14:paraId="09EC44B1"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813F9B1"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15EC867"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260" w:type="dxa"/>
            <w:tcBorders>
              <w:top w:val="nil"/>
              <w:left w:val="nil"/>
              <w:bottom w:val="single" w:sz="4" w:space="0" w:color="auto"/>
              <w:right w:val="single" w:sz="4" w:space="0" w:color="auto"/>
            </w:tcBorders>
            <w:shd w:val="clear" w:color="auto" w:fill="auto"/>
            <w:noWrap/>
            <w:vAlign w:val="center"/>
          </w:tcPr>
          <w:p w14:paraId="6C3AEDBC"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260" w:type="dxa"/>
            <w:tcBorders>
              <w:top w:val="nil"/>
              <w:left w:val="nil"/>
              <w:bottom w:val="single" w:sz="4" w:space="0" w:color="auto"/>
              <w:right w:val="single" w:sz="4" w:space="0" w:color="auto"/>
            </w:tcBorders>
            <w:shd w:val="clear" w:color="auto" w:fill="auto"/>
            <w:noWrap/>
            <w:vAlign w:val="center"/>
          </w:tcPr>
          <w:p w14:paraId="2BBF28BA"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c>
          <w:tcPr>
            <w:tcW w:w="1260" w:type="dxa"/>
            <w:tcBorders>
              <w:top w:val="nil"/>
              <w:left w:val="nil"/>
              <w:bottom w:val="single" w:sz="4" w:space="0" w:color="auto"/>
              <w:right w:val="single" w:sz="4" w:space="0" w:color="auto"/>
            </w:tcBorders>
            <w:vAlign w:val="center"/>
          </w:tcPr>
          <w:p w14:paraId="5F8A42E8"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w:t>
            </w:r>
          </w:p>
        </w:tc>
      </w:tr>
      <w:tr w:rsidR="00611BC9" w:rsidRPr="000D2F92" w14:paraId="4B0B6CC3" w14:textId="77777777" w:rsidTr="00611BC9">
        <w:trPr>
          <w:trHeight w:val="222"/>
        </w:trPr>
        <w:tc>
          <w:tcPr>
            <w:tcW w:w="1885" w:type="dxa"/>
            <w:tcBorders>
              <w:top w:val="nil"/>
              <w:left w:val="single" w:sz="4" w:space="0" w:color="auto"/>
              <w:bottom w:val="nil"/>
              <w:right w:val="single" w:sz="4" w:space="0" w:color="auto"/>
            </w:tcBorders>
            <w:shd w:val="clear" w:color="auto" w:fill="auto"/>
            <w:noWrap/>
            <w:vAlign w:val="center"/>
          </w:tcPr>
          <w:p w14:paraId="6383B320"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 xml:space="preserve">MESEC Meetings </w:t>
            </w:r>
            <w:proofErr w:type="spellStart"/>
            <w:r w:rsidRPr="000D2F92">
              <w:rPr>
                <w:rFonts w:ascii="Arial" w:eastAsia="Times New Roman" w:hAnsi="Arial" w:cs="Arial"/>
                <w:sz w:val="24"/>
                <w:szCs w:val="24"/>
              </w:rPr>
              <w:t>Organised</w:t>
            </w:r>
            <w:proofErr w:type="spellEnd"/>
          </w:p>
        </w:tc>
        <w:tc>
          <w:tcPr>
            <w:tcW w:w="1980" w:type="dxa"/>
            <w:tcBorders>
              <w:top w:val="nil"/>
              <w:left w:val="nil"/>
              <w:bottom w:val="nil"/>
              <w:right w:val="single" w:sz="4" w:space="0" w:color="auto"/>
            </w:tcBorders>
            <w:shd w:val="clear" w:color="auto" w:fill="auto"/>
            <w:noWrap/>
            <w:vAlign w:val="center"/>
          </w:tcPr>
          <w:p w14:paraId="4E7BCEB5" w14:textId="77777777" w:rsidR="00611BC9" w:rsidRPr="000D2F92" w:rsidRDefault="00611BC9" w:rsidP="00611BC9">
            <w:pPr>
              <w:spacing w:after="0" w:line="360" w:lineRule="auto"/>
              <w:rPr>
                <w:rFonts w:ascii="Arial" w:eastAsia="Times New Roman" w:hAnsi="Arial" w:cs="Arial"/>
                <w:sz w:val="24"/>
                <w:szCs w:val="24"/>
              </w:rPr>
            </w:pPr>
            <w:r w:rsidRPr="000D2F92">
              <w:rPr>
                <w:rFonts w:ascii="Arial" w:eastAsia="Times New Roman" w:hAnsi="Arial" w:cs="Arial"/>
                <w:sz w:val="24"/>
                <w:szCs w:val="24"/>
              </w:rPr>
              <w:t>Number of MESEC meetings held</w:t>
            </w:r>
          </w:p>
        </w:tc>
        <w:tc>
          <w:tcPr>
            <w:tcW w:w="1170" w:type="dxa"/>
            <w:tcBorders>
              <w:top w:val="nil"/>
              <w:left w:val="nil"/>
              <w:bottom w:val="nil"/>
              <w:right w:val="single" w:sz="4" w:space="0" w:color="auto"/>
            </w:tcBorders>
            <w:shd w:val="clear" w:color="auto" w:fill="auto"/>
            <w:noWrap/>
            <w:vAlign w:val="center"/>
          </w:tcPr>
          <w:p w14:paraId="7EB5C7CC"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10</w:t>
            </w:r>
          </w:p>
        </w:tc>
        <w:tc>
          <w:tcPr>
            <w:tcW w:w="1080" w:type="dxa"/>
            <w:tcBorders>
              <w:top w:val="nil"/>
              <w:left w:val="nil"/>
              <w:bottom w:val="nil"/>
              <w:right w:val="single" w:sz="4" w:space="0" w:color="auto"/>
            </w:tcBorders>
            <w:shd w:val="clear" w:color="auto" w:fill="auto"/>
            <w:noWrap/>
            <w:vAlign w:val="center"/>
          </w:tcPr>
          <w:p w14:paraId="1EBED958"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12</w:t>
            </w:r>
          </w:p>
        </w:tc>
        <w:tc>
          <w:tcPr>
            <w:tcW w:w="1080" w:type="dxa"/>
            <w:tcBorders>
              <w:top w:val="nil"/>
              <w:left w:val="nil"/>
              <w:bottom w:val="nil"/>
              <w:right w:val="single" w:sz="4" w:space="0" w:color="auto"/>
            </w:tcBorders>
            <w:shd w:val="clear" w:color="auto" w:fill="auto"/>
            <w:noWrap/>
            <w:vAlign w:val="center"/>
          </w:tcPr>
          <w:p w14:paraId="1AA4BEBE"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10</w:t>
            </w:r>
          </w:p>
        </w:tc>
        <w:tc>
          <w:tcPr>
            <w:tcW w:w="1260" w:type="dxa"/>
            <w:tcBorders>
              <w:top w:val="nil"/>
              <w:left w:val="nil"/>
              <w:bottom w:val="nil"/>
              <w:right w:val="single" w:sz="4" w:space="0" w:color="auto"/>
            </w:tcBorders>
            <w:shd w:val="clear" w:color="auto" w:fill="auto"/>
            <w:noWrap/>
            <w:vAlign w:val="center"/>
          </w:tcPr>
          <w:p w14:paraId="3D363439"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10</w:t>
            </w:r>
          </w:p>
        </w:tc>
        <w:tc>
          <w:tcPr>
            <w:tcW w:w="1260" w:type="dxa"/>
            <w:tcBorders>
              <w:top w:val="nil"/>
              <w:left w:val="nil"/>
              <w:bottom w:val="nil"/>
              <w:right w:val="single" w:sz="4" w:space="0" w:color="auto"/>
            </w:tcBorders>
            <w:shd w:val="clear" w:color="auto" w:fill="auto"/>
            <w:noWrap/>
            <w:vAlign w:val="center"/>
          </w:tcPr>
          <w:p w14:paraId="637E4732"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10</w:t>
            </w:r>
          </w:p>
        </w:tc>
        <w:tc>
          <w:tcPr>
            <w:tcW w:w="1260" w:type="dxa"/>
            <w:tcBorders>
              <w:top w:val="nil"/>
              <w:left w:val="nil"/>
              <w:bottom w:val="nil"/>
              <w:right w:val="single" w:sz="4" w:space="0" w:color="auto"/>
            </w:tcBorders>
            <w:vAlign w:val="center"/>
          </w:tcPr>
          <w:p w14:paraId="7E7E36DB" w14:textId="77777777" w:rsidR="00611BC9" w:rsidRPr="000D2F92" w:rsidRDefault="00611BC9" w:rsidP="00611BC9">
            <w:pPr>
              <w:spacing w:after="0" w:line="360" w:lineRule="auto"/>
              <w:jc w:val="center"/>
              <w:rPr>
                <w:rFonts w:ascii="Arial" w:eastAsia="Times New Roman" w:hAnsi="Arial" w:cs="Arial"/>
                <w:sz w:val="24"/>
                <w:szCs w:val="24"/>
              </w:rPr>
            </w:pPr>
            <w:r w:rsidRPr="000D2F92">
              <w:rPr>
                <w:rFonts w:ascii="Arial" w:eastAsia="Times New Roman" w:hAnsi="Arial" w:cs="Arial"/>
                <w:sz w:val="24"/>
                <w:szCs w:val="24"/>
              </w:rPr>
              <w:t>10</w:t>
            </w:r>
          </w:p>
        </w:tc>
      </w:tr>
      <w:tr w:rsidR="00611BC9" w:rsidRPr="000D2F92" w14:paraId="02427575" w14:textId="77777777" w:rsidTr="00611BC9">
        <w:trPr>
          <w:trHeight w:val="222"/>
        </w:trPr>
        <w:tc>
          <w:tcPr>
            <w:tcW w:w="1885" w:type="dxa"/>
            <w:tcBorders>
              <w:top w:val="nil"/>
              <w:left w:val="single" w:sz="4" w:space="0" w:color="auto"/>
              <w:bottom w:val="single" w:sz="4" w:space="0" w:color="auto"/>
              <w:right w:val="single" w:sz="4" w:space="0" w:color="auto"/>
            </w:tcBorders>
            <w:shd w:val="clear" w:color="auto" w:fill="auto"/>
            <w:noWrap/>
            <w:vAlign w:val="center"/>
          </w:tcPr>
          <w:p w14:paraId="105862C3" w14:textId="77777777" w:rsidR="00611BC9" w:rsidRPr="000D2F92" w:rsidRDefault="00611BC9" w:rsidP="00611BC9">
            <w:pPr>
              <w:spacing w:after="0" w:line="360" w:lineRule="auto"/>
              <w:rPr>
                <w:rFonts w:ascii="Arial" w:eastAsia="Times New Roman" w:hAnsi="Arial" w:cs="Arial"/>
                <w:sz w:val="24"/>
                <w:szCs w:val="24"/>
                <w:highlight w:val="yellow"/>
              </w:rPr>
            </w:pPr>
          </w:p>
        </w:tc>
        <w:tc>
          <w:tcPr>
            <w:tcW w:w="1980" w:type="dxa"/>
            <w:tcBorders>
              <w:top w:val="nil"/>
              <w:left w:val="nil"/>
              <w:bottom w:val="single" w:sz="4" w:space="0" w:color="auto"/>
              <w:right w:val="single" w:sz="4" w:space="0" w:color="auto"/>
            </w:tcBorders>
            <w:shd w:val="clear" w:color="auto" w:fill="auto"/>
            <w:noWrap/>
            <w:vAlign w:val="center"/>
          </w:tcPr>
          <w:p w14:paraId="29D1983A" w14:textId="77777777" w:rsidR="00611BC9" w:rsidRPr="000D2F92" w:rsidRDefault="00611BC9" w:rsidP="00611BC9">
            <w:pPr>
              <w:spacing w:after="0" w:line="360" w:lineRule="auto"/>
              <w:rPr>
                <w:rFonts w:ascii="Arial" w:eastAsia="Times New Roman" w:hAnsi="Arial" w:cs="Arial"/>
                <w:sz w:val="24"/>
                <w:szCs w:val="24"/>
                <w:highlight w:val="yellow"/>
              </w:rPr>
            </w:pPr>
          </w:p>
        </w:tc>
        <w:tc>
          <w:tcPr>
            <w:tcW w:w="1170" w:type="dxa"/>
            <w:tcBorders>
              <w:top w:val="nil"/>
              <w:left w:val="nil"/>
              <w:bottom w:val="single" w:sz="4" w:space="0" w:color="auto"/>
              <w:right w:val="single" w:sz="4" w:space="0" w:color="auto"/>
            </w:tcBorders>
            <w:shd w:val="clear" w:color="auto" w:fill="auto"/>
            <w:noWrap/>
            <w:vAlign w:val="center"/>
          </w:tcPr>
          <w:p w14:paraId="68C9A430" w14:textId="77777777" w:rsidR="00611BC9" w:rsidRPr="000D2F92" w:rsidRDefault="00611BC9" w:rsidP="00611BC9">
            <w:pPr>
              <w:spacing w:after="0" w:line="360" w:lineRule="auto"/>
              <w:jc w:val="center"/>
              <w:rPr>
                <w:rFonts w:ascii="Arial" w:eastAsia="Times New Roman" w:hAnsi="Arial" w:cs="Arial"/>
                <w:sz w:val="24"/>
                <w:szCs w:val="24"/>
                <w:highlight w:val="yellow"/>
              </w:rPr>
            </w:pPr>
          </w:p>
        </w:tc>
        <w:tc>
          <w:tcPr>
            <w:tcW w:w="1080" w:type="dxa"/>
            <w:tcBorders>
              <w:top w:val="nil"/>
              <w:left w:val="nil"/>
              <w:bottom w:val="single" w:sz="4" w:space="0" w:color="auto"/>
              <w:right w:val="single" w:sz="4" w:space="0" w:color="auto"/>
            </w:tcBorders>
            <w:shd w:val="clear" w:color="auto" w:fill="auto"/>
            <w:noWrap/>
            <w:vAlign w:val="center"/>
          </w:tcPr>
          <w:p w14:paraId="1AACAB58" w14:textId="77777777" w:rsidR="00611BC9" w:rsidRPr="000D2F92" w:rsidRDefault="00611BC9" w:rsidP="00611BC9">
            <w:pPr>
              <w:spacing w:after="0" w:line="360" w:lineRule="auto"/>
              <w:jc w:val="center"/>
              <w:rPr>
                <w:rFonts w:ascii="Arial" w:eastAsia="Times New Roman" w:hAnsi="Arial" w:cs="Arial"/>
                <w:sz w:val="24"/>
                <w:szCs w:val="24"/>
                <w:highlight w:val="yellow"/>
              </w:rPr>
            </w:pPr>
          </w:p>
        </w:tc>
        <w:tc>
          <w:tcPr>
            <w:tcW w:w="1080" w:type="dxa"/>
            <w:tcBorders>
              <w:top w:val="nil"/>
              <w:left w:val="nil"/>
              <w:bottom w:val="single" w:sz="4" w:space="0" w:color="auto"/>
              <w:right w:val="single" w:sz="4" w:space="0" w:color="auto"/>
            </w:tcBorders>
            <w:shd w:val="clear" w:color="auto" w:fill="auto"/>
            <w:noWrap/>
            <w:vAlign w:val="center"/>
          </w:tcPr>
          <w:p w14:paraId="6D3603A4" w14:textId="77777777" w:rsidR="00611BC9" w:rsidRPr="000D2F92" w:rsidRDefault="00611BC9" w:rsidP="00611BC9">
            <w:pPr>
              <w:spacing w:after="0" w:line="360" w:lineRule="auto"/>
              <w:jc w:val="center"/>
              <w:rPr>
                <w:rFonts w:ascii="Arial" w:eastAsia="Times New Roman" w:hAnsi="Arial" w:cs="Arial"/>
                <w:sz w:val="24"/>
                <w:szCs w:val="24"/>
                <w:highlight w:val="yellow"/>
              </w:rPr>
            </w:pPr>
          </w:p>
        </w:tc>
        <w:tc>
          <w:tcPr>
            <w:tcW w:w="1260" w:type="dxa"/>
            <w:tcBorders>
              <w:top w:val="nil"/>
              <w:left w:val="nil"/>
              <w:bottom w:val="single" w:sz="4" w:space="0" w:color="auto"/>
              <w:right w:val="single" w:sz="4" w:space="0" w:color="auto"/>
            </w:tcBorders>
            <w:shd w:val="clear" w:color="auto" w:fill="auto"/>
            <w:noWrap/>
            <w:vAlign w:val="center"/>
          </w:tcPr>
          <w:p w14:paraId="4C369F04" w14:textId="77777777" w:rsidR="00611BC9" w:rsidRPr="000D2F92" w:rsidRDefault="00611BC9" w:rsidP="00611BC9">
            <w:pPr>
              <w:spacing w:after="0" w:line="360" w:lineRule="auto"/>
              <w:jc w:val="center"/>
              <w:rPr>
                <w:rFonts w:ascii="Arial" w:eastAsia="Times New Roman" w:hAnsi="Arial" w:cs="Arial"/>
                <w:sz w:val="24"/>
                <w:szCs w:val="24"/>
                <w:highlight w:val="yellow"/>
              </w:rPr>
            </w:pPr>
          </w:p>
        </w:tc>
        <w:tc>
          <w:tcPr>
            <w:tcW w:w="1260" w:type="dxa"/>
            <w:tcBorders>
              <w:top w:val="nil"/>
              <w:left w:val="nil"/>
              <w:bottom w:val="single" w:sz="4" w:space="0" w:color="auto"/>
              <w:right w:val="single" w:sz="4" w:space="0" w:color="auto"/>
            </w:tcBorders>
            <w:shd w:val="clear" w:color="auto" w:fill="auto"/>
            <w:noWrap/>
            <w:vAlign w:val="center"/>
          </w:tcPr>
          <w:p w14:paraId="667F40C8" w14:textId="77777777" w:rsidR="00611BC9" w:rsidRPr="000D2F92" w:rsidRDefault="00611BC9" w:rsidP="00611BC9">
            <w:pPr>
              <w:spacing w:after="0" w:line="360" w:lineRule="auto"/>
              <w:jc w:val="center"/>
              <w:rPr>
                <w:rFonts w:ascii="Arial" w:eastAsia="Times New Roman" w:hAnsi="Arial" w:cs="Arial"/>
                <w:sz w:val="24"/>
                <w:szCs w:val="24"/>
                <w:highlight w:val="yellow"/>
              </w:rPr>
            </w:pPr>
          </w:p>
        </w:tc>
        <w:tc>
          <w:tcPr>
            <w:tcW w:w="1260" w:type="dxa"/>
            <w:tcBorders>
              <w:top w:val="nil"/>
              <w:left w:val="nil"/>
              <w:bottom w:val="single" w:sz="4" w:space="0" w:color="auto"/>
              <w:right w:val="single" w:sz="4" w:space="0" w:color="auto"/>
            </w:tcBorders>
          </w:tcPr>
          <w:p w14:paraId="3AE51AD0" w14:textId="77777777" w:rsidR="00611BC9" w:rsidRPr="000D2F92" w:rsidRDefault="00611BC9" w:rsidP="00611BC9">
            <w:pPr>
              <w:spacing w:after="0" w:line="360" w:lineRule="auto"/>
              <w:jc w:val="center"/>
              <w:rPr>
                <w:rFonts w:ascii="Arial" w:eastAsia="Times New Roman" w:hAnsi="Arial" w:cs="Arial"/>
                <w:sz w:val="24"/>
                <w:szCs w:val="24"/>
                <w:highlight w:val="yellow"/>
              </w:rPr>
            </w:pPr>
          </w:p>
        </w:tc>
      </w:tr>
    </w:tbl>
    <w:p w14:paraId="4AA0BF74" w14:textId="77777777" w:rsidR="00611BC9" w:rsidRDefault="00611BC9" w:rsidP="00611BC9">
      <w:pPr>
        <w:pStyle w:val="mk3txt"/>
        <w:rPr>
          <w:rFonts w:ascii="Arial" w:hAnsi="Arial" w:cs="Arial"/>
          <w:szCs w:val="24"/>
        </w:rPr>
      </w:pPr>
    </w:p>
    <w:p w14:paraId="13DD9698" w14:textId="77777777" w:rsidR="00611BC9" w:rsidRPr="00AE5AC8" w:rsidRDefault="00611BC9" w:rsidP="00611BC9">
      <w:pPr>
        <w:pStyle w:val="mk3txt"/>
        <w:rPr>
          <w:rFonts w:ascii="Arial" w:hAnsi="Arial" w:cs="Arial"/>
          <w:sz w:val="28"/>
          <w:szCs w:val="24"/>
        </w:rPr>
      </w:pPr>
      <w:r w:rsidRPr="00AE5AC8">
        <w:rPr>
          <w:rFonts w:ascii="Arial" w:hAnsi="Arial" w:cs="Arial"/>
          <w:sz w:val="28"/>
          <w:szCs w:val="24"/>
        </w:rPr>
        <w:t>4. Budget Sub-Programme Operations and Projects</w:t>
      </w:r>
    </w:p>
    <w:p w14:paraId="36E6FA58" w14:textId="77777777" w:rsidR="00611BC9" w:rsidRDefault="00611BC9" w:rsidP="00611BC9">
      <w:pPr>
        <w:tabs>
          <w:tab w:val="left" w:pos="540"/>
          <w:tab w:val="left" w:pos="810"/>
        </w:tabs>
        <w:spacing w:after="0"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561ED37D" w14:textId="77777777" w:rsidR="00611BC9" w:rsidRDefault="00611BC9" w:rsidP="00611BC9">
      <w:pPr>
        <w:pStyle w:val="Caption"/>
        <w:rPr>
          <w:rFonts w:ascii="Arial" w:hAnsi="Arial" w:cs="Arial"/>
          <w:sz w:val="24"/>
          <w:szCs w:val="24"/>
        </w:rPr>
      </w:pPr>
    </w:p>
    <w:p w14:paraId="77A45439" w14:textId="77777777" w:rsidR="00611BC9" w:rsidRPr="00536ABA" w:rsidRDefault="00611BC9" w:rsidP="00611BC9">
      <w:pPr>
        <w:pStyle w:val="Caption"/>
        <w:rPr>
          <w:rFonts w:ascii="Arial" w:hAnsi="Arial" w:cs="Arial"/>
          <w:sz w:val="24"/>
          <w:szCs w:val="24"/>
        </w:rPr>
      </w:pPr>
      <w:r>
        <w:rPr>
          <w:rFonts w:ascii="Arial" w:hAnsi="Arial" w:cs="Arial"/>
          <w:sz w:val="24"/>
          <w:szCs w:val="24"/>
        </w:rPr>
        <w:t xml:space="preserve"> </w:t>
      </w:r>
      <w:r w:rsidRPr="00536ABA">
        <w:rPr>
          <w:rFonts w:ascii="Arial" w:hAnsi="Arial" w:cs="Arial"/>
          <w:color w:val="auto"/>
          <w:sz w:val="24"/>
        </w:rPr>
        <w:t xml:space="preserve">Table </w:t>
      </w:r>
      <w:r w:rsidRPr="00536ABA">
        <w:rPr>
          <w:rFonts w:ascii="Arial" w:hAnsi="Arial" w:cs="Arial"/>
          <w:color w:val="auto"/>
          <w:sz w:val="24"/>
        </w:rPr>
        <w:fldChar w:fldCharType="begin"/>
      </w:r>
      <w:r w:rsidRPr="00536ABA">
        <w:rPr>
          <w:rFonts w:ascii="Arial" w:hAnsi="Arial" w:cs="Arial"/>
          <w:color w:val="auto"/>
          <w:sz w:val="24"/>
        </w:rPr>
        <w:instrText xml:space="preserve"> SEQ Table \* ARABIC </w:instrText>
      </w:r>
      <w:r w:rsidRPr="00536ABA">
        <w:rPr>
          <w:rFonts w:ascii="Arial" w:hAnsi="Arial" w:cs="Arial"/>
          <w:color w:val="auto"/>
          <w:sz w:val="24"/>
        </w:rPr>
        <w:fldChar w:fldCharType="separate"/>
      </w:r>
      <w:r>
        <w:rPr>
          <w:rFonts w:ascii="Arial" w:hAnsi="Arial" w:cs="Arial"/>
          <w:noProof/>
          <w:color w:val="auto"/>
          <w:sz w:val="24"/>
        </w:rPr>
        <w:t>14</w:t>
      </w:r>
      <w:r w:rsidRPr="00536ABA">
        <w:rPr>
          <w:rFonts w:ascii="Arial" w:hAnsi="Arial" w:cs="Arial"/>
          <w:color w:val="auto"/>
          <w:sz w:val="24"/>
        </w:rPr>
        <w:fldChar w:fldCharType="end"/>
      </w:r>
      <w:r w:rsidRPr="00536ABA">
        <w:rPr>
          <w:rFonts w:ascii="Arial" w:hAnsi="Arial" w:cs="Arial"/>
          <w:color w:val="auto"/>
          <w:sz w:val="24"/>
        </w:rPr>
        <w:t>: Operations and Projects</w:t>
      </w:r>
    </w:p>
    <w:tbl>
      <w:tblPr>
        <w:tblStyle w:val="TableGrid"/>
        <w:tblW w:w="10615" w:type="dxa"/>
        <w:tblLook w:val="04A0" w:firstRow="1" w:lastRow="0" w:firstColumn="1" w:lastColumn="0" w:noHBand="0" w:noVBand="1"/>
      </w:tblPr>
      <w:tblGrid>
        <w:gridCol w:w="5130"/>
        <w:gridCol w:w="5485"/>
      </w:tblGrid>
      <w:tr w:rsidR="00611BC9" w:rsidRPr="00730A3C" w14:paraId="439E698D" w14:textId="77777777" w:rsidTr="00611BC9">
        <w:trPr>
          <w:trHeight w:val="63"/>
        </w:trPr>
        <w:tc>
          <w:tcPr>
            <w:tcW w:w="5130" w:type="dxa"/>
          </w:tcPr>
          <w:p w14:paraId="76400B89"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5485" w:type="dxa"/>
          </w:tcPr>
          <w:p w14:paraId="1207784A"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038F1ADE" w14:textId="77777777" w:rsidTr="00611BC9">
        <w:trPr>
          <w:trHeight w:val="63"/>
        </w:trPr>
        <w:tc>
          <w:tcPr>
            <w:tcW w:w="5130" w:type="dxa"/>
          </w:tcPr>
          <w:p w14:paraId="2F4428AE" w14:textId="77777777" w:rsidR="00611BC9" w:rsidRPr="00730A3C" w:rsidRDefault="00611BC9" w:rsidP="00611BC9">
            <w:pPr>
              <w:tabs>
                <w:tab w:val="left" w:pos="540"/>
                <w:tab w:val="left" w:pos="810"/>
              </w:tabs>
              <w:spacing w:line="360" w:lineRule="auto"/>
              <w:rPr>
                <w:rFonts w:ascii="Arial" w:hAnsi="Arial" w:cs="Arial"/>
                <w:sz w:val="24"/>
                <w:szCs w:val="24"/>
              </w:rPr>
            </w:pPr>
            <w:r>
              <w:rPr>
                <w:rFonts w:ascii="Arial" w:hAnsi="Arial" w:cs="Arial"/>
                <w:sz w:val="24"/>
                <w:szCs w:val="24"/>
              </w:rPr>
              <w:t xml:space="preserve">Internal Management of the </w:t>
            </w:r>
            <w:proofErr w:type="spellStart"/>
            <w:r>
              <w:rPr>
                <w:rFonts w:ascii="Arial" w:hAnsi="Arial" w:cs="Arial"/>
                <w:sz w:val="24"/>
                <w:szCs w:val="24"/>
              </w:rPr>
              <w:t>Organisation</w:t>
            </w:r>
            <w:proofErr w:type="spellEnd"/>
          </w:p>
        </w:tc>
        <w:tc>
          <w:tcPr>
            <w:tcW w:w="5485" w:type="dxa"/>
          </w:tcPr>
          <w:p w14:paraId="64D9689C" w14:textId="77777777" w:rsidR="00611BC9" w:rsidRPr="00730A3C" w:rsidRDefault="00611BC9" w:rsidP="00611BC9">
            <w:pPr>
              <w:spacing w:line="360" w:lineRule="auto"/>
              <w:rPr>
                <w:rFonts w:ascii="Arial" w:hAnsi="Arial" w:cs="Arial"/>
                <w:sz w:val="24"/>
              </w:rPr>
            </w:pPr>
            <w:r w:rsidRPr="00730A3C">
              <w:rPr>
                <w:rFonts w:ascii="Arial" w:hAnsi="Arial" w:cs="Arial"/>
                <w:sz w:val="24"/>
              </w:rPr>
              <w:t>Construction of 1No. Police Station at Asafo</w:t>
            </w:r>
          </w:p>
        </w:tc>
      </w:tr>
      <w:tr w:rsidR="00611BC9" w:rsidRPr="00730A3C" w14:paraId="07C97210" w14:textId="77777777" w:rsidTr="00611BC9">
        <w:trPr>
          <w:trHeight w:val="278"/>
        </w:trPr>
        <w:tc>
          <w:tcPr>
            <w:tcW w:w="5130" w:type="dxa"/>
          </w:tcPr>
          <w:p w14:paraId="2406633C" w14:textId="77777777" w:rsidR="00611BC9" w:rsidRPr="00730A3C" w:rsidRDefault="00611BC9" w:rsidP="00611BC9">
            <w:pPr>
              <w:spacing w:line="360" w:lineRule="auto"/>
              <w:rPr>
                <w:rFonts w:ascii="Arial" w:hAnsi="Arial" w:cs="Arial"/>
                <w:bCs/>
                <w:sz w:val="24"/>
                <w:szCs w:val="24"/>
              </w:rPr>
            </w:pPr>
            <w:r w:rsidRPr="00730A3C">
              <w:rPr>
                <w:rFonts w:ascii="Arial" w:hAnsi="Arial" w:cs="Arial"/>
                <w:sz w:val="24"/>
                <w:szCs w:val="24"/>
              </w:rPr>
              <w:t>Acquisition of immovable and movable assets</w:t>
            </w:r>
          </w:p>
        </w:tc>
        <w:tc>
          <w:tcPr>
            <w:tcW w:w="5485" w:type="dxa"/>
          </w:tcPr>
          <w:p w14:paraId="2419AB32" w14:textId="77777777" w:rsidR="00611BC9" w:rsidRPr="00730A3C" w:rsidRDefault="00611BC9" w:rsidP="00611BC9">
            <w:pPr>
              <w:spacing w:line="360" w:lineRule="auto"/>
              <w:rPr>
                <w:rFonts w:ascii="Arial" w:hAnsi="Arial" w:cs="Arial"/>
                <w:sz w:val="24"/>
              </w:rPr>
            </w:pPr>
            <w:r w:rsidRPr="008648BB">
              <w:rPr>
                <w:rFonts w:ascii="Arial" w:hAnsi="Arial" w:cs="Arial"/>
                <w:sz w:val="24"/>
              </w:rPr>
              <w:t xml:space="preserve">Construct 1No. Police Quarters at </w:t>
            </w:r>
            <w:proofErr w:type="spellStart"/>
            <w:r w:rsidRPr="008648BB">
              <w:rPr>
                <w:rFonts w:ascii="Arial" w:hAnsi="Arial" w:cs="Arial"/>
                <w:sz w:val="24"/>
              </w:rPr>
              <w:t>Subin</w:t>
            </w:r>
            <w:proofErr w:type="spellEnd"/>
          </w:p>
        </w:tc>
      </w:tr>
      <w:tr w:rsidR="00611BC9" w:rsidRPr="00730A3C" w14:paraId="2A3BA93D" w14:textId="77777777" w:rsidTr="00611BC9">
        <w:trPr>
          <w:trHeight w:val="278"/>
        </w:trPr>
        <w:tc>
          <w:tcPr>
            <w:tcW w:w="5130" w:type="dxa"/>
          </w:tcPr>
          <w:p w14:paraId="56297B92" w14:textId="77777777" w:rsidR="00611BC9" w:rsidRPr="00730A3C" w:rsidRDefault="00611BC9" w:rsidP="00611BC9">
            <w:pPr>
              <w:spacing w:line="360" w:lineRule="auto"/>
              <w:rPr>
                <w:rFonts w:ascii="Arial" w:hAnsi="Arial" w:cs="Arial"/>
                <w:sz w:val="24"/>
                <w:szCs w:val="24"/>
              </w:rPr>
            </w:pPr>
          </w:p>
        </w:tc>
        <w:tc>
          <w:tcPr>
            <w:tcW w:w="5485" w:type="dxa"/>
          </w:tcPr>
          <w:p w14:paraId="10766CE1" w14:textId="77777777" w:rsidR="00611BC9" w:rsidRPr="00730A3C" w:rsidRDefault="00611BC9" w:rsidP="00611BC9">
            <w:pPr>
              <w:spacing w:line="360" w:lineRule="auto"/>
              <w:rPr>
                <w:rFonts w:ascii="Arial" w:hAnsi="Arial" w:cs="Arial"/>
                <w:sz w:val="24"/>
              </w:rPr>
            </w:pPr>
            <w:r w:rsidRPr="00730A3C">
              <w:rPr>
                <w:rFonts w:ascii="Arial" w:hAnsi="Arial" w:cs="Arial"/>
                <w:sz w:val="24"/>
              </w:rPr>
              <w:t xml:space="preserve">Construct 1No. Environmental Court at </w:t>
            </w:r>
            <w:proofErr w:type="spellStart"/>
            <w:r w:rsidRPr="00730A3C">
              <w:rPr>
                <w:rFonts w:ascii="Arial" w:hAnsi="Arial" w:cs="Arial"/>
                <w:sz w:val="24"/>
              </w:rPr>
              <w:t>Bantama</w:t>
            </w:r>
            <w:proofErr w:type="spellEnd"/>
            <w:r w:rsidRPr="00730A3C">
              <w:rPr>
                <w:rFonts w:ascii="Arial" w:hAnsi="Arial" w:cs="Arial"/>
                <w:sz w:val="24"/>
              </w:rPr>
              <w:t xml:space="preserve"> </w:t>
            </w:r>
          </w:p>
        </w:tc>
      </w:tr>
    </w:tbl>
    <w:p w14:paraId="4DD85729" w14:textId="77777777" w:rsidR="00611BC9" w:rsidRDefault="00611BC9" w:rsidP="00611BC9">
      <w:pPr>
        <w:rPr>
          <w:rFonts w:ascii="Times New Roman" w:eastAsia="Times New Roman" w:hAnsi="Times New Roman" w:cs="Times New Roman"/>
          <w:b/>
          <w:sz w:val="32"/>
          <w:szCs w:val="28"/>
          <w:lang w:val="en-GB"/>
        </w:rPr>
      </w:pPr>
      <w:bookmarkStart w:id="63" w:name="_Toc496531112"/>
      <w:bookmarkStart w:id="64" w:name="_Toc532193408"/>
    </w:p>
    <w:p w14:paraId="7F949D1A" w14:textId="77777777" w:rsidR="00611BC9" w:rsidRDefault="00611BC9" w:rsidP="00611BC9">
      <w:pPr>
        <w:rPr>
          <w:rFonts w:ascii="Times New Roman" w:eastAsia="Times New Roman" w:hAnsi="Times New Roman" w:cs="Times New Roman"/>
          <w:b/>
          <w:sz w:val="32"/>
          <w:szCs w:val="28"/>
          <w:lang w:val="en-GB"/>
        </w:rPr>
      </w:pPr>
    </w:p>
    <w:p w14:paraId="035BED27" w14:textId="77777777" w:rsidR="00611BC9" w:rsidRDefault="00611BC9" w:rsidP="00611BC9">
      <w:pPr>
        <w:rPr>
          <w:rFonts w:ascii="Times New Roman" w:eastAsia="Times New Roman" w:hAnsi="Times New Roman" w:cs="Times New Roman"/>
          <w:b/>
          <w:sz w:val="32"/>
          <w:szCs w:val="28"/>
          <w:lang w:val="en-GB"/>
        </w:rPr>
      </w:pPr>
    </w:p>
    <w:p w14:paraId="78A5AAA3" w14:textId="77777777" w:rsidR="00611BC9" w:rsidRPr="00670181" w:rsidRDefault="00611BC9" w:rsidP="00611BC9">
      <w:pPr>
        <w:rPr>
          <w:rFonts w:ascii="Arial" w:eastAsia="Times New Roman" w:hAnsi="Arial" w:cs="Arial"/>
          <w:b/>
          <w:sz w:val="32"/>
          <w:szCs w:val="28"/>
          <w:lang w:val="en-GB"/>
        </w:rPr>
      </w:pPr>
      <w:r w:rsidRPr="00670181">
        <w:rPr>
          <w:rFonts w:ascii="Arial" w:eastAsia="Times New Roman" w:hAnsi="Arial" w:cs="Arial"/>
          <w:b/>
          <w:sz w:val="32"/>
          <w:szCs w:val="28"/>
          <w:lang w:val="en-GB"/>
        </w:rPr>
        <w:lastRenderedPageBreak/>
        <w:t>BUDGET SUB-PROGRAMME SUMMARY</w:t>
      </w:r>
    </w:p>
    <w:p w14:paraId="06901545" w14:textId="77777777" w:rsidR="00611BC9" w:rsidRPr="00670181" w:rsidRDefault="00611BC9" w:rsidP="00611BC9">
      <w:pPr>
        <w:spacing w:after="0" w:line="240" w:lineRule="auto"/>
        <w:rPr>
          <w:rFonts w:ascii="Arial" w:eastAsia="Times New Roman" w:hAnsi="Arial" w:cs="Arial"/>
          <w:b/>
          <w:spacing w:val="30"/>
          <w:szCs w:val="20"/>
          <w:lang w:val="en-GB"/>
        </w:rPr>
      </w:pPr>
    </w:p>
    <w:p w14:paraId="608CBAD3" w14:textId="77777777" w:rsidR="00611BC9" w:rsidRPr="00670181" w:rsidRDefault="00611BC9" w:rsidP="00611BC9">
      <w:pPr>
        <w:spacing w:after="0" w:line="240" w:lineRule="auto"/>
        <w:rPr>
          <w:rFonts w:ascii="Arial" w:eastAsia="Times New Roman" w:hAnsi="Arial" w:cs="Arial"/>
          <w:b/>
          <w:sz w:val="28"/>
          <w:szCs w:val="20"/>
          <w:lang w:val="en-GB"/>
        </w:rPr>
      </w:pPr>
      <w:r w:rsidRPr="00670181">
        <w:rPr>
          <w:rFonts w:ascii="Arial" w:eastAsia="Times New Roman" w:hAnsi="Arial" w:cs="Arial"/>
          <w:b/>
          <w:spacing w:val="30"/>
          <w:sz w:val="28"/>
          <w:szCs w:val="20"/>
          <w:lang w:val="en-GB"/>
        </w:rPr>
        <w:t>PROGRAMME</w:t>
      </w:r>
      <w:r w:rsidRPr="00670181">
        <w:rPr>
          <w:rFonts w:ascii="Arial" w:eastAsia="Times New Roman" w:hAnsi="Arial" w:cs="Arial"/>
          <w:b/>
          <w:sz w:val="28"/>
          <w:szCs w:val="20"/>
          <w:lang w:val="en-GB"/>
        </w:rPr>
        <w:t>1: Management and Administration</w:t>
      </w:r>
    </w:p>
    <w:p w14:paraId="11E82ACA" w14:textId="77777777" w:rsidR="00611BC9" w:rsidRPr="00670181" w:rsidRDefault="00611BC9" w:rsidP="00611BC9">
      <w:pPr>
        <w:spacing w:after="0" w:line="240" w:lineRule="auto"/>
        <w:rPr>
          <w:rFonts w:ascii="Arial" w:eastAsia="Times New Roman" w:hAnsi="Arial" w:cs="Arial"/>
          <w:b/>
          <w:spacing w:val="30"/>
          <w:szCs w:val="20"/>
          <w:lang w:val="en-GB"/>
        </w:rPr>
      </w:pPr>
    </w:p>
    <w:p w14:paraId="12BE3DB5" w14:textId="77777777" w:rsidR="00611BC9" w:rsidRPr="00670181" w:rsidRDefault="00611BC9" w:rsidP="00611BC9">
      <w:pPr>
        <w:pStyle w:val="Heading1"/>
        <w:rPr>
          <w:rFonts w:ascii="Arial" w:eastAsia="Times New Roman" w:hAnsi="Arial" w:cs="Arial"/>
          <w:b w:val="0"/>
          <w:color w:val="000000" w:themeColor="text1"/>
          <w:spacing w:val="30"/>
          <w:sz w:val="28"/>
          <w:szCs w:val="28"/>
          <w:lang w:val="en-GB"/>
        </w:rPr>
      </w:pPr>
      <w:bookmarkStart w:id="65" w:name="_Toc17210510"/>
      <w:bookmarkStart w:id="66" w:name="_Toc55208371"/>
      <w:r w:rsidRPr="00670181">
        <w:rPr>
          <w:rFonts w:ascii="Arial" w:eastAsia="Times New Roman" w:hAnsi="Arial" w:cs="Arial"/>
          <w:color w:val="000000" w:themeColor="text1"/>
          <w:spacing w:val="30"/>
          <w:sz w:val="28"/>
          <w:szCs w:val="28"/>
          <w:lang w:val="en-GB"/>
        </w:rPr>
        <w:t>SUB-</w:t>
      </w:r>
      <w:r w:rsidRPr="00670181">
        <w:rPr>
          <w:rFonts w:ascii="Arial" w:eastAsia="Times New Roman" w:hAnsi="Arial" w:cs="Arial"/>
          <w:color w:val="000000" w:themeColor="text1"/>
          <w:sz w:val="28"/>
          <w:szCs w:val="28"/>
          <w:lang w:val="en-GB"/>
        </w:rPr>
        <w:t>PROGRAMME 1.</w:t>
      </w:r>
      <w:r>
        <w:rPr>
          <w:rFonts w:ascii="Arial" w:eastAsia="Times New Roman" w:hAnsi="Arial" w:cs="Arial"/>
          <w:color w:val="000000" w:themeColor="text1"/>
          <w:sz w:val="28"/>
          <w:szCs w:val="28"/>
          <w:lang w:val="en-GB"/>
        </w:rPr>
        <w:t>4</w:t>
      </w:r>
      <w:r w:rsidRPr="00670181">
        <w:rPr>
          <w:rFonts w:ascii="Arial" w:eastAsia="Times New Roman" w:hAnsi="Arial" w:cs="Arial"/>
          <w:color w:val="000000" w:themeColor="text1"/>
          <w:sz w:val="28"/>
          <w:szCs w:val="28"/>
          <w:lang w:val="en-GB"/>
        </w:rPr>
        <w:t xml:space="preserve"> </w:t>
      </w:r>
      <w:r w:rsidRPr="00670181">
        <w:rPr>
          <w:rFonts w:ascii="Arial" w:eastAsia="Times New Roman" w:hAnsi="Arial" w:cs="Arial"/>
          <w:color w:val="000000" w:themeColor="text1"/>
          <w:sz w:val="28"/>
          <w:szCs w:val="28"/>
        </w:rPr>
        <w:t>Human Resource Management</w:t>
      </w:r>
      <w:bookmarkEnd w:id="65"/>
      <w:bookmarkEnd w:id="66"/>
    </w:p>
    <w:p w14:paraId="275216AE" w14:textId="77777777" w:rsidR="00611BC9" w:rsidRPr="00670181" w:rsidRDefault="00611BC9" w:rsidP="00611BC9">
      <w:pPr>
        <w:spacing w:after="0" w:line="240" w:lineRule="auto"/>
        <w:rPr>
          <w:rFonts w:ascii="Arial" w:eastAsia="Times New Roman" w:hAnsi="Arial" w:cs="Arial"/>
          <w:b/>
          <w:spacing w:val="30"/>
          <w:sz w:val="28"/>
          <w:szCs w:val="20"/>
          <w:lang w:val="en-GB"/>
        </w:rPr>
      </w:pPr>
    </w:p>
    <w:p w14:paraId="133CE775" w14:textId="77777777" w:rsidR="00611BC9" w:rsidRPr="00670181" w:rsidRDefault="00611BC9" w:rsidP="00F04A18">
      <w:pPr>
        <w:numPr>
          <w:ilvl w:val="0"/>
          <w:numId w:val="51"/>
        </w:numPr>
        <w:spacing w:after="0" w:line="240" w:lineRule="auto"/>
        <w:ind w:hanging="720"/>
        <w:contextualSpacing/>
        <w:rPr>
          <w:rFonts w:ascii="Arial" w:eastAsia="Times New Roman" w:hAnsi="Arial" w:cs="Arial"/>
          <w:b/>
          <w:sz w:val="24"/>
          <w:szCs w:val="24"/>
          <w:lang w:val="en-GB"/>
        </w:rPr>
      </w:pPr>
      <w:r w:rsidRPr="00670181">
        <w:rPr>
          <w:rFonts w:ascii="Arial" w:eastAsia="Times New Roman" w:hAnsi="Arial" w:cs="Arial"/>
          <w:b/>
          <w:sz w:val="24"/>
          <w:szCs w:val="24"/>
          <w:lang w:val="en-GB"/>
        </w:rPr>
        <w:t>Budget Sub-Programme Objective</w:t>
      </w:r>
    </w:p>
    <w:p w14:paraId="2288299B" w14:textId="77777777" w:rsidR="00611BC9" w:rsidRPr="00670181" w:rsidRDefault="00611BC9" w:rsidP="00F04A18">
      <w:pPr>
        <w:pStyle w:val="ListParagraph"/>
        <w:numPr>
          <w:ilvl w:val="0"/>
          <w:numId w:val="53"/>
        </w:numPr>
        <w:spacing w:line="360" w:lineRule="auto"/>
        <w:ind w:left="1080"/>
        <w:jc w:val="both"/>
        <w:rPr>
          <w:rFonts w:ascii="Arial" w:hAnsi="Arial" w:cs="Arial"/>
          <w:b/>
          <w:sz w:val="24"/>
          <w:szCs w:val="24"/>
        </w:rPr>
      </w:pPr>
      <w:r w:rsidRPr="00670181">
        <w:rPr>
          <w:rFonts w:ascii="Arial" w:hAnsi="Arial" w:cs="Arial"/>
          <w:sz w:val="24"/>
          <w:szCs w:val="24"/>
        </w:rPr>
        <w:t>To achieve institutional performance goals that are linked to the individual and team performance objectives, as the basis for measuring performance results and merit.</w:t>
      </w:r>
    </w:p>
    <w:p w14:paraId="5CB0D854" w14:textId="77777777" w:rsidR="00611BC9" w:rsidRPr="00670181" w:rsidRDefault="00611BC9" w:rsidP="00F04A18">
      <w:pPr>
        <w:pStyle w:val="ListParagraph"/>
        <w:numPr>
          <w:ilvl w:val="0"/>
          <w:numId w:val="52"/>
        </w:numPr>
        <w:spacing w:line="360" w:lineRule="auto"/>
        <w:ind w:left="1080"/>
        <w:jc w:val="both"/>
        <w:rPr>
          <w:rFonts w:ascii="Arial" w:hAnsi="Arial" w:cs="Arial"/>
          <w:sz w:val="24"/>
          <w:szCs w:val="24"/>
        </w:rPr>
      </w:pPr>
      <w:r w:rsidRPr="00670181">
        <w:rPr>
          <w:rFonts w:ascii="Arial" w:hAnsi="Arial" w:cs="Arial"/>
          <w:sz w:val="24"/>
          <w:szCs w:val="24"/>
        </w:rPr>
        <w:t>To provide Human Resource Planning and Development of the Assembly.</w:t>
      </w:r>
    </w:p>
    <w:p w14:paraId="0767F120" w14:textId="77777777" w:rsidR="00611BC9" w:rsidRPr="00670181" w:rsidRDefault="00611BC9" w:rsidP="00F04A18">
      <w:pPr>
        <w:pStyle w:val="ListParagraph"/>
        <w:numPr>
          <w:ilvl w:val="0"/>
          <w:numId w:val="52"/>
        </w:numPr>
        <w:spacing w:line="360" w:lineRule="auto"/>
        <w:ind w:left="1080"/>
        <w:jc w:val="both"/>
        <w:rPr>
          <w:rFonts w:ascii="Arial" w:hAnsi="Arial" w:cs="Arial"/>
          <w:sz w:val="24"/>
          <w:szCs w:val="24"/>
        </w:rPr>
      </w:pPr>
      <w:r w:rsidRPr="00670181">
        <w:rPr>
          <w:rFonts w:ascii="Arial" w:hAnsi="Arial" w:cs="Arial"/>
          <w:sz w:val="24"/>
          <w:szCs w:val="24"/>
        </w:rPr>
        <w:t>To develop capacity of staff to deliver quality services.</w:t>
      </w:r>
    </w:p>
    <w:p w14:paraId="399A0D9A" w14:textId="77777777" w:rsidR="00611BC9" w:rsidRPr="00670181" w:rsidRDefault="00611BC9" w:rsidP="00611BC9">
      <w:pPr>
        <w:spacing w:after="0" w:line="240" w:lineRule="auto"/>
        <w:ind w:left="360"/>
        <w:jc w:val="both"/>
        <w:rPr>
          <w:rFonts w:ascii="Arial" w:eastAsia="Times New Roman" w:hAnsi="Arial" w:cs="Arial"/>
          <w:sz w:val="24"/>
          <w:szCs w:val="24"/>
          <w:lang w:val="en-GB"/>
        </w:rPr>
      </w:pPr>
    </w:p>
    <w:p w14:paraId="66089087" w14:textId="77777777" w:rsidR="00611BC9" w:rsidRPr="00670181" w:rsidRDefault="00611BC9" w:rsidP="00F04A18">
      <w:pPr>
        <w:numPr>
          <w:ilvl w:val="0"/>
          <w:numId w:val="51"/>
        </w:numPr>
        <w:spacing w:after="0" w:line="240" w:lineRule="auto"/>
        <w:ind w:hanging="720"/>
        <w:contextualSpacing/>
        <w:rPr>
          <w:rFonts w:ascii="Arial" w:eastAsia="Times New Roman" w:hAnsi="Arial" w:cs="Arial"/>
          <w:b/>
          <w:sz w:val="24"/>
          <w:szCs w:val="24"/>
          <w:lang w:val="en-GB"/>
        </w:rPr>
      </w:pPr>
      <w:r w:rsidRPr="00670181">
        <w:rPr>
          <w:rFonts w:ascii="Arial" w:eastAsia="Times New Roman" w:hAnsi="Arial" w:cs="Arial"/>
          <w:b/>
          <w:sz w:val="24"/>
          <w:szCs w:val="24"/>
          <w:lang w:val="en-GB"/>
        </w:rPr>
        <w:t>Budget Sub-Programme Description</w:t>
      </w:r>
    </w:p>
    <w:p w14:paraId="719D8519" w14:textId="77777777" w:rsidR="00611BC9" w:rsidRPr="00670181" w:rsidRDefault="00611BC9" w:rsidP="00611BC9">
      <w:pPr>
        <w:spacing w:after="0" w:line="240" w:lineRule="auto"/>
        <w:ind w:left="720"/>
        <w:contextualSpacing/>
        <w:rPr>
          <w:rFonts w:ascii="Arial" w:eastAsia="Times New Roman" w:hAnsi="Arial" w:cs="Arial"/>
          <w:b/>
          <w:sz w:val="24"/>
          <w:szCs w:val="24"/>
          <w:lang w:val="en-GB"/>
        </w:rPr>
      </w:pPr>
    </w:p>
    <w:p w14:paraId="43080C2A" w14:textId="77777777" w:rsidR="00611BC9" w:rsidRPr="00670181" w:rsidRDefault="00611BC9" w:rsidP="00611BC9">
      <w:pPr>
        <w:spacing w:after="0" w:line="360" w:lineRule="auto"/>
        <w:ind w:left="720"/>
        <w:contextualSpacing/>
        <w:jc w:val="both"/>
        <w:rPr>
          <w:rFonts w:ascii="Arial" w:eastAsia="Times New Roman" w:hAnsi="Arial" w:cs="Arial"/>
          <w:sz w:val="24"/>
          <w:szCs w:val="24"/>
          <w:lang w:val="en-GB"/>
        </w:rPr>
      </w:pPr>
      <w:r w:rsidRPr="00670181">
        <w:rPr>
          <w:rFonts w:ascii="Arial" w:eastAsia="Times New Roman" w:hAnsi="Arial" w:cs="Arial"/>
          <w:sz w:val="24"/>
          <w:szCs w:val="24"/>
          <w:lang w:val="en-GB"/>
        </w:rPr>
        <w:t>The Human Resource Management seeks to improve the departments, division and unit’s decision making and build capacity of the manpower which will ultimately improve the workforce and organizational effectiveness. In carrying out this sub-programme it is expected that productivity would be enhanced at the Assembly as well as decision making in the management of Human Resource.</w:t>
      </w:r>
    </w:p>
    <w:p w14:paraId="26C7794E" w14:textId="77777777" w:rsidR="00611BC9" w:rsidRPr="00670181" w:rsidRDefault="00611BC9" w:rsidP="00611BC9">
      <w:pPr>
        <w:spacing w:after="0" w:line="360" w:lineRule="auto"/>
        <w:contextualSpacing/>
        <w:jc w:val="both"/>
        <w:rPr>
          <w:rFonts w:ascii="Arial" w:eastAsia="Times New Roman" w:hAnsi="Arial" w:cs="Arial"/>
          <w:sz w:val="24"/>
          <w:szCs w:val="24"/>
          <w:lang w:val="en-GB"/>
        </w:rPr>
      </w:pPr>
    </w:p>
    <w:p w14:paraId="4D857B34" w14:textId="77777777" w:rsidR="00611BC9" w:rsidRPr="00670181" w:rsidRDefault="00611BC9" w:rsidP="00611BC9">
      <w:pPr>
        <w:spacing w:after="0" w:line="360" w:lineRule="auto"/>
        <w:ind w:left="720"/>
        <w:contextualSpacing/>
        <w:jc w:val="both"/>
        <w:rPr>
          <w:rFonts w:ascii="Arial" w:eastAsia="Times New Roman" w:hAnsi="Arial" w:cs="Arial"/>
          <w:sz w:val="24"/>
          <w:szCs w:val="24"/>
          <w:lang w:val="en-GB"/>
        </w:rPr>
      </w:pPr>
      <w:r w:rsidRPr="00670181">
        <w:rPr>
          <w:rFonts w:ascii="Arial" w:eastAsia="Times New Roman" w:hAnsi="Arial" w:cs="Arial"/>
          <w:sz w:val="24"/>
          <w:szCs w:val="24"/>
          <w:lang w:val="en-GB"/>
        </w:rPr>
        <w:t xml:space="preserve">Major services and operations delivered by the sub-program include </w:t>
      </w:r>
      <w:r w:rsidRPr="00670181">
        <w:rPr>
          <w:rFonts w:ascii="Arial" w:hAnsi="Arial" w:cs="Arial"/>
          <w:sz w:val="24"/>
          <w:szCs w:val="24"/>
        </w:rPr>
        <w:t>human resource auditing</w:t>
      </w:r>
      <w:r w:rsidRPr="00670181">
        <w:rPr>
          <w:rFonts w:ascii="Arial" w:eastAsia="Times New Roman" w:hAnsi="Arial" w:cs="Arial"/>
          <w:sz w:val="24"/>
          <w:szCs w:val="24"/>
          <w:lang w:val="en-GB"/>
        </w:rPr>
        <w:t xml:space="preserve">, </w:t>
      </w:r>
      <w:r w:rsidRPr="00670181">
        <w:rPr>
          <w:rFonts w:ascii="Arial" w:hAnsi="Arial" w:cs="Arial"/>
          <w:sz w:val="24"/>
          <w:szCs w:val="24"/>
        </w:rPr>
        <w:t>performance management</w:t>
      </w:r>
      <w:r w:rsidRPr="00670181">
        <w:rPr>
          <w:rFonts w:ascii="Arial" w:eastAsia="Times New Roman" w:hAnsi="Arial" w:cs="Arial"/>
          <w:sz w:val="24"/>
          <w:szCs w:val="24"/>
          <w:lang w:val="en-GB"/>
        </w:rPr>
        <w:t xml:space="preserve">, </w:t>
      </w:r>
      <w:r w:rsidRPr="00670181">
        <w:rPr>
          <w:rFonts w:ascii="Arial" w:hAnsi="Arial" w:cs="Arial"/>
          <w:sz w:val="24"/>
          <w:szCs w:val="24"/>
        </w:rPr>
        <w:t>service delivery improvement</w:t>
      </w:r>
      <w:r w:rsidRPr="00670181">
        <w:rPr>
          <w:rFonts w:ascii="Arial" w:eastAsia="Times New Roman" w:hAnsi="Arial" w:cs="Arial"/>
          <w:sz w:val="24"/>
          <w:szCs w:val="24"/>
          <w:lang w:val="en-GB"/>
        </w:rPr>
        <w:t xml:space="preserve">, </w:t>
      </w:r>
      <w:r w:rsidRPr="00670181">
        <w:rPr>
          <w:rFonts w:ascii="Arial" w:hAnsi="Arial" w:cs="Arial"/>
          <w:sz w:val="24"/>
          <w:szCs w:val="24"/>
        </w:rPr>
        <w:t>upgrading and promotion of staff. It also includes Human Resource Management Information System which ensures frequent update of staff records through electronic means, guaranteeing efficient and good salary administration, facilitation of recruitment and selection as well as postings of competent staff to fill available vacancies at the district.</w:t>
      </w:r>
    </w:p>
    <w:p w14:paraId="14D459E0" w14:textId="77777777" w:rsidR="00611BC9" w:rsidRPr="00670181" w:rsidRDefault="00611BC9" w:rsidP="00611BC9">
      <w:pPr>
        <w:spacing w:after="0" w:line="360" w:lineRule="auto"/>
        <w:ind w:left="720"/>
        <w:contextualSpacing/>
        <w:jc w:val="both"/>
        <w:rPr>
          <w:rFonts w:ascii="Arial" w:eastAsia="Times New Roman" w:hAnsi="Arial" w:cs="Arial"/>
          <w:sz w:val="24"/>
          <w:szCs w:val="24"/>
          <w:lang w:val="en-GB"/>
        </w:rPr>
      </w:pPr>
    </w:p>
    <w:p w14:paraId="3188B400" w14:textId="77777777" w:rsidR="00611BC9" w:rsidRPr="00670181" w:rsidRDefault="00611BC9" w:rsidP="00611BC9">
      <w:pPr>
        <w:spacing w:after="0" w:line="360" w:lineRule="auto"/>
        <w:ind w:left="720"/>
        <w:contextualSpacing/>
        <w:jc w:val="both"/>
        <w:rPr>
          <w:rFonts w:ascii="Arial" w:eastAsia="Times New Roman" w:hAnsi="Arial" w:cs="Arial"/>
          <w:sz w:val="24"/>
          <w:szCs w:val="24"/>
          <w:lang w:val="en-GB"/>
        </w:rPr>
      </w:pPr>
      <w:r>
        <w:rPr>
          <w:rFonts w:ascii="Arial" w:eastAsia="Times New Roman" w:hAnsi="Arial" w:cs="Arial"/>
          <w:sz w:val="24"/>
          <w:szCs w:val="24"/>
          <w:lang w:val="en-GB"/>
        </w:rPr>
        <w:t xml:space="preserve">Eight (8) staffs </w:t>
      </w:r>
      <w:r w:rsidRPr="00670181">
        <w:rPr>
          <w:rFonts w:ascii="Arial" w:eastAsia="Times New Roman" w:hAnsi="Arial" w:cs="Arial"/>
          <w:sz w:val="24"/>
          <w:szCs w:val="24"/>
          <w:lang w:val="en-GB"/>
        </w:rPr>
        <w:t xml:space="preserve">will carry out the implementation of the sub-programme with main funding from </w:t>
      </w:r>
      <w:proofErr w:type="spellStart"/>
      <w:r w:rsidRPr="00670181">
        <w:rPr>
          <w:rFonts w:ascii="Arial" w:eastAsia="Times New Roman" w:hAnsi="Arial" w:cs="Arial"/>
          <w:sz w:val="24"/>
          <w:szCs w:val="24"/>
          <w:lang w:val="en-GB"/>
        </w:rPr>
        <w:t>GoG</w:t>
      </w:r>
      <w:proofErr w:type="spellEnd"/>
      <w:r w:rsidRPr="00670181">
        <w:rPr>
          <w:rFonts w:ascii="Arial" w:eastAsia="Times New Roman" w:hAnsi="Arial" w:cs="Arial"/>
          <w:sz w:val="24"/>
          <w:szCs w:val="24"/>
          <w:lang w:val="en-GB"/>
        </w:rPr>
        <w:t xml:space="preserve"> transfer</w:t>
      </w:r>
      <w:r>
        <w:rPr>
          <w:rFonts w:ascii="Arial" w:eastAsia="Times New Roman" w:hAnsi="Arial" w:cs="Arial"/>
          <w:sz w:val="24"/>
          <w:szCs w:val="24"/>
          <w:lang w:val="en-GB"/>
        </w:rPr>
        <w:t>, DACF-RFG</w:t>
      </w:r>
      <w:r w:rsidRPr="00670181">
        <w:rPr>
          <w:rFonts w:ascii="Arial" w:eastAsia="Times New Roman" w:hAnsi="Arial" w:cs="Arial"/>
          <w:sz w:val="24"/>
          <w:szCs w:val="24"/>
          <w:lang w:val="en-GB"/>
        </w:rPr>
        <w:t xml:space="preserve"> and Internally Generated Fund. The work of the human resource management is challenged with </w:t>
      </w:r>
      <w:r>
        <w:rPr>
          <w:rFonts w:ascii="Arial" w:eastAsia="Times New Roman" w:hAnsi="Arial" w:cs="Arial"/>
          <w:sz w:val="24"/>
          <w:szCs w:val="24"/>
          <w:lang w:val="en-GB"/>
        </w:rPr>
        <w:t>limited</w:t>
      </w:r>
      <w:r w:rsidRPr="00670181">
        <w:rPr>
          <w:rFonts w:ascii="Arial" w:eastAsia="Times New Roman" w:hAnsi="Arial" w:cs="Arial"/>
          <w:sz w:val="24"/>
          <w:szCs w:val="24"/>
          <w:lang w:val="en-GB"/>
        </w:rPr>
        <w:t xml:space="preserve"> logistics. The sub-programme would be beneficial to staff of the Departments of the Assembly, Local Government Service Secretariat and the general public. </w:t>
      </w:r>
    </w:p>
    <w:p w14:paraId="646E44BB" w14:textId="77777777" w:rsidR="00611BC9" w:rsidRPr="00670181" w:rsidRDefault="00611BC9" w:rsidP="00611BC9">
      <w:pPr>
        <w:spacing w:after="0" w:line="360" w:lineRule="auto"/>
        <w:contextualSpacing/>
        <w:jc w:val="both"/>
        <w:rPr>
          <w:rFonts w:ascii="Arial" w:eastAsia="Times New Roman" w:hAnsi="Arial" w:cs="Arial"/>
          <w:sz w:val="24"/>
          <w:szCs w:val="24"/>
          <w:lang w:val="en-GB"/>
        </w:rPr>
      </w:pPr>
    </w:p>
    <w:p w14:paraId="754FA6E0" w14:textId="77777777" w:rsidR="00611BC9" w:rsidRPr="00670181" w:rsidRDefault="00611BC9" w:rsidP="00F04A18">
      <w:pPr>
        <w:numPr>
          <w:ilvl w:val="0"/>
          <w:numId w:val="51"/>
        </w:numPr>
        <w:spacing w:after="0" w:line="240" w:lineRule="auto"/>
        <w:ind w:hanging="720"/>
        <w:contextualSpacing/>
        <w:rPr>
          <w:rFonts w:ascii="Arial" w:eastAsia="Times New Roman" w:hAnsi="Arial" w:cs="Arial"/>
          <w:b/>
          <w:sz w:val="24"/>
          <w:szCs w:val="24"/>
          <w:lang w:val="en-GB"/>
        </w:rPr>
      </w:pPr>
      <w:r w:rsidRPr="00670181">
        <w:rPr>
          <w:rFonts w:ascii="Arial" w:eastAsia="Times New Roman" w:hAnsi="Arial" w:cs="Arial"/>
          <w:b/>
          <w:sz w:val="24"/>
          <w:szCs w:val="24"/>
          <w:lang w:val="en-GB"/>
        </w:rPr>
        <w:t>Budget Sub-Programme Results Statement</w:t>
      </w:r>
    </w:p>
    <w:p w14:paraId="0BC1E3A0" w14:textId="77777777" w:rsidR="00611BC9" w:rsidRPr="00670181" w:rsidRDefault="00611BC9" w:rsidP="00611BC9">
      <w:pPr>
        <w:pStyle w:val="ListParagraph"/>
        <w:spacing w:line="360" w:lineRule="auto"/>
        <w:jc w:val="both"/>
        <w:rPr>
          <w:rFonts w:ascii="Arial" w:hAnsi="Arial" w:cs="Arial"/>
          <w:sz w:val="24"/>
          <w:szCs w:val="24"/>
        </w:rPr>
      </w:pPr>
      <w:r w:rsidRPr="00670181">
        <w:rPr>
          <w:rFonts w:ascii="Arial" w:hAnsi="Arial" w:cs="Arial"/>
          <w:sz w:val="24"/>
          <w:szCs w:val="24"/>
        </w:rPr>
        <w:t>The table indicates the main outputs, its indicators and projections by which the District Assembly’s measure the performance of this sub-programme. The past data indicates actual performance whilst the projections are the Assembly’s estimate of future performance.</w:t>
      </w:r>
    </w:p>
    <w:p w14:paraId="28463B88" w14:textId="77777777" w:rsidR="00611BC9" w:rsidRPr="00670181" w:rsidRDefault="00611BC9" w:rsidP="00611BC9">
      <w:pPr>
        <w:spacing w:after="0" w:line="240" w:lineRule="auto"/>
        <w:ind w:left="720"/>
        <w:jc w:val="both"/>
        <w:rPr>
          <w:rFonts w:ascii="Arial" w:eastAsia="Times New Roman" w:hAnsi="Arial" w:cs="Arial"/>
          <w:sz w:val="24"/>
          <w:szCs w:val="24"/>
          <w:lang w:val="en-GB"/>
        </w:rPr>
      </w:pPr>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1036"/>
        <w:gridCol w:w="1055"/>
        <w:gridCol w:w="1045"/>
        <w:gridCol w:w="1132"/>
        <w:gridCol w:w="1250"/>
        <w:gridCol w:w="1250"/>
      </w:tblGrid>
      <w:tr w:rsidR="00611BC9" w:rsidRPr="00670181" w14:paraId="2E14E8F2" w14:textId="77777777" w:rsidTr="00611BC9">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966920C"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FD8E54"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404A20A8"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76D39556"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Projections</w:t>
            </w:r>
          </w:p>
        </w:tc>
      </w:tr>
      <w:tr w:rsidR="00611BC9" w:rsidRPr="00670181" w14:paraId="6567CD7F" w14:textId="77777777" w:rsidTr="00611BC9">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73396A8C" w14:textId="77777777" w:rsidR="00611BC9" w:rsidRPr="00670181" w:rsidRDefault="00611BC9" w:rsidP="00611BC9">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7CB96681" w14:textId="77777777" w:rsidR="00611BC9" w:rsidRPr="00670181" w:rsidRDefault="00611BC9" w:rsidP="00611BC9">
            <w:pPr>
              <w:keepNext/>
              <w:spacing w:after="0" w:line="240" w:lineRule="auto"/>
              <w:jc w:val="center"/>
              <w:rPr>
                <w:rFonts w:ascii="Arial" w:eastAsia="Times New Roman" w:hAnsi="Arial" w:cs="Arial"/>
                <w:b/>
                <w:lang w:val="en-GB"/>
              </w:rPr>
            </w:pPr>
          </w:p>
        </w:tc>
        <w:tc>
          <w:tcPr>
            <w:tcW w:w="103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F9E678F" w14:textId="77777777" w:rsidR="00611BC9" w:rsidRPr="00670181" w:rsidRDefault="00611BC9" w:rsidP="00611BC9">
            <w:pPr>
              <w:keepNext/>
              <w:spacing w:after="0" w:line="240" w:lineRule="auto"/>
              <w:jc w:val="center"/>
              <w:rPr>
                <w:rFonts w:ascii="Arial" w:eastAsia="Times New Roman" w:hAnsi="Arial" w:cs="Arial"/>
                <w:b/>
                <w:lang w:val="en-GB"/>
              </w:rPr>
            </w:pPr>
            <w:r>
              <w:rPr>
                <w:rFonts w:ascii="Arial" w:eastAsia="Times New Roman" w:hAnsi="Arial" w:cs="Arial"/>
                <w:b/>
                <w:lang w:val="en-GB"/>
              </w:rPr>
              <w:t>2019</w:t>
            </w:r>
          </w:p>
        </w:tc>
        <w:tc>
          <w:tcPr>
            <w:tcW w:w="1055" w:type="dxa"/>
            <w:tcBorders>
              <w:top w:val="single" w:sz="4" w:space="0" w:color="auto"/>
              <w:left w:val="single" w:sz="4" w:space="0" w:color="auto"/>
              <w:bottom w:val="single" w:sz="12" w:space="0" w:color="auto"/>
              <w:right w:val="single" w:sz="4" w:space="0" w:color="auto"/>
            </w:tcBorders>
            <w:shd w:val="clear" w:color="auto" w:fill="auto"/>
            <w:vAlign w:val="center"/>
          </w:tcPr>
          <w:p w14:paraId="2AF7CD2A"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20</w:t>
            </w:r>
            <w:r>
              <w:rPr>
                <w:rFonts w:ascii="Arial" w:eastAsia="Times New Roman" w:hAnsi="Arial" w:cs="Arial"/>
                <w:b/>
                <w:lang w:val="en-GB"/>
              </w:rPr>
              <w:t>20</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7F86939A"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Budget Year</w:t>
            </w:r>
          </w:p>
          <w:p w14:paraId="68D988DB" w14:textId="77777777" w:rsidR="00611BC9" w:rsidRPr="00670181" w:rsidRDefault="00611BC9" w:rsidP="00611BC9">
            <w:pPr>
              <w:keepNext/>
              <w:spacing w:after="0" w:line="240" w:lineRule="auto"/>
              <w:jc w:val="center"/>
              <w:rPr>
                <w:rFonts w:ascii="Arial" w:eastAsia="Times New Roman" w:hAnsi="Arial" w:cs="Arial"/>
                <w:b/>
                <w:lang w:val="en-GB"/>
              </w:rPr>
            </w:pPr>
            <w:r>
              <w:rPr>
                <w:rFonts w:ascii="Arial" w:eastAsia="Times New Roman" w:hAnsi="Arial" w:cs="Arial"/>
                <w:b/>
                <w:lang w:val="en-GB"/>
              </w:rPr>
              <w:t>2021</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7C643AF5"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Indicative Year</w:t>
            </w:r>
          </w:p>
          <w:p w14:paraId="2C36BD72" w14:textId="77777777" w:rsidR="00611BC9" w:rsidRPr="00670181" w:rsidRDefault="00611BC9" w:rsidP="00611BC9">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4B0E7C61"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Indicative Year</w:t>
            </w:r>
          </w:p>
          <w:p w14:paraId="05C67766" w14:textId="77777777" w:rsidR="00611BC9" w:rsidRPr="00670181" w:rsidRDefault="00611BC9" w:rsidP="00611BC9">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c>
          <w:tcPr>
            <w:tcW w:w="1250" w:type="dxa"/>
            <w:tcBorders>
              <w:top w:val="single" w:sz="4" w:space="0" w:color="auto"/>
              <w:left w:val="single" w:sz="4" w:space="0" w:color="auto"/>
              <w:bottom w:val="single" w:sz="12" w:space="0" w:color="auto"/>
              <w:right w:val="single" w:sz="12" w:space="0" w:color="auto"/>
            </w:tcBorders>
            <w:vAlign w:val="center"/>
          </w:tcPr>
          <w:p w14:paraId="29DF3595" w14:textId="77777777" w:rsidR="00611BC9" w:rsidRPr="00670181" w:rsidRDefault="00611BC9" w:rsidP="00611BC9">
            <w:pPr>
              <w:keepNext/>
              <w:spacing w:after="0" w:line="240" w:lineRule="auto"/>
              <w:jc w:val="center"/>
              <w:rPr>
                <w:rFonts w:ascii="Arial" w:eastAsia="Times New Roman" w:hAnsi="Arial" w:cs="Arial"/>
                <w:b/>
                <w:lang w:val="en-GB"/>
              </w:rPr>
            </w:pPr>
            <w:r w:rsidRPr="00670181">
              <w:rPr>
                <w:rFonts w:ascii="Arial" w:eastAsia="Times New Roman" w:hAnsi="Arial" w:cs="Arial"/>
                <w:b/>
                <w:lang w:val="en-GB"/>
              </w:rPr>
              <w:t>Indicative Year</w:t>
            </w:r>
          </w:p>
          <w:p w14:paraId="73177170" w14:textId="77777777" w:rsidR="00611BC9" w:rsidRPr="00670181" w:rsidRDefault="00611BC9" w:rsidP="00611BC9">
            <w:pPr>
              <w:keepNext/>
              <w:spacing w:after="0" w:line="240" w:lineRule="auto"/>
              <w:jc w:val="center"/>
              <w:rPr>
                <w:rFonts w:ascii="Arial" w:eastAsia="Times New Roman" w:hAnsi="Arial" w:cs="Arial"/>
                <w:b/>
                <w:lang w:val="en-GB"/>
              </w:rPr>
            </w:pPr>
            <w:r>
              <w:rPr>
                <w:rFonts w:ascii="Arial" w:eastAsia="Times New Roman" w:hAnsi="Arial" w:cs="Arial"/>
                <w:b/>
                <w:lang w:val="en-GB"/>
              </w:rPr>
              <w:t>2024</w:t>
            </w:r>
          </w:p>
        </w:tc>
      </w:tr>
      <w:tr w:rsidR="00611BC9" w:rsidRPr="00670181" w14:paraId="22432A13"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5A436C0F" w14:textId="77777777" w:rsidR="00611BC9" w:rsidRPr="00670181" w:rsidRDefault="00611BC9" w:rsidP="00611BC9">
            <w:pPr>
              <w:autoSpaceDE w:val="0"/>
              <w:autoSpaceDN w:val="0"/>
              <w:adjustRightInd w:val="0"/>
              <w:spacing w:after="0" w:line="240" w:lineRule="auto"/>
              <w:rPr>
                <w:rFonts w:ascii="Arial" w:eastAsia="Calibri" w:hAnsi="Arial" w:cs="Arial"/>
                <w:bCs/>
                <w:iCs/>
                <w:lang w:val="en-GB"/>
              </w:rPr>
            </w:pPr>
            <w:r w:rsidRPr="00670181">
              <w:rPr>
                <w:rFonts w:ascii="Arial" w:eastAsia="Calibri" w:hAnsi="Arial" w:cs="Arial"/>
                <w:bCs/>
                <w:iCs/>
                <w:lang w:val="en-GB"/>
              </w:rPr>
              <w:t xml:space="preserve">Appraisal </w:t>
            </w:r>
            <w:r>
              <w:rPr>
                <w:rFonts w:ascii="Arial" w:eastAsia="Calibri" w:hAnsi="Arial" w:cs="Arial"/>
                <w:bCs/>
                <w:iCs/>
                <w:lang w:val="en-GB"/>
              </w:rPr>
              <w:t xml:space="preserve">of </w:t>
            </w:r>
            <w:r w:rsidRPr="00670181">
              <w:rPr>
                <w:rFonts w:ascii="Arial" w:eastAsia="Calibri" w:hAnsi="Arial" w:cs="Arial"/>
                <w:bCs/>
                <w:iCs/>
                <w:lang w:val="en-GB"/>
              </w:rPr>
              <w:t>staff annually</w:t>
            </w:r>
          </w:p>
          <w:p w14:paraId="67955D01" w14:textId="77777777" w:rsidR="00611BC9" w:rsidRPr="00670181" w:rsidRDefault="00611BC9" w:rsidP="00611BC9">
            <w:pPr>
              <w:autoSpaceDE w:val="0"/>
              <w:autoSpaceDN w:val="0"/>
              <w:adjustRightInd w:val="0"/>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1DDC3B" w14:textId="77777777" w:rsidR="00611BC9" w:rsidRPr="00670181" w:rsidRDefault="00611BC9" w:rsidP="00611BC9">
            <w:pPr>
              <w:autoSpaceDE w:val="0"/>
              <w:autoSpaceDN w:val="0"/>
              <w:adjustRightInd w:val="0"/>
              <w:spacing w:after="0" w:line="240" w:lineRule="auto"/>
              <w:rPr>
                <w:rFonts w:ascii="Arial" w:eastAsia="Calibri" w:hAnsi="Arial" w:cs="Arial"/>
                <w:bCs/>
                <w:iCs/>
                <w:lang w:val="en-GB"/>
              </w:rPr>
            </w:pPr>
            <w:r w:rsidRPr="00670181">
              <w:rPr>
                <w:rFonts w:ascii="Arial" w:eastAsia="Calibri" w:hAnsi="Arial" w:cs="Arial"/>
                <w:bCs/>
                <w:iCs/>
                <w:lang w:val="en-GB"/>
              </w:rPr>
              <w:t>Number of staff appraisal conducted</w:t>
            </w:r>
          </w:p>
        </w:tc>
        <w:tc>
          <w:tcPr>
            <w:tcW w:w="10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96C0B6"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14:paraId="1E6BFAEF"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450</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865D1F"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14:paraId="50AF2DE0"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355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7FCC61"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14:paraId="20D0958F"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650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064D36"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14:paraId="75CD0EA5"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6</w:t>
            </w:r>
            <w:r w:rsidRPr="00670181">
              <w:rPr>
                <w:rFonts w:ascii="Arial" w:eastAsia="Times New Roman" w:hAnsi="Arial" w:cs="Arial"/>
                <w:color w:val="000000" w:themeColor="text1"/>
                <w:lang w:val="en-GB"/>
              </w:rPr>
              <w:t>50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56B7BDDC"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14:paraId="61FB8CBE"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r w:rsidRPr="00670181">
              <w:rPr>
                <w:rFonts w:ascii="Arial" w:eastAsia="Times New Roman" w:hAnsi="Arial" w:cs="Arial"/>
                <w:color w:val="000000" w:themeColor="text1"/>
                <w:lang w:val="en-GB"/>
              </w:rPr>
              <w:t>6</w:t>
            </w:r>
            <w:r>
              <w:rPr>
                <w:rFonts w:ascii="Arial" w:eastAsia="Times New Roman" w:hAnsi="Arial" w:cs="Arial"/>
                <w:color w:val="000000" w:themeColor="text1"/>
                <w:lang w:val="en-GB"/>
              </w:rPr>
              <w:t>5</w:t>
            </w:r>
            <w:r w:rsidRPr="00670181">
              <w:rPr>
                <w:rFonts w:ascii="Arial" w:eastAsia="Times New Roman" w:hAnsi="Arial" w:cs="Arial"/>
                <w:color w:val="000000" w:themeColor="text1"/>
                <w:lang w:val="en-GB"/>
              </w:rPr>
              <w:t>0</w:t>
            </w:r>
          </w:p>
        </w:tc>
        <w:tc>
          <w:tcPr>
            <w:tcW w:w="1250" w:type="dxa"/>
            <w:tcBorders>
              <w:top w:val="single" w:sz="4" w:space="0" w:color="auto"/>
              <w:left w:val="single" w:sz="4" w:space="0" w:color="auto"/>
              <w:bottom w:val="single" w:sz="4" w:space="0" w:color="auto"/>
              <w:right w:val="single" w:sz="12" w:space="0" w:color="auto"/>
            </w:tcBorders>
            <w:vAlign w:val="center"/>
          </w:tcPr>
          <w:p w14:paraId="0A533D7A" w14:textId="77777777" w:rsidR="00611BC9"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14:paraId="366A2CBD"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650</w:t>
            </w:r>
          </w:p>
        </w:tc>
      </w:tr>
      <w:tr w:rsidR="00611BC9" w:rsidRPr="00670181" w14:paraId="6382E501"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05B1E576" w14:textId="77777777" w:rsidR="00611BC9" w:rsidRPr="00670181" w:rsidRDefault="00611BC9" w:rsidP="00611BC9">
            <w:pPr>
              <w:spacing w:after="0" w:line="240" w:lineRule="auto"/>
              <w:rPr>
                <w:rFonts w:ascii="Arial" w:eastAsia="Times New Roman" w:hAnsi="Arial" w:cs="Arial"/>
                <w:lang w:val="en-GB"/>
              </w:rPr>
            </w:pPr>
            <w:r w:rsidRPr="00670181">
              <w:rPr>
                <w:rFonts w:ascii="Arial" w:eastAsia="Times New Roman" w:hAnsi="Arial" w:cs="Arial"/>
                <w:lang w:val="en-GB"/>
              </w:rPr>
              <w:t xml:space="preserve">Administration of Human Resource Management Information System (HRMIS)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C8915" w14:textId="77777777" w:rsidR="00611BC9" w:rsidRPr="00670181" w:rsidRDefault="00611BC9" w:rsidP="00611BC9">
            <w:pPr>
              <w:spacing w:after="0" w:line="240" w:lineRule="auto"/>
              <w:rPr>
                <w:rFonts w:ascii="Arial" w:eastAsia="Times New Roman" w:hAnsi="Arial" w:cs="Arial"/>
                <w:lang w:val="en-GB"/>
              </w:rPr>
            </w:pPr>
            <w:r w:rsidRPr="00670181">
              <w:rPr>
                <w:rFonts w:ascii="Arial" w:eastAsia="Times New Roman" w:hAnsi="Arial" w:cs="Arial"/>
                <w:lang w:val="en-GB"/>
              </w:rPr>
              <w:t xml:space="preserve">Number of updates and submissions </w:t>
            </w:r>
          </w:p>
        </w:tc>
        <w:tc>
          <w:tcPr>
            <w:tcW w:w="10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39A5C"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79A589F2"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A9F08A"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387DC011"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3E0F29"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26D88092"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C9315C"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73778BD5"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4C3C5C6B"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42B26065"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12</w:t>
            </w:r>
          </w:p>
        </w:tc>
        <w:tc>
          <w:tcPr>
            <w:tcW w:w="1250" w:type="dxa"/>
            <w:tcBorders>
              <w:top w:val="single" w:sz="4" w:space="0" w:color="auto"/>
              <w:left w:val="single" w:sz="4" w:space="0" w:color="auto"/>
              <w:bottom w:val="single" w:sz="4" w:space="0" w:color="auto"/>
              <w:right w:val="single" w:sz="12" w:space="0" w:color="auto"/>
            </w:tcBorders>
            <w:vAlign w:val="center"/>
          </w:tcPr>
          <w:p w14:paraId="5028CF44" w14:textId="77777777" w:rsidR="00611BC9"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48A455F8"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r>
      <w:tr w:rsidR="00611BC9" w:rsidRPr="00670181" w14:paraId="535B259F"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val="restart"/>
            <w:tcBorders>
              <w:top w:val="single" w:sz="4" w:space="0" w:color="auto"/>
              <w:left w:val="single" w:sz="4" w:space="0" w:color="auto"/>
              <w:right w:val="single" w:sz="4" w:space="0" w:color="auto"/>
            </w:tcBorders>
            <w:shd w:val="clear" w:color="auto" w:fill="auto"/>
            <w:tcMar>
              <w:left w:w="57" w:type="dxa"/>
              <w:right w:w="57" w:type="dxa"/>
            </w:tcMar>
          </w:tcPr>
          <w:p w14:paraId="2F98565E" w14:textId="77777777" w:rsidR="00611BC9" w:rsidRPr="00670181" w:rsidRDefault="00611BC9" w:rsidP="00611BC9">
            <w:pPr>
              <w:spacing w:after="0" w:line="240" w:lineRule="auto"/>
              <w:rPr>
                <w:rFonts w:ascii="Arial" w:eastAsia="Calibri" w:hAnsi="Arial" w:cs="Arial"/>
                <w:bCs/>
                <w:iCs/>
                <w:lang w:val="en-GB"/>
              </w:rPr>
            </w:pPr>
            <w:r w:rsidRPr="00670181">
              <w:rPr>
                <w:rFonts w:ascii="Arial" w:eastAsia="Calibri" w:hAnsi="Arial" w:cs="Arial"/>
                <w:bCs/>
                <w:iCs/>
                <w:lang w:val="en-GB"/>
              </w:rPr>
              <w:t>Prepare and implement capacity building plan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36296C" w14:textId="77777777" w:rsidR="00611BC9" w:rsidRPr="00670181" w:rsidRDefault="00611BC9" w:rsidP="00611BC9">
            <w:pPr>
              <w:spacing w:after="0" w:line="240" w:lineRule="auto"/>
              <w:rPr>
                <w:rFonts w:ascii="Arial" w:eastAsia="Calibri" w:hAnsi="Arial" w:cs="Arial"/>
                <w:bCs/>
                <w:iCs/>
                <w:lang w:val="en-GB"/>
              </w:rPr>
            </w:pPr>
            <w:r w:rsidRPr="00670181">
              <w:rPr>
                <w:rFonts w:ascii="Arial" w:eastAsia="Calibri" w:hAnsi="Arial" w:cs="Arial"/>
                <w:bCs/>
                <w:iCs/>
                <w:lang w:val="en-GB"/>
              </w:rPr>
              <w:t xml:space="preserve">Composite training plan approved by </w:t>
            </w:r>
          </w:p>
        </w:tc>
        <w:tc>
          <w:tcPr>
            <w:tcW w:w="10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DFBC78" w14:textId="77777777" w:rsidR="00611BC9" w:rsidRDefault="00611BC9" w:rsidP="00611BC9">
            <w:pPr>
              <w:jc w:val="center"/>
            </w:pPr>
            <w:r w:rsidRPr="00142EED">
              <w:rPr>
                <w:rFonts w:ascii="Arial" w:eastAsia="Times New Roman" w:hAnsi="Arial" w:cs="Arial"/>
                <w:lang w:val="en-GB"/>
              </w:rPr>
              <w:t>31</w:t>
            </w:r>
            <w:r w:rsidRPr="00142EED">
              <w:rPr>
                <w:rFonts w:ascii="Arial" w:eastAsia="Times New Roman" w:hAnsi="Arial" w:cs="Arial"/>
                <w:vertAlign w:val="superscript"/>
                <w:lang w:val="en-GB"/>
              </w:rPr>
              <w:t>st</w:t>
            </w:r>
            <w:r w:rsidRPr="00142EED">
              <w:rPr>
                <w:rFonts w:ascii="Arial" w:eastAsia="Times New Roman" w:hAnsi="Arial" w:cs="Arial"/>
                <w:lang w:val="en-GB"/>
              </w:rPr>
              <w:t xml:space="preserve"> Dec.</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4E3632" w14:textId="77777777" w:rsidR="00611BC9" w:rsidRDefault="00611BC9" w:rsidP="00611BC9">
            <w:pPr>
              <w:jc w:val="center"/>
            </w:pPr>
            <w:r w:rsidRPr="00142EED">
              <w:rPr>
                <w:rFonts w:ascii="Arial" w:eastAsia="Times New Roman" w:hAnsi="Arial" w:cs="Arial"/>
                <w:lang w:val="en-GB"/>
              </w:rPr>
              <w:t>31</w:t>
            </w:r>
            <w:r w:rsidRPr="00142EED">
              <w:rPr>
                <w:rFonts w:ascii="Arial" w:eastAsia="Times New Roman" w:hAnsi="Arial" w:cs="Arial"/>
                <w:vertAlign w:val="superscript"/>
                <w:lang w:val="en-GB"/>
              </w:rPr>
              <w:t>st</w:t>
            </w:r>
            <w:r w:rsidRPr="00142EED">
              <w:rPr>
                <w:rFonts w:ascii="Arial" w:eastAsia="Times New Roman" w:hAnsi="Arial" w:cs="Arial"/>
                <w:lang w:val="en-GB"/>
              </w:rPr>
              <w:t xml:space="preserve"> Dec.</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81C441"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2052ABE9"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31</w:t>
            </w:r>
            <w:r w:rsidRPr="00670181">
              <w:rPr>
                <w:rFonts w:ascii="Arial" w:eastAsia="Times New Roman" w:hAnsi="Arial" w:cs="Arial"/>
                <w:vertAlign w:val="superscript"/>
                <w:lang w:val="en-GB"/>
              </w:rPr>
              <w:t>st</w:t>
            </w:r>
            <w:r w:rsidRPr="00670181">
              <w:rPr>
                <w:rFonts w:ascii="Arial" w:eastAsia="Times New Roman" w:hAnsi="Arial" w:cs="Arial"/>
                <w:lang w:val="en-GB"/>
              </w:rPr>
              <w:t xml:space="preserve"> Dec.</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99C943"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0CCACAFC"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31</w:t>
            </w:r>
            <w:r w:rsidRPr="00670181">
              <w:rPr>
                <w:rFonts w:ascii="Arial" w:eastAsia="Times New Roman" w:hAnsi="Arial" w:cs="Arial"/>
                <w:vertAlign w:val="superscript"/>
                <w:lang w:val="en-GB"/>
              </w:rPr>
              <w:t>st</w:t>
            </w:r>
            <w:r w:rsidRPr="00670181">
              <w:rPr>
                <w:rFonts w:ascii="Arial" w:eastAsia="Times New Roman" w:hAnsi="Arial" w:cs="Arial"/>
                <w:lang w:val="en-GB"/>
              </w:rPr>
              <w:t xml:space="preserve"> Dec.</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5AD9EF80"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p>
          <w:p w14:paraId="75C5E60D"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r w:rsidRPr="00670181">
              <w:rPr>
                <w:rFonts w:ascii="Arial" w:eastAsia="Times New Roman" w:hAnsi="Arial" w:cs="Arial"/>
                <w:lang w:val="en-GB"/>
              </w:rPr>
              <w:t>31</w:t>
            </w:r>
            <w:r w:rsidRPr="00670181">
              <w:rPr>
                <w:rFonts w:ascii="Arial" w:eastAsia="Times New Roman" w:hAnsi="Arial" w:cs="Arial"/>
                <w:vertAlign w:val="superscript"/>
                <w:lang w:val="en-GB"/>
              </w:rPr>
              <w:t>st</w:t>
            </w:r>
            <w:r w:rsidRPr="00670181">
              <w:rPr>
                <w:rFonts w:ascii="Arial" w:eastAsia="Times New Roman" w:hAnsi="Arial" w:cs="Arial"/>
                <w:lang w:val="en-GB"/>
              </w:rPr>
              <w:t xml:space="preserve"> Dec.</w:t>
            </w:r>
          </w:p>
        </w:tc>
        <w:tc>
          <w:tcPr>
            <w:tcW w:w="1250" w:type="dxa"/>
            <w:tcBorders>
              <w:top w:val="single" w:sz="4" w:space="0" w:color="auto"/>
              <w:left w:val="single" w:sz="4" w:space="0" w:color="auto"/>
              <w:bottom w:val="single" w:sz="4" w:space="0" w:color="auto"/>
              <w:right w:val="single" w:sz="12" w:space="0" w:color="auto"/>
            </w:tcBorders>
            <w:vAlign w:val="center"/>
          </w:tcPr>
          <w:p w14:paraId="441777C9"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r w:rsidRPr="00670181">
              <w:rPr>
                <w:rFonts w:ascii="Arial" w:eastAsia="Times New Roman" w:hAnsi="Arial" w:cs="Arial"/>
                <w:lang w:val="en-GB"/>
              </w:rPr>
              <w:t>31</w:t>
            </w:r>
            <w:r w:rsidRPr="00670181">
              <w:rPr>
                <w:rFonts w:ascii="Arial" w:eastAsia="Times New Roman" w:hAnsi="Arial" w:cs="Arial"/>
                <w:vertAlign w:val="superscript"/>
                <w:lang w:val="en-GB"/>
              </w:rPr>
              <w:t>st</w:t>
            </w:r>
            <w:r w:rsidRPr="00670181">
              <w:rPr>
                <w:rFonts w:ascii="Arial" w:eastAsia="Times New Roman" w:hAnsi="Arial" w:cs="Arial"/>
                <w:lang w:val="en-GB"/>
              </w:rPr>
              <w:t xml:space="preserve"> Dec.</w:t>
            </w:r>
          </w:p>
        </w:tc>
      </w:tr>
      <w:tr w:rsidR="00611BC9" w:rsidRPr="00670181" w14:paraId="22ABC67E"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tcBorders>
              <w:left w:val="single" w:sz="4" w:space="0" w:color="auto"/>
              <w:bottom w:val="single" w:sz="4" w:space="0" w:color="auto"/>
              <w:right w:val="single" w:sz="4" w:space="0" w:color="auto"/>
            </w:tcBorders>
            <w:shd w:val="clear" w:color="auto" w:fill="auto"/>
            <w:tcMar>
              <w:left w:w="57" w:type="dxa"/>
              <w:right w:w="57" w:type="dxa"/>
            </w:tcMar>
          </w:tcPr>
          <w:p w14:paraId="6ABF292A" w14:textId="77777777" w:rsidR="00611BC9" w:rsidRPr="00670181" w:rsidRDefault="00611BC9" w:rsidP="00611BC9">
            <w:pPr>
              <w:spacing w:after="0" w:line="240" w:lineRule="auto"/>
              <w:rPr>
                <w:rFonts w:ascii="Arial" w:eastAsia="Times New Roman" w:hAnsi="Arial" w:cs="Arial"/>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B1962" w14:textId="77777777" w:rsidR="00611BC9" w:rsidRPr="00670181" w:rsidRDefault="00611BC9" w:rsidP="00611BC9">
            <w:pPr>
              <w:spacing w:after="0" w:line="360" w:lineRule="auto"/>
              <w:rPr>
                <w:rFonts w:ascii="Arial" w:eastAsia="Times New Roman" w:hAnsi="Arial" w:cs="Arial"/>
                <w:lang w:val="en-GB"/>
              </w:rPr>
            </w:pPr>
            <w:r w:rsidRPr="00670181">
              <w:rPr>
                <w:rFonts w:ascii="Arial" w:eastAsia="Times New Roman" w:hAnsi="Arial" w:cs="Arial"/>
                <w:lang w:val="en-GB"/>
              </w:rPr>
              <w:t>Number of training  workshop held</w:t>
            </w:r>
          </w:p>
        </w:tc>
        <w:tc>
          <w:tcPr>
            <w:tcW w:w="10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29985F" w14:textId="77777777" w:rsidR="00611BC9" w:rsidRPr="00670181" w:rsidRDefault="00611BC9" w:rsidP="00611BC9">
            <w:pPr>
              <w:autoSpaceDE w:val="0"/>
              <w:autoSpaceDN w:val="0"/>
              <w:adjustRightInd w:val="0"/>
              <w:spacing w:after="0" w:line="360" w:lineRule="auto"/>
              <w:ind w:left="-57" w:right="-57"/>
              <w:jc w:val="center"/>
              <w:rPr>
                <w:rFonts w:ascii="Arial" w:eastAsia="Times New Roman" w:hAnsi="Arial" w:cs="Arial"/>
                <w:lang w:val="en-GB"/>
              </w:rPr>
            </w:pPr>
          </w:p>
          <w:p w14:paraId="7DC75132" w14:textId="77777777" w:rsidR="00611BC9" w:rsidRPr="00670181" w:rsidRDefault="00611BC9" w:rsidP="00611BC9">
            <w:pPr>
              <w:autoSpaceDE w:val="0"/>
              <w:autoSpaceDN w:val="0"/>
              <w:adjustRightInd w:val="0"/>
              <w:spacing w:after="0" w:line="360" w:lineRule="auto"/>
              <w:ind w:left="-57" w:right="-57"/>
              <w:jc w:val="center"/>
              <w:rPr>
                <w:rFonts w:ascii="Arial" w:eastAsia="Times New Roman" w:hAnsi="Arial" w:cs="Arial"/>
                <w:lang w:val="en-GB"/>
              </w:rPr>
            </w:pPr>
            <w:r>
              <w:rPr>
                <w:rFonts w:ascii="Arial" w:eastAsia="Times New Roman" w:hAnsi="Arial" w:cs="Arial"/>
                <w:lang w:val="en-GB"/>
              </w:rPr>
              <w:t>4</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82DF73"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51C33B62"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p w14:paraId="49C9FB10"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B17432"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06C384C6"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3</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C954E8"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67CB0BDD"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3</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73931757"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p>
          <w:p w14:paraId="6CF360AF"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r w:rsidRPr="00670181">
              <w:rPr>
                <w:rFonts w:ascii="Arial" w:eastAsia="Times New Roman" w:hAnsi="Arial" w:cs="Arial"/>
                <w:lang w:val="en-GB"/>
              </w:rPr>
              <w:t>3</w:t>
            </w:r>
          </w:p>
        </w:tc>
        <w:tc>
          <w:tcPr>
            <w:tcW w:w="1250" w:type="dxa"/>
            <w:tcBorders>
              <w:top w:val="single" w:sz="4" w:space="0" w:color="auto"/>
              <w:left w:val="single" w:sz="4" w:space="0" w:color="auto"/>
              <w:bottom w:val="single" w:sz="4" w:space="0" w:color="auto"/>
              <w:right w:val="single" w:sz="12" w:space="0" w:color="auto"/>
            </w:tcBorders>
            <w:vAlign w:val="center"/>
          </w:tcPr>
          <w:p w14:paraId="4FD111FC"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p>
        </w:tc>
      </w:tr>
      <w:tr w:rsidR="00611BC9" w:rsidRPr="00670181" w14:paraId="0AF72B8B"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EA905D" w14:textId="77777777" w:rsidR="00611BC9" w:rsidRPr="00670181" w:rsidRDefault="00611BC9" w:rsidP="00611BC9">
            <w:pPr>
              <w:spacing w:after="0" w:line="240" w:lineRule="auto"/>
              <w:rPr>
                <w:rFonts w:ascii="Arial" w:eastAsia="Times New Roman" w:hAnsi="Arial" w:cs="Arial"/>
                <w:lang w:val="en-GB"/>
              </w:rPr>
            </w:pPr>
            <w:r w:rsidRPr="00670181">
              <w:rPr>
                <w:rFonts w:ascii="Arial" w:eastAsia="Times New Roman" w:hAnsi="Arial" w:cs="Arial"/>
                <w:lang w:val="en-GB"/>
              </w:rPr>
              <w:t xml:space="preserve">Salary Administration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B1094A" w14:textId="77777777" w:rsidR="00611BC9" w:rsidRPr="00670181" w:rsidRDefault="00611BC9" w:rsidP="00611BC9">
            <w:pPr>
              <w:spacing w:after="0" w:line="360" w:lineRule="auto"/>
              <w:rPr>
                <w:rFonts w:ascii="Arial" w:eastAsia="Times New Roman" w:hAnsi="Arial" w:cs="Arial"/>
                <w:lang w:val="en-GB"/>
              </w:rPr>
            </w:pPr>
            <w:r w:rsidRPr="00670181">
              <w:rPr>
                <w:rFonts w:ascii="Arial" w:eastAsia="Times New Roman" w:hAnsi="Arial" w:cs="Arial"/>
                <w:lang w:val="en-GB"/>
              </w:rPr>
              <w:t>Monthly validation  ESPV</w:t>
            </w:r>
          </w:p>
        </w:tc>
        <w:tc>
          <w:tcPr>
            <w:tcW w:w="10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BE3CFE" w14:textId="77777777" w:rsidR="00611BC9" w:rsidRPr="00670181" w:rsidRDefault="00611BC9" w:rsidP="00611BC9">
            <w:pPr>
              <w:autoSpaceDE w:val="0"/>
              <w:autoSpaceDN w:val="0"/>
              <w:adjustRightInd w:val="0"/>
              <w:spacing w:after="0" w:line="360" w:lineRule="auto"/>
              <w:ind w:left="-57" w:right="-57"/>
              <w:jc w:val="center"/>
              <w:rPr>
                <w:rFonts w:ascii="Arial" w:eastAsia="Times New Roman" w:hAnsi="Arial" w:cs="Arial"/>
                <w:lang w:val="en-GB"/>
              </w:rPr>
            </w:pPr>
          </w:p>
          <w:p w14:paraId="7A369F55" w14:textId="77777777" w:rsidR="00611BC9" w:rsidRPr="00670181" w:rsidRDefault="00611BC9" w:rsidP="00611BC9">
            <w:pPr>
              <w:autoSpaceDE w:val="0"/>
              <w:autoSpaceDN w:val="0"/>
              <w:adjustRightInd w:val="0"/>
              <w:spacing w:after="0" w:line="360" w:lineRule="auto"/>
              <w:ind w:left="-57" w:right="-57"/>
              <w:jc w:val="center"/>
              <w:rPr>
                <w:rFonts w:ascii="Arial" w:eastAsia="Times New Roman" w:hAnsi="Arial" w:cs="Arial"/>
                <w:lang w:val="en-GB"/>
              </w:rPr>
            </w:pPr>
            <w:r>
              <w:rPr>
                <w:rFonts w:ascii="Arial" w:eastAsia="Times New Roman" w:hAnsi="Arial" w:cs="Arial"/>
                <w:lang w:val="en-GB"/>
              </w:rPr>
              <w:t>12</w:t>
            </w:r>
          </w:p>
        </w:tc>
        <w:tc>
          <w:tcPr>
            <w:tcW w:w="105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B6F87"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2C424AF6"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428CB2"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421C4D86"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D6E4BF"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p>
          <w:p w14:paraId="19124FC7" w14:textId="77777777" w:rsidR="00611BC9" w:rsidRPr="00670181"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70181">
              <w:rPr>
                <w:rFonts w:ascii="Arial" w:eastAsia="Times New Roman" w:hAnsi="Arial" w:cs="Arial"/>
                <w:lang w:val="en-GB"/>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6E8B3758"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p>
          <w:p w14:paraId="6DD711B1"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r w:rsidRPr="00670181">
              <w:rPr>
                <w:rFonts w:ascii="Arial" w:eastAsia="Times New Roman" w:hAnsi="Arial" w:cs="Arial"/>
                <w:lang w:val="en-GB"/>
              </w:rPr>
              <w:t>12</w:t>
            </w:r>
          </w:p>
        </w:tc>
        <w:tc>
          <w:tcPr>
            <w:tcW w:w="1250" w:type="dxa"/>
            <w:tcBorders>
              <w:top w:val="single" w:sz="4" w:space="0" w:color="auto"/>
              <w:left w:val="single" w:sz="4" w:space="0" w:color="auto"/>
              <w:bottom w:val="single" w:sz="4" w:space="0" w:color="auto"/>
              <w:right w:val="single" w:sz="12" w:space="0" w:color="auto"/>
            </w:tcBorders>
            <w:vAlign w:val="center"/>
          </w:tcPr>
          <w:p w14:paraId="6ECEB4B3" w14:textId="77777777" w:rsidR="00611BC9" w:rsidRPr="00670181" w:rsidRDefault="00611BC9" w:rsidP="00611BC9">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12</w:t>
            </w:r>
          </w:p>
        </w:tc>
      </w:tr>
    </w:tbl>
    <w:p w14:paraId="474E385B" w14:textId="77777777" w:rsidR="00611BC9" w:rsidRPr="00670181" w:rsidRDefault="00611BC9" w:rsidP="00611BC9">
      <w:pPr>
        <w:spacing w:after="0" w:line="240" w:lineRule="auto"/>
        <w:jc w:val="both"/>
        <w:rPr>
          <w:rFonts w:ascii="Arial" w:eastAsia="Times New Roman" w:hAnsi="Arial" w:cs="Arial"/>
          <w:lang w:val="en-GB"/>
        </w:rPr>
      </w:pPr>
    </w:p>
    <w:p w14:paraId="1ED4D221" w14:textId="77777777" w:rsidR="00611BC9" w:rsidRPr="00670181" w:rsidRDefault="00611BC9" w:rsidP="00F04A18">
      <w:pPr>
        <w:numPr>
          <w:ilvl w:val="0"/>
          <w:numId w:val="51"/>
        </w:numPr>
        <w:spacing w:after="0" w:line="240" w:lineRule="auto"/>
        <w:ind w:hanging="720"/>
        <w:contextualSpacing/>
        <w:rPr>
          <w:rFonts w:ascii="Arial" w:eastAsia="Times New Roman" w:hAnsi="Arial" w:cs="Arial"/>
          <w:b/>
          <w:sz w:val="24"/>
          <w:szCs w:val="24"/>
          <w:lang w:val="en-GB"/>
        </w:rPr>
      </w:pPr>
      <w:r w:rsidRPr="00670181">
        <w:rPr>
          <w:rFonts w:ascii="Arial" w:eastAsia="Times New Roman" w:hAnsi="Arial" w:cs="Arial"/>
          <w:b/>
          <w:sz w:val="24"/>
          <w:szCs w:val="24"/>
          <w:lang w:val="en-GB"/>
        </w:rPr>
        <w:t>Budget Sub-Programme Operations and Projects</w:t>
      </w:r>
    </w:p>
    <w:p w14:paraId="658DF202" w14:textId="77777777" w:rsidR="00611BC9" w:rsidRPr="00670181" w:rsidRDefault="00611BC9" w:rsidP="00611BC9">
      <w:pPr>
        <w:tabs>
          <w:tab w:val="left" w:pos="720"/>
        </w:tabs>
        <w:spacing w:after="0" w:line="240" w:lineRule="auto"/>
        <w:ind w:left="720"/>
        <w:jc w:val="both"/>
        <w:rPr>
          <w:rFonts w:ascii="Arial" w:eastAsia="Times New Roman" w:hAnsi="Arial" w:cs="Arial"/>
          <w:sz w:val="24"/>
          <w:szCs w:val="24"/>
          <w:lang w:val="en-GB"/>
        </w:rPr>
      </w:pPr>
      <w:r w:rsidRPr="00670181">
        <w:rPr>
          <w:rFonts w:ascii="Arial" w:eastAsia="Times New Roman" w:hAnsi="Arial" w:cs="Arial"/>
          <w:sz w:val="24"/>
          <w:szCs w:val="24"/>
          <w:lang w:val="en-GB"/>
        </w:rPr>
        <w:t>The table lists the main Operations and projects to be undertaken by the sub-programme</w:t>
      </w:r>
    </w:p>
    <w:p w14:paraId="118A3582" w14:textId="77777777" w:rsidR="00611BC9" w:rsidRPr="00670181" w:rsidRDefault="00611BC9" w:rsidP="00611BC9">
      <w:pPr>
        <w:tabs>
          <w:tab w:val="left" w:pos="720"/>
        </w:tabs>
        <w:spacing w:after="0" w:line="240" w:lineRule="auto"/>
        <w:ind w:left="720"/>
        <w:jc w:val="both"/>
        <w:rPr>
          <w:rFonts w:ascii="Arial" w:eastAsia="Times New Roman" w:hAnsi="Arial" w:cs="Arial"/>
          <w:sz w:val="24"/>
          <w:szCs w:val="24"/>
          <w:lang w:val="en-GB"/>
        </w:rPr>
      </w:pP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611BC9" w:rsidRPr="00670181" w14:paraId="351AACBC" w14:textId="77777777" w:rsidTr="00611BC9">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7E337C96" w14:textId="77777777" w:rsidR="00611BC9" w:rsidRPr="00670181" w:rsidRDefault="00611BC9" w:rsidP="00611BC9">
            <w:pPr>
              <w:spacing w:after="0" w:line="240" w:lineRule="auto"/>
              <w:jc w:val="center"/>
              <w:rPr>
                <w:rFonts w:ascii="Arial" w:eastAsia="Times New Roman" w:hAnsi="Arial" w:cs="Arial"/>
                <w:b/>
                <w:lang w:val="en-GB"/>
              </w:rPr>
            </w:pPr>
            <w:r w:rsidRPr="00670181">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14:paraId="183F87D2" w14:textId="77777777" w:rsidR="00611BC9" w:rsidRPr="00670181" w:rsidRDefault="00611BC9" w:rsidP="00611BC9">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14:paraId="584A4A8B" w14:textId="77777777" w:rsidR="00611BC9" w:rsidRPr="00670181" w:rsidRDefault="00611BC9" w:rsidP="00611BC9">
            <w:pPr>
              <w:spacing w:after="0" w:line="240" w:lineRule="auto"/>
              <w:jc w:val="center"/>
              <w:rPr>
                <w:rFonts w:ascii="Arial" w:eastAsia="Times New Roman" w:hAnsi="Arial" w:cs="Arial"/>
                <w:b/>
                <w:lang w:val="en-GB"/>
              </w:rPr>
            </w:pPr>
            <w:r w:rsidRPr="00670181">
              <w:rPr>
                <w:rFonts w:ascii="Arial" w:eastAsia="Times New Roman" w:hAnsi="Arial" w:cs="Arial"/>
                <w:b/>
                <w:lang w:val="en-GB"/>
              </w:rPr>
              <w:t xml:space="preserve">Projects </w:t>
            </w:r>
          </w:p>
        </w:tc>
      </w:tr>
      <w:tr w:rsidR="00611BC9" w:rsidRPr="00670181" w14:paraId="40F597C2" w14:textId="77777777" w:rsidTr="00611BC9">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5B6173E6" w14:textId="77777777" w:rsidR="00611BC9" w:rsidRPr="00670181" w:rsidRDefault="00611BC9" w:rsidP="00611BC9">
            <w:pPr>
              <w:spacing w:after="0" w:line="240" w:lineRule="auto"/>
              <w:jc w:val="both"/>
              <w:rPr>
                <w:rFonts w:ascii="Arial" w:eastAsia="Times New Roman" w:hAnsi="Arial" w:cs="Arial"/>
                <w:lang w:val="en-GB"/>
              </w:rPr>
            </w:pPr>
            <w:r w:rsidRPr="00670181">
              <w:rPr>
                <w:rFonts w:ascii="Arial" w:eastAsia="Times New Roman" w:hAnsi="Arial" w:cs="Arial"/>
                <w:lang w:val="en-GB"/>
              </w:rPr>
              <w:t>Personnel and Staff Management</w:t>
            </w:r>
          </w:p>
        </w:tc>
        <w:tc>
          <w:tcPr>
            <w:tcW w:w="294" w:type="dxa"/>
            <w:tcBorders>
              <w:left w:val="single" w:sz="4" w:space="0" w:color="auto"/>
              <w:right w:val="single" w:sz="4" w:space="0" w:color="auto"/>
            </w:tcBorders>
          </w:tcPr>
          <w:p w14:paraId="44A822F5" w14:textId="77777777" w:rsidR="00611BC9" w:rsidRPr="00670181" w:rsidRDefault="00611BC9" w:rsidP="00611BC9">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14:paraId="0151FA22" w14:textId="77777777" w:rsidR="00611BC9" w:rsidRPr="00670181" w:rsidRDefault="00611BC9" w:rsidP="00611BC9">
            <w:pPr>
              <w:spacing w:after="0" w:line="240" w:lineRule="auto"/>
              <w:jc w:val="both"/>
              <w:rPr>
                <w:rFonts w:ascii="Arial" w:eastAsia="Times New Roman" w:hAnsi="Arial" w:cs="Arial"/>
                <w:lang w:val="en-GB"/>
              </w:rPr>
            </w:pPr>
          </w:p>
        </w:tc>
      </w:tr>
      <w:tr w:rsidR="00611BC9" w:rsidRPr="00670181" w14:paraId="4F0B9928" w14:textId="77777777" w:rsidTr="00611BC9">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28CBCA2A" w14:textId="77777777" w:rsidR="00611BC9" w:rsidRPr="00670181" w:rsidRDefault="00611BC9" w:rsidP="00611BC9">
            <w:pPr>
              <w:spacing w:after="0" w:line="240" w:lineRule="auto"/>
              <w:jc w:val="both"/>
              <w:rPr>
                <w:rFonts w:ascii="Arial" w:eastAsia="Times New Roman" w:hAnsi="Arial" w:cs="Arial"/>
                <w:lang w:val="en-GB"/>
              </w:rPr>
            </w:pPr>
          </w:p>
        </w:tc>
        <w:tc>
          <w:tcPr>
            <w:tcW w:w="294" w:type="dxa"/>
            <w:tcBorders>
              <w:left w:val="single" w:sz="4" w:space="0" w:color="auto"/>
              <w:right w:val="single" w:sz="4" w:space="0" w:color="auto"/>
            </w:tcBorders>
          </w:tcPr>
          <w:p w14:paraId="2D1786A6" w14:textId="77777777" w:rsidR="00611BC9" w:rsidRPr="00670181" w:rsidRDefault="00611BC9" w:rsidP="00611BC9">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14:paraId="7A955C87" w14:textId="77777777" w:rsidR="00611BC9" w:rsidRPr="00670181" w:rsidRDefault="00611BC9" w:rsidP="00611BC9">
            <w:pPr>
              <w:spacing w:after="0" w:line="240" w:lineRule="auto"/>
              <w:jc w:val="both"/>
              <w:rPr>
                <w:rFonts w:ascii="Arial" w:eastAsia="Times New Roman" w:hAnsi="Arial" w:cs="Arial"/>
                <w:lang w:val="en-GB"/>
              </w:rPr>
            </w:pPr>
          </w:p>
        </w:tc>
      </w:tr>
    </w:tbl>
    <w:p w14:paraId="0AFF85F3" w14:textId="77777777" w:rsidR="00611BC9" w:rsidRDefault="00611BC9" w:rsidP="00611BC9">
      <w:pPr>
        <w:pStyle w:val="Heading1"/>
        <w:rPr>
          <w:rFonts w:ascii="Arial" w:hAnsi="Arial" w:cs="Arial"/>
          <w:sz w:val="32"/>
          <w:szCs w:val="24"/>
        </w:rPr>
      </w:pPr>
    </w:p>
    <w:p w14:paraId="07C27CC5" w14:textId="77777777" w:rsidR="00611BC9" w:rsidRDefault="00611BC9" w:rsidP="00611BC9">
      <w:pPr>
        <w:pStyle w:val="Heading1"/>
        <w:rPr>
          <w:rFonts w:ascii="Arial" w:hAnsi="Arial" w:cs="Arial"/>
          <w:sz w:val="32"/>
          <w:szCs w:val="24"/>
        </w:rPr>
      </w:pPr>
    </w:p>
    <w:p w14:paraId="4B393B9A" w14:textId="77777777" w:rsidR="00611BC9" w:rsidRDefault="00611BC9" w:rsidP="00611BC9">
      <w:pPr>
        <w:pStyle w:val="Heading1"/>
        <w:rPr>
          <w:rFonts w:ascii="Arial" w:hAnsi="Arial" w:cs="Arial"/>
          <w:sz w:val="32"/>
          <w:szCs w:val="24"/>
        </w:rPr>
      </w:pPr>
    </w:p>
    <w:p w14:paraId="6DB058F6" w14:textId="77777777" w:rsidR="00611BC9" w:rsidRDefault="00611BC9" w:rsidP="00611BC9"/>
    <w:p w14:paraId="2151C34A" w14:textId="77777777" w:rsidR="00611BC9" w:rsidRDefault="00611BC9" w:rsidP="00611BC9"/>
    <w:p w14:paraId="58BDB357" w14:textId="77777777" w:rsidR="00611BC9" w:rsidRDefault="00611BC9" w:rsidP="00611BC9"/>
    <w:p w14:paraId="0095F90F" w14:textId="77777777" w:rsidR="00611BC9" w:rsidRPr="00BC63BB" w:rsidRDefault="00611BC9" w:rsidP="00611BC9"/>
    <w:p w14:paraId="14806FDF" w14:textId="77777777" w:rsidR="00611BC9" w:rsidRDefault="00611BC9" w:rsidP="00611BC9">
      <w:pPr>
        <w:pStyle w:val="Heading1"/>
        <w:rPr>
          <w:rFonts w:ascii="Arial" w:hAnsi="Arial" w:cs="Arial"/>
          <w:sz w:val="32"/>
          <w:szCs w:val="24"/>
        </w:rPr>
      </w:pPr>
    </w:p>
    <w:p w14:paraId="1E507311" w14:textId="77777777" w:rsidR="00611BC9" w:rsidRPr="00536ABA" w:rsidRDefault="00611BC9" w:rsidP="00611BC9">
      <w:pPr>
        <w:pStyle w:val="Heading1"/>
        <w:rPr>
          <w:rFonts w:ascii="Arial" w:hAnsi="Arial" w:cs="Arial"/>
          <w:sz w:val="36"/>
          <w:szCs w:val="24"/>
        </w:rPr>
      </w:pPr>
      <w:bookmarkStart w:id="67" w:name="_Toc55208372"/>
      <w:r w:rsidRPr="00536ABA">
        <w:rPr>
          <w:rFonts w:ascii="Arial" w:hAnsi="Arial" w:cs="Arial"/>
          <w:sz w:val="32"/>
          <w:szCs w:val="24"/>
        </w:rPr>
        <w:t>PROGRAMME 2: INFRASTRUCTURE DELIVERY AND MANAGEMENT</w:t>
      </w:r>
      <w:bookmarkEnd w:id="63"/>
      <w:bookmarkEnd w:id="64"/>
      <w:bookmarkEnd w:id="67"/>
    </w:p>
    <w:p w14:paraId="0F5B02DF" w14:textId="77777777" w:rsidR="00611BC9" w:rsidRPr="00536ABA" w:rsidRDefault="00611BC9" w:rsidP="00611BC9">
      <w:pPr>
        <w:pStyle w:val="NoSpacing"/>
        <w:rPr>
          <w:rFonts w:ascii="Arial" w:hAnsi="Arial" w:cs="Arial"/>
          <w:sz w:val="28"/>
        </w:rPr>
      </w:pPr>
      <w:r w:rsidRPr="00536ABA">
        <w:rPr>
          <w:rFonts w:ascii="Arial" w:hAnsi="Arial" w:cs="Arial"/>
          <w:sz w:val="28"/>
        </w:rPr>
        <w:t xml:space="preserve">Budget </w:t>
      </w:r>
      <w:proofErr w:type="spellStart"/>
      <w:r w:rsidRPr="00536ABA">
        <w:rPr>
          <w:rFonts w:ascii="Arial" w:hAnsi="Arial" w:cs="Arial"/>
          <w:sz w:val="28"/>
        </w:rPr>
        <w:t>Programme</w:t>
      </w:r>
      <w:proofErr w:type="spellEnd"/>
      <w:r w:rsidRPr="00536ABA">
        <w:rPr>
          <w:rFonts w:ascii="Arial" w:hAnsi="Arial" w:cs="Arial"/>
          <w:sz w:val="28"/>
        </w:rPr>
        <w:t xml:space="preserve"> Objectives</w:t>
      </w:r>
    </w:p>
    <w:p w14:paraId="3189DCDF"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to;</w:t>
      </w:r>
    </w:p>
    <w:p w14:paraId="10EB2D85" w14:textId="77777777" w:rsidR="00611BC9" w:rsidRPr="00730A3C" w:rsidRDefault="00611BC9" w:rsidP="00611BC9">
      <w:pPr>
        <w:pStyle w:val="ListParagraph"/>
        <w:numPr>
          <w:ilvl w:val="0"/>
          <w:numId w:val="7"/>
        </w:numPr>
        <w:tabs>
          <w:tab w:val="left" w:pos="540"/>
          <w:tab w:val="left" w:pos="810"/>
        </w:tabs>
        <w:spacing w:after="100" w:afterAutospacing="1" w:line="360" w:lineRule="auto"/>
        <w:jc w:val="both"/>
        <w:rPr>
          <w:rFonts w:ascii="Arial" w:hAnsi="Arial" w:cs="Arial"/>
          <w:sz w:val="24"/>
          <w:szCs w:val="24"/>
        </w:rPr>
      </w:pPr>
      <w:r w:rsidRPr="00730A3C">
        <w:rPr>
          <w:rFonts w:ascii="Arial" w:hAnsi="Arial" w:cs="Arial"/>
          <w:sz w:val="24"/>
          <w:szCs w:val="24"/>
        </w:rPr>
        <w:t xml:space="preserve">    Develop human and institutional capacities for land use planning</w:t>
      </w:r>
    </w:p>
    <w:p w14:paraId="293E02A0" w14:textId="77777777" w:rsidR="00611BC9" w:rsidRPr="00730A3C" w:rsidRDefault="00611BC9" w:rsidP="00611BC9">
      <w:pPr>
        <w:pStyle w:val="NoSpacing"/>
        <w:numPr>
          <w:ilvl w:val="0"/>
          <w:numId w:val="7"/>
        </w:numPr>
        <w:spacing w:after="100" w:afterAutospacing="1"/>
        <w:rPr>
          <w:rFonts w:ascii="Arial" w:hAnsi="Arial" w:cs="Arial"/>
          <w:b w:val="0"/>
          <w:szCs w:val="24"/>
        </w:rPr>
      </w:pPr>
      <w:r w:rsidRPr="00730A3C">
        <w:rPr>
          <w:rFonts w:ascii="Arial" w:hAnsi="Arial" w:cs="Arial"/>
          <w:b w:val="0"/>
          <w:szCs w:val="24"/>
        </w:rPr>
        <w:t>Promote resilient urban infrastructural development &amp; maintenance, and basic service provision.</w:t>
      </w:r>
    </w:p>
    <w:p w14:paraId="4AF771E7" w14:textId="77777777" w:rsidR="00611BC9" w:rsidRPr="00730A3C" w:rsidRDefault="00611BC9" w:rsidP="00611BC9">
      <w:pPr>
        <w:pStyle w:val="ListParagraph"/>
        <w:numPr>
          <w:ilvl w:val="0"/>
          <w:numId w:val="7"/>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 xml:space="preserve">   Ensure sustainable development and management of the transport sector</w:t>
      </w:r>
    </w:p>
    <w:p w14:paraId="11D98ED7" w14:textId="77777777" w:rsidR="00611BC9" w:rsidRPr="00730A3C" w:rsidRDefault="00611BC9" w:rsidP="00611BC9">
      <w:pPr>
        <w:pStyle w:val="ListParagraph"/>
        <w:numPr>
          <w:ilvl w:val="0"/>
          <w:numId w:val="7"/>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 xml:space="preserve">  To accelerate the provision of affordable and safe drinking water </w:t>
      </w:r>
    </w:p>
    <w:p w14:paraId="624976B7" w14:textId="77777777" w:rsidR="00611BC9" w:rsidRPr="00536ABA" w:rsidRDefault="00611BC9" w:rsidP="00611BC9">
      <w:pPr>
        <w:pStyle w:val="NoSpacing"/>
        <w:rPr>
          <w:rFonts w:ascii="Arial" w:hAnsi="Arial" w:cs="Arial"/>
          <w:sz w:val="28"/>
        </w:rPr>
      </w:pPr>
      <w:r w:rsidRPr="00536ABA">
        <w:rPr>
          <w:rFonts w:ascii="Arial" w:hAnsi="Arial" w:cs="Arial"/>
          <w:sz w:val="28"/>
        </w:rPr>
        <w:t xml:space="preserve">Budget </w:t>
      </w:r>
      <w:proofErr w:type="spellStart"/>
      <w:r w:rsidRPr="00536ABA">
        <w:rPr>
          <w:rFonts w:ascii="Arial" w:hAnsi="Arial" w:cs="Arial"/>
          <w:sz w:val="28"/>
        </w:rPr>
        <w:t>Programme</w:t>
      </w:r>
      <w:proofErr w:type="spellEnd"/>
      <w:r w:rsidRPr="00536ABA">
        <w:rPr>
          <w:rFonts w:ascii="Arial" w:hAnsi="Arial" w:cs="Arial"/>
          <w:sz w:val="28"/>
        </w:rPr>
        <w:t xml:space="preserve"> Description</w:t>
      </w:r>
    </w:p>
    <w:p w14:paraId="375C358E"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This Sub-Program provides basic infrastructure support such as housing, roads and energy. It involves the expansion of good road network, acceleration of ongoing road projects and provision of awareness creation on safe driving practices. </w:t>
      </w:r>
    </w:p>
    <w:p w14:paraId="677F51B7" w14:textId="77777777" w:rsidR="00611BC9" w:rsidRPr="00730A3C" w:rsidRDefault="00611BC9" w:rsidP="00611BC9">
      <w:p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 xml:space="preserve">The </w:t>
      </w:r>
      <w:proofErr w:type="spellStart"/>
      <w:r w:rsidRPr="00730A3C">
        <w:rPr>
          <w:rFonts w:ascii="Arial" w:hAnsi="Arial" w:cs="Arial"/>
          <w:color w:val="000000" w:themeColor="text1"/>
          <w:sz w:val="24"/>
          <w:szCs w:val="24"/>
        </w:rPr>
        <w:t>programme</w:t>
      </w:r>
      <w:proofErr w:type="spellEnd"/>
      <w:r w:rsidRPr="00730A3C">
        <w:rPr>
          <w:rFonts w:ascii="Arial" w:hAnsi="Arial" w:cs="Arial"/>
          <w:color w:val="000000" w:themeColor="text1"/>
          <w:sz w:val="24"/>
          <w:szCs w:val="24"/>
        </w:rPr>
        <w:t xml:space="preserve"> is mainly delivered by the Works, Urban Roads and Physical Planning Departments. The various units involved with the delivery of the program include;</w:t>
      </w:r>
    </w:p>
    <w:p w14:paraId="1A6EBE1D"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 xml:space="preserve"> Works Department </w:t>
      </w:r>
    </w:p>
    <w:p w14:paraId="25800FD7"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Town &amp; Country Department and Parks and Gardening</w:t>
      </w:r>
    </w:p>
    <w:p w14:paraId="3CEC7283"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color w:val="000000" w:themeColor="text1"/>
          <w:sz w:val="24"/>
          <w:szCs w:val="24"/>
        </w:rPr>
      </w:pPr>
      <w:bookmarkStart w:id="68" w:name="_GoBack"/>
      <w:bookmarkEnd w:id="68"/>
      <w:r w:rsidRPr="00730A3C">
        <w:rPr>
          <w:rFonts w:ascii="Arial" w:hAnsi="Arial" w:cs="Arial"/>
          <w:color w:val="000000" w:themeColor="text1"/>
          <w:sz w:val="24"/>
          <w:szCs w:val="24"/>
        </w:rPr>
        <w:t>Urban Roads Department</w:t>
      </w:r>
    </w:p>
    <w:p w14:paraId="55F1E966" w14:textId="77777777" w:rsidR="00611BC9" w:rsidRPr="00730A3C" w:rsidRDefault="00611BC9" w:rsidP="00611BC9">
      <w:p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 xml:space="preserve">The </w:t>
      </w:r>
      <w:proofErr w:type="spellStart"/>
      <w:r w:rsidRPr="00730A3C">
        <w:rPr>
          <w:rFonts w:ascii="Arial" w:hAnsi="Arial" w:cs="Arial"/>
          <w:color w:val="000000" w:themeColor="text1"/>
          <w:sz w:val="24"/>
          <w:szCs w:val="24"/>
        </w:rPr>
        <w:t>programme</w:t>
      </w:r>
      <w:proofErr w:type="spellEnd"/>
      <w:r w:rsidRPr="00730A3C">
        <w:rPr>
          <w:rFonts w:ascii="Arial" w:hAnsi="Arial" w:cs="Arial"/>
          <w:color w:val="000000" w:themeColor="text1"/>
          <w:sz w:val="24"/>
          <w:szCs w:val="24"/>
        </w:rPr>
        <w:t xml:space="preserve"> is being implemented with the total staff of one hundred and </w:t>
      </w:r>
      <w:r>
        <w:rPr>
          <w:rFonts w:ascii="Arial" w:hAnsi="Arial" w:cs="Arial"/>
          <w:color w:val="000000" w:themeColor="text1"/>
          <w:sz w:val="24"/>
          <w:szCs w:val="24"/>
        </w:rPr>
        <w:t>sixty-one (161</w:t>
      </w:r>
      <w:r w:rsidRPr="00730A3C">
        <w:rPr>
          <w:rFonts w:ascii="Arial" w:hAnsi="Arial" w:cs="Arial"/>
          <w:color w:val="000000" w:themeColor="text1"/>
          <w:sz w:val="24"/>
          <w:szCs w:val="24"/>
        </w:rPr>
        <w:t xml:space="preserve">). They include Engineers, Architects, Technicians, Planners, Drivers, Cleaners and </w:t>
      </w:r>
      <w:proofErr w:type="spellStart"/>
      <w:r w:rsidRPr="00730A3C">
        <w:rPr>
          <w:rFonts w:ascii="Arial" w:hAnsi="Arial" w:cs="Arial"/>
          <w:color w:val="000000" w:themeColor="text1"/>
          <w:sz w:val="24"/>
          <w:szCs w:val="24"/>
        </w:rPr>
        <w:t>Labourers</w:t>
      </w:r>
      <w:proofErr w:type="spellEnd"/>
      <w:r w:rsidRPr="00730A3C">
        <w:rPr>
          <w:rFonts w:ascii="Arial" w:hAnsi="Arial" w:cs="Arial"/>
          <w:color w:val="000000" w:themeColor="text1"/>
          <w:sz w:val="24"/>
          <w:szCs w:val="24"/>
        </w:rPr>
        <w:t>.</w:t>
      </w:r>
    </w:p>
    <w:p w14:paraId="3C93D7C7" w14:textId="77777777" w:rsidR="00611BC9" w:rsidRPr="00730A3C" w:rsidRDefault="00611BC9" w:rsidP="00611BC9">
      <w:p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The program involves three (3) Sub-</w:t>
      </w:r>
      <w:proofErr w:type="spellStart"/>
      <w:r w:rsidRPr="00730A3C">
        <w:rPr>
          <w:rFonts w:ascii="Arial" w:hAnsi="Arial" w:cs="Arial"/>
          <w:color w:val="000000" w:themeColor="text1"/>
          <w:sz w:val="24"/>
          <w:szCs w:val="24"/>
        </w:rPr>
        <w:t>programmes</w:t>
      </w:r>
      <w:proofErr w:type="spellEnd"/>
      <w:r w:rsidRPr="00730A3C">
        <w:rPr>
          <w:rFonts w:ascii="Arial" w:hAnsi="Arial" w:cs="Arial"/>
          <w:color w:val="000000" w:themeColor="text1"/>
          <w:sz w:val="24"/>
          <w:szCs w:val="24"/>
        </w:rPr>
        <w:t>. These include</w:t>
      </w:r>
    </w:p>
    <w:p w14:paraId="0EC9D273" w14:textId="77777777" w:rsidR="00611BC9" w:rsidRPr="00730A3C" w:rsidRDefault="00611BC9" w:rsidP="00F04A18">
      <w:pPr>
        <w:pStyle w:val="ListParagraph"/>
        <w:numPr>
          <w:ilvl w:val="0"/>
          <w:numId w:val="29"/>
        </w:num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Public Works Service</w:t>
      </w:r>
    </w:p>
    <w:p w14:paraId="6F9B417E" w14:textId="77777777" w:rsidR="00611BC9" w:rsidRPr="00730A3C" w:rsidRDefault="00611BC9" w:rsidP="00F04A18">
      <w:pPr>
        <w:pStyle w:val="ListParagraph"/>
        <w:numPr>
          <w:ilvl w:val="0"/>
          <w:numId w:val="29"/>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Urban Roads Management</w:t>
      </w:r>
    </w:p>
    <w:p w14:paraId="322C760F" w14:textId="77777777" w:rsidR="00611BC9" w:rsidRPr="00730A3C" w:rsidRDefault="00611BC9" w:rsidP="00F04A18">
      <w:pPr>
        <w:pStyle w:val="ListParagraph"/>
        <w:numPr>
          <w:ilvl w:val="0"/>
          <w:numId w:val="29"/>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Physical and Spatial Planning Development</w:t>
      </w:r>
    </w:p>
    <w:p w14:paraId="6EB9FDE1" w14:textId="77777777" w:rsidR="00611BC9" w:rsidRPr="00730A3C" w:rsidRDefault="00611BC9" w:rsidP="00611BC9">
      <w:pPr>
        <w:pStyle w:val="ListParagraph"/>
        <w:spacing w:line="360" w:lineRule="auto"/>
        <w:rPr>
          <w:rFonts w:ascii="Arial" w:hAnsi="Arial" w:cs="Arial"/>
          <w:sz w:val="24"/>
          <w:szCs w:val="24"/>
        </w:rPr>
      </w:pPr>
    </w:p>
    <w:p w14:paraId="704D982C" w14:textId="77777777" w:rsidR="00611BC9" w:rsidRPr="00730A3C" w:rsidRDefault="00611BC9" w:rsidP="00611BC9">
      <w:p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 xml:space="preserve">The </w:t>
      </w:r>
      <w:proofErr w:type="spellStart"/>
      <w:r w:rsidRPr="00730A3C">
        <w:rPr>
          <w:rFonts w:ascii="Arial" w:hAnsi="Arial" w:cs="Arial"/>
          <w:color w:val="000000" w:themeColor="text1"/>
          <w:sz w:val="24"/>
          <w:szCs w:val="24"/>
        </w:rPr>
        <w:t>programmme</w:t>
      </w:r>
      <w:proofErr w:type="spellEnd"/>
      <w:r w:rsidRPr="00730A3C">
        <w:rPr>
          <w:rFonts w:ascii="Arial" w:hAnsi="Arial" w:cs="Arial"/>
          <w:color w:val="000000" w:themeColor="text1"/>
          <w:sz w:val="24"/>
          <w:szCs w:val="24"/>
        </w:rPr>
        <w:t xml:space="preserve"> is to be funded with transfers from the Central Government (sector specific transfers, salaries) District Assembly Common Fund (DACF), Donor funds (</w:t>
      </w:r>
      <w:proofErr w:type="spellStart"/>
      <w:r w:rsidRPr="00730A3C">
        <w:rPr>
          <w:rFonts w:ascii="Arial" w:hAnsi="Arial" w:cs="Arial"/>
          <w:color w:val="000000" w:themeColor="text1"/>
          <w:sz w:val="24"/>
          <w:szCs w:val="24"/>
        </w:rPr>
        <w:t>e.g</w:t>
      </w:r>
      <w:proofErr w:type="spellEnd"/>
      <w:r w:rsidRPr="00730A3C">
        <w:rPr>
          <w:rFonts w:ascii="Arial" w:hAnsi="Arial" w:cs="Arial"/>
          <w:color w:val="000000" w:themeColor="text1"/>
          <w:sz w:val="24"/>
          <w:szCs w:val="24"/>
        </w:rPr>
        <w:t xml:space="preserve"> GIZ), District Development Facility (DDF) and the Internally Generated fund – IGF.</w:t>
      </w:r>
    </w:p>
    <w:p w14:paraId="6BD3BE80"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color w:val="000000" w:themeColor="text1"/>
          <w:sz w:val="24"/>
          <w:szCs w:val="24"/>
        </w:rPr>
        <w:lastRenderedPageBreak/>
        <w:t xml:space="preserve">The beneficiaries of this </w:t>
      </w:r>
      <w:proofErr w:type="spellStart"/>
      <w:r w:rsidRPr="00730A3C">
        <w:rPr>
          <w:rFonts w:ascii="Arial" w:hAnsi="Arial" w:cs="Arial"/>
          <w:color w:val="000000" w:themeColor="text1"/>
          <w:sz w:val="24"/>
          <w:szCs w:val="24"/>
        </w:rPr>
        <w:t>programme</w:t>
      </w:r>
      <w:proofErr w:type="spellEnd"/>
      <w:r w:rsidRPr="00730A3C">
        <w:rPr>
          <w:rFonts w:ascii="Arial" w:hAnsi="Arial" w:cs="Arial"/>
          <w:color w:val="000000" w:themeColor="text1"/>
          <w:sz w:val="24"/>
          <w:szCs w:val="24"/>
        </w:rPr>
        <w:t xml:space="preserve"> </w:t>
      </w:r>
      <w:r>
        <w:rPr>
          <w:rFonts w:ascii="Arial" w:hAnsi="Arial" w:cs="Arial"/>
          <w:color w:val="000000" w:themeColor="text1"/>
          <w:sz w:val="24"/>
          <w:szCs w:val="24"/>
        </w:rPr>
        <w:t>are Road U</w:t>
      </w:r>
      <w:r w:rsidRPr="00730A3C">
        <w:rPr>
          <w:rFonts w:ascii="Arial" w:hAnsi="Arial" w:cs="Arial"/>
          <w:color w:val="000000" w:themeColor="text1"/>
          <w:sz w:val="24"/>
          <w:szCs w:val="24"/>
        </w:rPr>
        <w:t xml:space="preserve">sers, </w:t>
      </w:r>
      <w:r>
        <w:rPr>
          <w:rFonts w:ascii="Arial" w:hAnsi="Arial" w:cs="Arial"/>
          <w:color w:val="000000" w:themeColor="text1"/>
          <w:sz w:val="24"/>
          <w:szCs w:val="24"/>
        </w:rPr>
        <w:t>Estate D</w:t>
      </w:r>
      <w:r w:rsidRPr="00730A3C">
        <w:rPr>
          <w:rFonts w:ascii="Arial" w:hAnsi="Arial" w:cs="Arial"/>
          <w:color w:val="000000" w:themeColor="text1"/>
          <w:sz w:val="24"/>
          <w:szCs w:val="24"/>
        </w:rPr>
        <w:t>evelopers, Traditional Authorities, Land Owners, Contr</w:t>
      </w:r>
      <w:r>
        <w:rPr>
          <w:rFonts w:ascii="Arial" w:hAnsi="Arial" w:cs="Arial"/>
          <w:color w:val="000000" w:themeColor="text1"/>
          <w:sz w:val="24"/>
          <w:szCs w:val="24"/>
        </w:rPr>
        <w:t>actors, Public I</w:t>
      </w:r>
      <w:r w:rsidRPr="00730A3C">
        <w:rPr>
          <w:rFonts w:ascii="Arial" w:hAnsi="Arial" w:cs="Arial"/>
          <w:color w:val="000000" w:themeColor="text1"/>
          <w:sz w:val="24"/>
          <w:szCs w:val="24"/>
        </w:rPr>
        <w:t>nfrastructure users and the general public.</w:t>
      </w:r>
      <w:r w:rsidRPr="00730A3C">
        <w:rPr>
          <w:rFonts w:ascii="Arial" w:hAnsi="Arial" w:cs="Arial"/>
          <w:sz w:val="24"/>
          <w:szCs w:val="24"/>
        </w:rPr>
        <w:br w:type="page"/>
      </w:r>
    </w:p>
    <w:p w14:paraId="354031B5" w14:textId="77777777" w:rsidR="00611BC9" w:rsidRPr="00730A3C" w:rsidRDefault="00611BC9" w:rsidP="00611BC9">
      <w:pPr>
        <w:tabs>
          <w:tab w:val="left" w:pos="540"/>
          <w:tab w:val="left" w:pos="810"/>
        </w:tabs>
        <w:spacing w:line="360" w:lineRule="auto"/>
        <w:rPr>
          <w:rFonts w:ascii="Arial" w:hAnsi="Arial" w:cs="Arial"/>
          <w:b/>
          <w:color w:val="000000" w:themeColor="text1"/>
          <w:sz w:val="24"/>
          <w:szCs w:val="24"/>
        </w:rPr>
      </w:pPr>
      <w:r w:rsidRPr="00536ABA">
        <w:rPr>
          <w:rFonts w:ascii="Arial" w:hAnsi="Arial" w:cs="Arial"/>
          <w:b/>
          <w:sz w:val="32"/>
          <w:szCs w:val="24"/>
        </w:rPr>
        <w:lastRenderedPageBreak/>
        <w:t>PROGRAMME 2: INFRASTRUCTURE DELIVERY AND MANAGEMENT</w:t>
      </w:r>
    </w:p>
    <w:p w14:paraId="7ABFB44F" w14:textId="77777777" w:rsidR="00611BC9" w:rsidRPr="00536ABA" w:rsidRDefault="00611BC9" w:rsidP="00611BC9">
      <w:pPr>
        <w:pStyle w:val="Heading1"/>
        <w:rPr>
          <w:rFonts w:ascii="Arial" w:hAnsi="Arial" w:cs="Arial"/>
          <w:sz w:val="28"/>
        </w:rPr>
      </w:pPr>
      <w:bookmarkStart w:id="69" w:name="_Toc496531113"/>
      <w:bookmarkStart w:id="70" w:name="_Toc55208373"/>
      <w:r w:rsidRPr="00730A3C">
        <w:rPr>
          <w:rFonts w:ascii="Arial" w:hAnsi="Arial" w:cs="Arial"/>
        </w:rPr>
        <w:t>SU</w:t>
      </w:r>
      <w:r w:rsidRPr="00536ABA">
        <w:rPr>
          <w:rFonts w:ascii="Arial" w:hAnsi="Arial" w:cs="Arial"/>
          <w:sz w:val="28"/>
        </w:rPr>
        <w:t>B PROGRAMME SP2.1: Public Works Service</w:t>
      </w:r>
      <w:bookmarkEnd w:id="69"/>
      <w:bookmarkEnd w:id="70"/>
    </w:p>
    <w:p w14:paraId="27752673" w14:textId="77777777" w:rsidR="00611BC9" w:rsidRPr="00536ABA" w:rsidRDefault="00611BC9" w:rsidP="00F04A18">
      <w:pPr>
        <w:pStyle w:val="mk3txt"/>
        <w:numPr>
          <w:ilvl w:val="0"/>
          <w:numId w:val="37"/>
        </w:numPr>
        <w:rPr>
          <w:rFonts w:ascii="Arial" w:hAnsi="Arial" w:cs="Arial"/>
          <w:sz w:val="28"/>
          <w:szCs w:val="24"/>
        </w:rPr>
      </w:pPr>
      <w:r w:rsidRPr="00536ABA">
        <w:rPr>
          <w:rFonts w:ascii="Arial" w:hAnsi="Arial" w:cs="Arial"/>
          <w:sz w:val="28"/>
          <w:szCs w:val="24"/>
        </w:rPr>
        <w:t>Budget Sub-Programme Objective</w:t>
      </w:r>
    </w:p>
    <w:p w14:paraId="5450C50B"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objectives of this sub program are to;</w:t>
      </w:r>
    </w:p>
    <w:p w14:paraId="39A42AD6" w14:textId="77777777" w:rsidR="00611BC9" w:rsidRPr="00730A3C" w:rsidRDefault="00611BC9" w:rsidP="00611BC9">
      <w:pPr>
        <w:pStyle w:val="NoSpacing"/>
        <w:numPr>
          <w:ilvl w:val="0"/>
          <w:numId w:val="8"/>
        </w:numPr>
        <w:spacing w:after="100" w:afterAutospacing="1"/>
        <w:rPr>
          <w:rFonts w:ascii="Arial" w:hAnsi="Arial" w:cs="Arial"/>
          <w:b w:val="0"/>
          <w:szCs w:val="24"/>
        </w:rPr>
      </w:pPr>
      <w:r w:rsidRPr="00730A3C">
        <w:rPr>
          <w:rFonts w:ascii="Arial" w:hAnsi="Arial" w:cs="Arial"/>
          <w:b w:val="0"/>
          <w:szCs w:val="24"/>
        </w:rPr>
        <w:t>Facilitate sustainable and resilient infrastructure development &amp; maintenance, and basic service provision.</w:t>
      </w:r>
    </w:p>
    <w:p w14:paraId="6A0C2689" w14:textId="77777777" w:rsidR="00611BC9" w:rsidRPr="00730A3C" w:rsidRDefault="00611BC9" w:rsidP="00611BC9">
      <w:pPr>
        <w:pStyle w:val="ListParagraph"/>
        <w:numPr>
          <w:ilvl w:val="0"/>
          <w:numId w:val="8"/>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 xml:space="preserve">   Implement integrated water resources management </w:t>
      </w:r>
    </w:p>
    <w:p w14:paraId="6F2F4AF4" w14:textId="77777777" w:rsidR="00611BC9" w:rsidRPr="00536ABA" w:rsidRDefault="00611BC9" w:rsidP="00F04A18">
      <w:pPr>
        <w:pStyle w:val="mk3txt"/>
        <w:numPr>
          <w:ilvl w:val="0"/>
          <w:numId w:val="37"/>
        </w:numPr>
        <w:rPr>
          <w:rFonts w:ascii="Arial" w:hAnsi="Arial" w:cs="Arial"/>
          <w:sz w:val="28"/>
          <w:szCs w:val="24"/>
        </w:rPr>
      </w:pPr>
      <w:r w:rsidRPr="00536ABA">
        <w:rPr>
          <w:rFonts w:ascii="Arial" w:hAnsi="Arial" w:cs="Arial"/>
          <w:sz w:val="28"/>
          <w:szCs w:val="24"/>
        </w:rPr>
        <w:t>Budget Sub Programme Description</w:t>
      </w:r>
    </w:p>
    <w:p w14:paraId="045B7625" w14:textId="77777777" w:rsidR="00611BC9" w:rsidRPr="005D24CD" w:rsidRDefault="00611BC9" w:rsidP="00611BC9">
      <w:pPr>
        <w:spacing w:after="0" w:line="360" w:lineRule="auto"/>
        <w:ind w:left="720"/>
        <w:contextualSpacing/>
        <w:jc w:val="both"/>
        <w:rPr>
          <w:rFonts w:ascii="Arial" w:eastAsia="Times New Roman" w:hAnsi="Arial" w:cs="Arial"/>
          <w:sz w:val="24"/>
          <w:szCs w:val="24"/>
          <w:lang w:val="en-GB"/>
        </w:rPr>
      </w:pPr>
      <w:r w:rsidRPr="005D24CD">
        <w:rPr>
          <w:rFonts w:ascii="Arial" w:eastAsia="Times New Roman" w:hAnsi="Arial" w:cs="Arial"/>
          <w:sz w:val="24"/>
          <w:szCs w:val="24"/>
          <w:lang w:val="en-GB"/>
        </w:rPr>
        <w:t>The sub-programme is tasked with the responsibility of developing and implementing appropriate strategies and programmes that aims to improve the living conditions of rural dwellers through efficient infrastructures relative to housing and water supply. The department of Works comprising of former Public Works and Rural Housing Department is delivering the sub-programme.  The sub-program operations include;</w:t>
      </w:r>
    </w:p>
    <w:p w14:paraId="43D01486" w14:textId="77777777" w:rsidR="00611BC9" w:rsidRPr="005D24CD" w:rsidRDefault="00611BC9" w:rsidP="00F04A18">
      <w:pPr>
        <w:pStyle w:val="ListParagraph"/>
        <w:numPr>
          <w:ilvl w:val="0"/>
          <w:numId w:val="49"/>
        </w:numPr>
        <w:spacing w:line="360" w:lineRule="auto"/>
        <w:ind w:left="1080"/>
        <w:jc w:val="both"/>
        <w:rPr>
          <w:rFonts w:ascii="Arial" w:hAnsi="Arial" w:cs="Arial"/>
        </w:rPr>
      </w:pPr>
      <w:r w:rsidRPr="005D24CD">
        <w:rPr>
          <w:rFonts w:ascii="Arial" w:hAnsi="Arial" w:cs="Arial"/>
          <w:sz w:val="24"/>
          <w:szCs w:val="24"/>
        </w:rPr>
        <w:t>Facilitating the implementation of policies on works and report to the Assembly</w:t>
      </w:r>
    </w:p>
    <w:p w14:paraId="20B04388" w14:textId="77777777" w:rsidR="00611BC9" w:rsidRPr="005D24CD" w:rsidRDefault="00611BC9" w:rsidP="00F04A18">
      <w:pPr>
        <w:pStyle w:val="ListParagraph"/>
        <w:numPr>
          <w:ilvl w:val="0"/>
          <w:numId w:val="49"/>
        </w:numPr>
        <w:spacing w:line="360" w:lineRule="auto"/>
        <w:ind w:left="1080"/>
        <w:jc w:val="both"/>
        <w:rPr>
          <w:rFonts w:ascii="Arial" w:hAnsi="Arial" w:cs="Arial"/>
        </w:rPr>
      </w:pPr>
      <w:r w:rsidRPr="005D24CD">
        <w:rPr>
          <w:rFonts w:ascii="Arial" w:hAnsi="Arial" w:cs="Arial"/>
          <w:sz w:val="24"/>
          <w:szCs w:val="24"/>
        </w:rPr>
        <w:t>Assisting to prepare tender documents for all civil works projects to be undertaken by the Assembly through contracts or community initiated projects.</w:t>
      </w:r>
    </w:p>
    <w:p w14:paraId="251B6CA2" w14:textId="77777777" w:rsidR="00611BC9" w:rsidRPr="005D24CD" w:rsidRDefault="00611BC9" w:rsidP="00F04A18">
      <w:pPr>
        <w:pStyle w:val="ListParagraph"/>
        <w:numPr>
          <w:ilvl w:val="0"/>
          <w:numId w:val="49"/>
        </w:numPr>
        <w:spacing w:line="360" w:lineRule="auto"/>
        <w:ind w:left="1080"/>
        <w:jc w:val="both"/>
        <w:rPr>
          <w:rFonts w:ascii="Arial" w:hAnsi="Arial" w:cs="Arial"/>
        </w:rPr>
      </w:pPr>
      <w:r w:rsidRPr="005D24CD">
        <w:rPr>
          <w:rFonts w:ascii="Arial" w:hAnsi="Arial" w:cs="Arial"/>
          <w:sz w:val="24"/>
          <w:szCs w:val="24"/>
        </w:rPr>
        <w:t>Facilitating the construction, repair and maintenance of public buildings and drains along any streets in the major settlements in the Metropolis.</w:t>
      </w:r>
    </w:p>
    <w:p w14:paraId="28234D7B" w14:textId="77777777" w:rsidR="00611BC9" w:rsidRPr="005D24CD" w:rsidRDefault="00611BC9" w:rsidP="00F04A18">
      <w:pPr>
        <w:pStyle w:val="ListParagraph"/>
        <w:numPr>
          <w:ilvl w:val="0"/>
          <w:numId w:val="49"/>
        </w:numPr>
        <w:spacing w:line="360" w:lineRule="auto"/>
        <w:ind w:left="1080"/>
        <w:jc w:val="both"/>
        <w:rPr>
          <w:rFonts w:ascii="Arial" w:hAnsi="Arial" w:cs="Arial"/>
        </w:rPr>
      </w:pPr>
      <w:r w:rsidRPr="005D24CD">
        <w:rPr>
          <w:rFonts w:ascii="Arial" w:hAnsi="Arial" w:cs="Arial"/>
          <w:sz w:val="24"/>
          <w:szCs w:val="24"/>
        </w:rPr>
        <w:t>Facilitating the provision of adequate and wholesome supply of potable water for the entire Metropolis.</w:t>
      </w:r>
    </w:p>
    <w:p w14:paraId="6D603E39" w14:textId="77777777" w:rsidR="00611BC9" w:rsidRPr="005D24CD" w:rsidRDefault="00611BC9" w:rsidP="00F04A18">
      <w:pPr>
        <w:pStyle w:val="ListParagraph"/>
        <w:numPr>
          <w:ilvl w:val="0"/>
          <w:numId w:val="49"/>
        </w:numPr>
        <w:spacing w:line="360" w:lineRule="auto"/>
        <w:ind w:left="1080"/>
        <w:jc w:val="both"/>
        <w:rPr>
          <w:rFonts w:ascii="Arial" w:hAnsi="Arial" w:cs="Arial"/>
        </w:rPr>
      </w:pPr>
      <w:r w:rsidRPr="005D24CD">
        <w:rPr>
          <w:rFonts w:ascii="Arial" w:hAnsi="Arial" w:cs="Arial"/>
          <w:sz w:val="24"/>
          <w:szCs w:val="24"/>
        </w:rPr>
        <w:t>Assisting in the inspection of projects undertaken by the District Assembly with relevant Departments of the Assembly.</w:t>
      </w:r>
    </w:p>
    <w:p w14:paraId="2040090B" w14:textId="77777777" w:rsidR="00611BC9" w:rsidRPr="005D24CD" w:rsidRDefault="00611BC9" w:rsidP="00F04A18">
      <w:pPr>
        <w:pStyle w:val="ListParagraph"/>
        <w:numPr>
          <w:ilvl w:val="0"/>
          <w:numId w:val="49"/>
        </w:numPr>
        <w:spacing w:after="240" w:line="360" w:lineRule="auto"/>
        <w:ind w:left="1080"/>
        <w:jc w:val="both"/>
        <w:rPr>
          <w:rFonts w:ascii="Arial" w:hAnsi="Arial" w:cs="Arial"/>
        </w:rPr>
      </w:pPr>
      <w:r w:rsidRPr="005D24CD">
        <w:rPr>
          <w:rFonts w:ascii="Arial" w:hAnsi="Arial" w:cs="Arial"/>
          <w:sz w:val="24"/>
          <w:szCs w:val="24"/>
        </w:rPr>
        <w:t>Provide technical and engineering assistance on works undertaken by the Assembly.</w:t>
      </w:r>
    </w:p>
    <w:p w14:paraId="53A7BA0B" w14:textId="77777777" w:rsidR="00611BC9" w:rsidRDefault="00611BC9" w:rsidP="00611BC9">
      <w:pPr>
        <w:tabs>
          <w:tab w:val="left" w:pos="540"/>
          <w:tab w:val="left" w:pos="810"/>
        </w:tabs>
        <w:spacing w:line="360" w:lineRule="auto"/>
        <w:jc w:val="both"/>
        <w:rPr>
          <w:rFonts w:ascii="Arial" w:hAnsi="Arial" w:cs="Arial"/>
          <w:sz w:val="24"/>
          <w:szCs w:val="24"/>
        </w:rPr>
      </w:pPr>
      <w:r>
        <w:rPr>
          <w:rFonts w:ascii="Arial" w:hAnsi="Arial" w:cs="Arial"/>
          <w:sz w:val="24"/>
          <w:szCs w:val="24"/>
        </w:rPr>
        <w:t>T</w:t>
      </w:r>
      <w:r w:rsidRPr="00730A3C">
        <w:rPr>
          <w:rFonts w:ascii="Arial" w:hAnsi="Arial" w:cs="Arial"/>
          <w:sz w:val="24"/>
          <w:szCs w:val="24"/>
        </w:rPr>
        <w:t xml:space="preserve">he Public Works Service </w:t>
      </w:r>
      <w:r>
        <w:rPr>
          <w:rFonts w:ascii="Arial" w:hAnsi="Arial" w:cs="Arial"/>
          <w:sz w:val="24"/>
          <w:szCs w:val="24"/>
        </w:rPr>
        <w:t xml:space="preserve">sub </w:t>
      </w:r>
      <w:proofErr w:type="spellStart"/>
      <w:r>
        <w:rPr>
          <w:rFonts w:ascii="Arial" w:hAnsi="Arial" w:cs="Arial"/>
          <w:sz w:val="24"/>
          <w:szCs w:val="24"/>
        </w:rPr>
        <w:t>programme</w:t>
      </w:r>
      <w:proofErr w:type="spellEnd"/>
      <w:r>
        <w:rPr>
          <w:rFonts w:ascii="Arial" w:hAnsi="Arial" w:cs="Arial"/>
          <w:sz w:val="24"/>
          <w:szCs w:val="24"/>
        </w:rPr>
        <w:t xml:space="preserve"> is carried out </w:t>
      </w:r>
      <w:r w:rsidRPr="00730A3C">
        <w:rPr>
          <w:rFonts w:ascii="Arial" w:hAnsi="Arial" w:cs="Arial"/>
          <w:sz w:val="24"/>
          <w:szCs w:val="24"/>
        </w:rPr>
        <w:t xml:space="preserve">with a total staff strength </w:t>
      </w:r>
      <w:r>
        <w:rPr>
          <w:rFonts w:ascii="Arial" w:hAnsi="Arial" w:cs="Arial"/>
          <w:sz w:val="24"/>
          <w:szCs w:val="24"/>
        </w:rPr>
        <w:t>of one hundred and eleven (111</w:t>
      </w:r>
      <w:r w:rsidRPr="00730A3C">
        <w:rPr>
          <w:rFonts w:ascii="Arial" w:hAnsi="Arial" w:cs="Arial"/>
          <w:sz w:val="24"/>
          <w:szCs w:val="24"/>
        </w:rPr>
        <w:t xml:space="preserve">).The 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Assembly staff, property owners </w:t>
      </w:r>
      <w:r>
        <w:rPr>
          <w:rFonts w:ascii="Arial" w:hAnsi="Arial" w:cs="Arial"/>
          <w:sz w:val="24"/>
          <w:szCs w:val="24"/>
        </w:rPr>
        <w:t xml:space="preserve">and the general public. </w:t>
      </w:r>
      <w:r w:rsidRPr="00730A3C">
        <w:rPr>
          <w:rFonts w:ascii="Arial" w:hAnsi="Arial" w:cs="Arial"/>
          <w:sz w:val="24"/>
          <w:szCs w:val="24"/>
        </w:rPr>
        <w:t xml:space="preserve">The sources of fund for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IGF, DACF, DDF and UDG. The challenges include inadequate funds and untimely releases.</w:t>
      </w:r>
    </w:p>
    <w:p w14:paraId="64992A09" w14:textId="77777777" w:rsidR="00611BC9" w:rsidRDefault="00611BC9" w:rsidP="00611BC9">
      <w:pPr>
        <w:tabs>
          <w:tab w:val="left" w:pos="540"/>
          <w:tab w:val="left" w:pos="810"/>
        </w:tabs>
        <w:spacing w:line="360" w:lineRule="auto"/>
        <w:jc w:val="both"/>
        <w:rPr>
          <w:rFonts w:ascii="Arial" w:hAnsi="Arial" w:cs="Arial"/>
          <w:sz w:val="24"/>
          <w:szCs w:val="24"/>
        </w:rPr>
      </w:pPr>
    </w:p>
    <w:p w14:paraId="62EE86A4" w14:textId="77777777" w:rsidR="00611BC9" w:rsidRDefault="00611BC9" w:rsidP="00611BC9">
      <w:pPr>
        <w:tabs>
          <w:tab w:val="left" w:pos="540"/>
          <w:tab w:val="left" w:pos="810"/>
        </w:tabs>
        <w:spacing w:line="360" w:lineRule="auto"/>
        <w:jc w:val="both"/>
        <w:rPr>
          <w:rFonts w:ascii="Arial" w:hAnsi="Arial" w:cs="Arial"/>
          <w:sz w:val="24"/>
          <w:szCs w:val="24"/>
        </w:rPr>
      </w:pPr>
    </w:p>
    <w:p w14:paraId="73B02694" w14:textId="77777777" w:rsidR="00611BC9" w:rsidRPr="00536ABA" w:rsidRDefault="00611BC9" w:rsidP="00F04A18">
      <w:pPr>
        <w:pStyle w:val="mk3txt"/>
        <w:numPr>
          <w:ilvl w:val="0"/>
          <w:numId w:val="37"/>
        </w:numPr>
        <w:rPr>
          <w:rFonts w:ascii="Arial" w:hAnsi="Arial" w:cs="Arial"/>
          <w:sz w:val="28"/>
          <w:szCs w:val="24"/>
        </w:rPr>
      </w:pPr>
      <w:r w:rsidRPr="00536ABA">
        <w:rPr>
          <w:rFonts w:ascii="Arial" w:hAnsi="Arial" w:cs="Arial"/>
          <w:sz w:val="28"/>
          <w:szCs w:val="24"/>
        </w:rPr>
        <w:lastRenderedPageBreak/>
        <w:t>Sub-Programme Results Statement</w:t>
      </w:r>
    </w:p>
    <w:p w14:paraId="47C4F646" w14:textId="77777777" w:rsidR="00611BC9" w:rsidRDefault="00611BC9" w:rsidP="00611BC9">
      <w:pPr>
        <w:tabs>
          <w:tab w:val="left" w:pos="540"/>
          <w:tab w:val="left" w:pos="810"/>
        </w:tabs>
        <w:spacing w:after="0"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6A28B4AB" w14:textId="77777777" w:rsidR="00611BC9" w:rsidRDefault="00611BC9" w:rsidP="00611BC9">
      <w:pPr>
        <w:pStyle w:val="Caption"/>
        <w:rPr>
          <w:rFonts w:ascii="Arial" w:hAnsi="Arial" w:cs="Arial"/>
          <w:color w:val="auto"/>
          <w:sz w:val="24"/>
        </w:rPr>
      </w:pPr>
    </w:p>
    <w:p w14:paraId="36A7EAC6" w14:textId="77777777" w:rsidR="00611BC9" w:rsidRPr="00AE5AC8" w:rsidRDefault="00611BC9" w:rsidP="00611BC9">
      <w:pPr>
        <w:pStyle w:val="Caption"/>
        <w:rPr>
          <w:rFonts w:ascii="Arial" w:hAnsi="Arial" w:cs="Arial"/>
          <w:b w:val="0"/>
          <w:color w:val="auto"/>
          <w:sz w:val="36"/>
          <w:szCs w:val="24"/>
        </w:rPr>
      </w:pPr>
      <w:r w:rsidRPr="00AE5AC8">
        <w:rPr>
          <w:rFonts w:ascii="Arial" w:hAnsi="Arial" w:cs="Arial"/>
          <w:color w:val="auto"/>
          <w:sz w:val="24"/>
        </w:rPr>
        <w:t xml:space="preserve">Table </w:t>
      </w:r>
      <w:r w:rsidRPr="00AE5AC8">
        <w:rPr>
          <w:rFonts w:ascii="Arial" w:hAnsi="Arial" w:cs="Arial"/>
          <w:color w:val="auto"/>
          <w:sz w:val="24"/>
        </w:rPr>
        <w:fldChar w:fldCharType="begin"/>
      </w:r>
      <w:r w:rsidRPr="00AE5AC8">
        <w:rPr>
          <w:rFonts w:ascii="Arial" w:hAnsi="Arial" w:cs="Arial"/>
          <w:color w:val="auto"/>
          <w:sz w:val="24"/>
        </w:rPr>
        <w:instrText xml:space="preserve"> SEQ Table \* ARABIC </w:instrText>
      </w:r>
      <w:r w:rsidRPr="00AE5AC8">
        <w:rPr>
          <w:rFonts w:ascii="Arial" w:hAnsi="Arial" w:cs="Arial"/>
          <w:color w:val="auto"/>
          <w:sz w:val="24"/>
        </w:rPr>
        <w:fldChar w:fldCharType="separate"/>
      </w:r>
      <w:r w:rsidRPr="00AE5AC8">
        <w:rPr>
          <w:rFonts w:ascii="Arial" w:hAnsi="Arial" w:cs="Arial"/>
          <w:noProof/>
          <w:color w:val="auto"/>
          <w:sz w:val="24"/>
        </w:rPr>
        <w:t>15</w:t>
      </w:r>
      <w:r w:rsidRPr="00AE5AC8">
        <w:rPr>
          <w:rFonts w:ascii="Arial" w:hAnsi="Arial" w:cs="Arial"/>
          <w:color w:val="auto"/>
          <w:sz w:val="24"/>
        </w:rPr>
        <w:fldChar w:fldCharType="end"/>
      </w:r>
      <w:r w:rsidRPr="00AE5AC8">
        <w:rPr>
          <w:rFonts w:ascii="Arial" w:hAnsi="Arial" w:cs="Arial"/>
          <w:color w:val="auto"/>
          <w:sz w:val="24"/>
        </w:rPr>
        <w:t>: Sub-</w:t>
      </w:r>
      <w:proofErr w:type="spellStart"/>
      <w:r w:rsidRPr="00AE5AC8">
        <w:rPr>
          <w:rFonts w:ascii="Arial" w:hAnsi="Arial" w:cs="Arial"/>
          <w:color w:val="auto"/>
          <w:sz w:val="24"/>
        </w:rPr>
        <w:t>Programme</w:t>
      </w:r>
      <w:proofErr w:type="spellEnd"/>
      <w:r w:rsidRPr="00AE5AC8">
        <w:rPr>
          <w:rFonts w:ascii="Arial" w:hAnsi="Arial" w:cs="Arial"/>
          <w:color w:val="auto"/>
          <w:sz w:val="24"/>
        </w:rPr>
        <w:t xml:space="preserve"> Results Statement</w:t>
      </w:r>
    </w:p>
    <w:tbl>
      <w:tblPr>
        <w:tblpPr w:leftFromText="180" w:rightFromText="180" w:vertAnchor="text" w:horzAnchor="margin" w:tblpXSpec="center" w:tblpY="302"/>
        <w:tblW w:w="9985" w:type="dxa"/>
        <w:tblLayout w:type="fixed"/>
        <w:tblLook w:val="04A0" w:firstRow="1" w:lastRow="0" w:firstColumn="1" w:lastColumn="0" w:noHBand="0" w:noVBand="1"/>
      </w:tblPr>
      <w:tblGrid>
        <w:gridCol w:w="1975"/>
        <w:gridCol w:w="1620"/>
        <w:gridCol w:w="900"/>
        <w:gridCol w:w="990"/>
        <w:gridCol w:w="1170"/>
        <w:gridCol w:w="1170"/>
        <w:gridCol w:w="990"/>
        <w:gridCol w:w="1170"/>
      </w:tblGrid>
      <w:tr w:rsidR="00611BC9" w:rsidRPr="00670181" w14:paraId="7639EFAE" w14:textId="77777777" w:rsidTr="00611BC9">
        <w:trPr>
          <w:trHeight w:val="300"/>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81EC"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Main Output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2C53"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Output Indicator</w:t>
            </w:r>
          </w:p>
        </w:tc>
        <w:tc>
          <w:tcPr>
            <w:tcW w:w="18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985414" w14:textId="77777777" w:rsidR="00611BC9" w:rsidRPr="00670181" w:rsidRDefault="00611BC9" w:rsidP="00611BC9">
            <w:pPr>
              <w:spacing w:after="0" w:line="360" w:lineRule="auto"/>
              <w:jc w:val="center"/>
              <w:rPr>
                <w:rFonts w:ascii="Arial" w:eastAsia="Times New Roman" w:hAnsi="Arial" w:cs="Arial"/>
                <w:b/>
                <w:bCs/>
                <w:sz w:val="24"/>
                <w:szCs w:val="24"/>
              </w:rPr>
            </w:pPr>
            <w:r w:rsidRPr="00670181">
              <w:rPr>
                <w:rFonts w:ascii="Arial" w:eastAsia="Times New Roman" w:hAnsi="Arial" w:cs="Arial"/>
                <w:b/>
                <w:bCs/>
                <w:sz w:val="24"/>
                <w:szCs w:val="24"/>
              </w:rPr>
              <w:t>Past Years</w:t>
            </w:r>
          </w:p>
        </w:tc>
        <w:tc>
          <w:tcPr>
            <w:tcW w:w="1170" w:type="dxa"/>
            <w:tcBorders>
              <w:top w:val="single" w:sz="4" w:space="0" w:color="auto"/>
              <w:left w:val="nil"/>
              <w:bottom w:val="single" w:sz="4" w:space="0" w:color="auto"/>
              <w:right w:val="nil"/>
            </w:tcBorders>
          </w:tcPr>
          <w:p w14:paraId="00DE5AA3" w14:textId="77777777" w:rsidR="00611BC9" w:rsidRPr="00670181" w:rsidRDefault="00611BC9" w:rsidP="00611BC9">
            <w:pPr>
              <w:spacing w:after="0" w:line="360" w:lineRule="auto"/>
              <w:jc w:val="center"/>
              <w:rPr>
                <w:rFonts w:ascii="Arial" w:eastAsia="Times New Roman" w:hAnsi="Arial" w:cs="Arial"/>
                <w:b/>
                <w:bCs/>
                <w:sz w:val="24"/>
                <w:szCs w:val="24"/>
              </w:rPr>
            </w:pPr>
          </w:p>
        </w:tc>
        <w:tc>
          <w:tcPr>
            <w:tcW w:w="3330" w:type="dxa"/>
            <w:gridSpan w:val="3"/>
            <w:tcBorders>
              <w:top w:val="single" w:sz="4" w:space="0" w:color="auto"/>
              <w:left w:val="nil"/>
              <w:bottom w:val="single" w:sz="4" w:space="0" w:color="auto"/>
              <w:right w:val="single" w:sz="4" w:space="0" w:color="auto"/>
            </w:tcBorders>
            <w:shd w:val="clear" w:color="auto" w:fill="auto"/>
            <w:vAlign w:val="center"/>
            <w:hideMark/>
          </w:tcPr>
          <w:p w14:paraId="6D47CABF" w14:textId="77777777" w:rsidR="00611BC9" w:rsidRPr="00670181" w:rsidRDefault="00611BC9" w:rsidP="00611BC9">
            <w:pPr>
              <w:spacing w:after="0" w:line="360" w:lineRule="auto"/>
              <w:jc w:val="center"/>
              <w:rPr>
                <w:rFonts w:ascii="Arial" w:eastAsia="Times New Roman" w:hAnsi="Arial" w:cs="Arial"/>
                <w:b/>
                <w:bCs/>
                <w:sz w:val="24"/>
                <w:szCs w:val="24"/>
              </w:rPr>
            </w:pPr>
            <w:r w:rsidRPr="00670181">
              <w:rPr>
                <w:rFonts w:ascii="Arial" w:eastAsia="Times New Roman" w:hAnsi="Arial" w:cs="Arial"/>
                <w:b/>
                <w:bCs/>
                <w:sz w:val="24"/>
                <w:szCs w:val="24"/>
              </w:rPr>
              <w:t>Projections</w:t>
            </w:r>
          </w:p>
        </w:tc>
      </w:tr>
      <w:tr w:rsidR="00611BC9" w:rsidRPr="00670181" w14:paraId="33DDC793" w14:textId="77777777" w:rsidTr="00611BC9">
        <w:trPr>
          <w:trHeight w:val="300"/>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27ACD9FA" w14:textId="77777777" w:rsidR="00611BC9" w:rsidRPr="00670181" w:rsidRDefault="00611BC9" w:rsidP="00611BC9">
            <w:pPr>
              <w:spacing w:after="0" w:line="360" w:lineRule="auto"/>
              <w:rPr>
                <w:rFonts w:ascii="Arial" w:eastAsia="Times New Roman" w:hAnsi="Arial" w:cs="Arial"/>
                <w:b/>
                <w:bCs/>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2D3317B9" w14:textId="77777777" w:rsidR="00611BC9" w:rsidRPr="00670181" w:rsidRDefault="00611BC9" w:rsidP="00611BC9">
            <w:pPr>
              <w:spacing w:after="0" w:line="360" w:lineRule="auto"/>
              <w:rPr>
                <w:rFonts w:ascii="Arial" w:eastAsia="Times New Roman" w:hAnsi="Arial" w:cs="Arial"/>
                <w:b/>
                <w:bCs/>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1C21EE20"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2019</w:t>
            </w:r>
          </w:p>
        </w:tc>
        <w:tc>
          <w:tcPr>
            <w:tcW w:w="990" w:type="dxa"/>
            <w:tcBorders>
              <w:top w:val="nil"/>
              <w:left w:val="nil"/>
              <w:bottom w:val="single" w:sz="4" w:space="0" w:color="auto"/>
              <w:right w:val="single" w:sz="4" w:space="0" w:color="auto"/>
            </w:tcBorders>
            <w:shd w:val="clear" w:color="auto" w:fill="auto"/>
            <w:noWrap/>
            <w:vAlign w:val="center"/>
            <w:hideMark/>
          </w:tcPr>
          <w:p w14:paraId="5CB8F3E7"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3E71BA30"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2C00920A"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Indicative Year 2022</w:t>
            </w:r>
          </w:p>
        </w:tc>
        <w:tc>
          <w:tcPr>
            <w:tcW w:w="990" w:type="dxa"/>
            <w:tcBorders>
              <w:top w:val="nil"/>
              <w:left w:val="nil"/>
              <w:bottom w:val="single" w:sz="4" w:space="0" w:color="auto"/>
              <w:right w:val="single" w:sz="4" w:space="0" w:color="auto"/>
            </w:tcBorders>
          </w:tcPr>
          <w:p w14:paraId="2CEF51DD"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Indicative Year 2023</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4246905" w14:textId="77777777" w:rsidR="00611BC9" w:rsidRPr="00670181" w:rsidRDefault="00611BC9" w:rsidP="00611BC9">
            <w:pPr>
              <w:spacing w:after="0" w:line="360" w:lineRule="auto"/>
              <w:rPr>
                <w:rFonts w:ascii="Arial" w:eastAsia="Times New Roman" w:hAnsi="Arial" w:cs="Arial"/>
                <w:b/>
                <w:bCs/>
                <w:sz w:val="24"/>
                <w:szCs w:val="24"/>
              </w:rPr>
            </w:pPr>
            <w:r w:rsidRPr="00670181">
              <w:rPr>
                <w:rFonts w:ascii="Arial" w:eastAsia="Times New Roman" w:hAnsi="Arial" w:cs="Arial"/>
                <w:b/>
                <w:bCs/>
                <w:sz w:val="24"/>
                <w:szCs w:val="24"/>
              </w:rPr>
              <w:t>Indicative Year 2024</w:t>
            </w:r>
          </w:p>
        </w:tc>
      </w:tr>
      <w:tr w:rsidR="00611BC9" w:rsidRPr="00670181" w14:paraId="1DB604E1"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5E3E1576" w14:textId="77777777" w:rsidR="00611BC9" w:rsidRPr="00670181" w:rsidRDefault="00611BC9" w:rsidP="00611BC9">
            <w:pPr>
              <w:spacing w:after="0" w:line="360" w:lineRule="auto"/>
              <w:rPr>
                <w:rFonts w:ascii="Arial" w:eastAsia="Times New Roman" w:hAnsi="Arial" w:cs="Arial"/>
                <w:sz w:val="24"/>
                <w:szCs w:val="24"/>
              </w:rPr>
            </w:pPr>
            <w:r w:rsidRPr="00670181">
              <w:rPr>
                <w:rFonts w:ascii="Arial" w:eastAsia="Times New Roman" w:hAnsi="Arial" w:cs="Arial"/>
                <w:sz w:val="24"/>
                <w:szCs w:val="24"/>
              </w:rPr>
              <w:t xml:space="preserve">Construction and renovation of Assembly Properties </w:t>
            </w:r>
          </w:p>
        </w:tc>
        <w:tc>
          <w:tcPr>
            <w:tcW w:w="1620" w:type="dxa"/>
            <w:tcBorders>
              <w:top w:val="nil"/>
              <w:left w:val="nil"/>
              <w:bottom w:val="single" w:sz="4" w:space="0" w:color="auto"/>
              <w:right w:val="single" w:sz="4" w:space="0" w:color="auto"/>
            </w:tcBorders>
            <w:shd w:val="clear" w:color="auto" w:fill="auto"/>
            <w:noWrap/>
            <w:vAlign w:val="center"/>
          </w:tcPr>
          <w:p w14:paraId="0ECA3F83" w14:textId="77777777" w:rsidR="00611BC9" w:rsidRPr="00670181" w:rsidRDefault="00611BC9" w:rsidP="00611BC9">
            <w:pPr>
              <w:spacing w:after="0" w:line="360" w:lineRule="auto"/>
              <w:rPr>
                <w:rFonts w:ascii="Arial" w:eastAsia="Times New Roman" w:hAnsi="Arial" w:cs="Arial"/>
                <w:sz w:val="24"/>
                <w:szCs w:val="24"/>
              </w:rPr>
            </w:pPr>
            <w:r w:rsidRPr="00670181">
              <w:rPr>
                <w:rFonts w:ascii="Arial" w:eastAsia="Times New Roman" w:hAnsi="Arial" w:cs="Arial"/>
                <w:sz w:val="24"/>
                <w:szCs w:val="24"/>
              </w:rPr>
              <w:t>Number of properties renovated/constructed</w:t>
            </w:r>
          </w:p>
        </w:tc>
        <w:tc>
          <w:tcPr>
            <w:tcW w:w="900" w:type="dxa"/>
            <w:tcBorders>
              <w:top w:val="nil"/>
              <w:left w:val="nil"/>
              <w:bottom w:val="single" w:sz="4" w:space="0" w:color="auto"/>
              <w:right w:val="single" w:sz="4" w:space="0" w:color="auto"/>
            </w:tcBorders>
            <w:shd w:val="clear" w:color="auto" w:fill="auto"/>
            <w:noWrap/>
            <w:vAlign w:val="center"/>
          </w:tcPr>
          <w:p w14:paraId="7FF350CA"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8</w:t>
            </w:r>
          </w:p>
        </w:tc>
        <w:tc>
          <w:tcPr>
            <w:tcW w:w="990" w:type="dxa"/>
            <w:tcBorders>
              <w:top w:val="nil"/>
              <w:left w:val="nil"/>
              <w:bottom w:val="single" w:sz="4" w:space="0" w:color="auto"/>
              <w:right w:val="single" w:sz="4" w:space="0" w:color="auto"/>
            </w:tcBorders>
            <w:shd w:val="clear" w:color="auto" w:fill="auto"/>
            <w:noWrap/>
            <w:vAlign w:val="center"/>
          </w:tcPr>
          <w:p w14:paraId="346F4B2C"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5</w:t>
            </w:r>
          </w:p>
        </w:tc>
        <w:tc>
          <w:tcPr>
            <w:tcW w:w="1170" w:type="dxa"/>
            <w:tcBorders>
              <w:top w:val="nil"/>
              <w:left w:val="nil"/>
              <w:bottom w:val="single" w:sz="4" w:space="0" w:color="auto"/>
              <w:right w:val="single" w:sz="4" w:space="0" w:color="auto"/>
            </w:tcBorders>
            <w:shd w:val="clear" w:color="auto" w:fill="auto"/>
            <w:noWrap/>
            <w:vAlign w:val="center"/>
          </w:tcPr>
          <w:p w14:paraId="2CA39F24"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1C1CFED9"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w:t>
            </w:r>
          </w:p>
        </w:tc>
        <w:tc>
          <w:tcPr>
            <w:tcW w:w="990" w:type="dxa"/>
            <w:tcBorders>
              <w:top w:val="nil"/>
              <w:left w:val="nil"/>
              <w:bottom w:val="single" w:sz="4" w:space="0" w:color="auto"/>
              <w:right w:val="single" w:sz="4" w:space="0" w:color="auto"/>
            </w:tcBorders>
            <w:vAlign w:val="center"/>
          </w:tcPr>
          <w:p w14:paraId="1F698B59"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15</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2F1397DF"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15</w:t>
            </w:r>
          </w:p>
        </w:tc>
      </w:tr>
      <w:tr w:rsidR="00611BC9" w:rsidRPr="00670181" w14:paraId="2CD08721"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6AE5EE6C" w14:textId="77777777" w:rsidR="00611BC9" w:rsidRPr="00670181" w:rsidRDefault="00611BC9" w:rsidP="00611BC9">
            <w:pPr>
              <w:spacing w:after="0" w:line="360" w:lineRule="auto"/>
              <w:rPr>
                <w:rFonts w:ascii="Arial" w:eastAsia="Times New Roman" w:hAnsi="Arial" w:cs="Arial"/>
                <w:sz w:val="24"/>
                <w:szCs w:val="24"/>
              </w:rPr>
            </w:pPr>
            <w:r w:rsidRPr="00670181">
              <w:rPr>
                <w:rFonts w:ascii="Arial" w:eastAsia="Times New Roman" w:hAnsi="Arial" w:cs="Arial"/>
                <w:sz w:val="24"/>
                <w:szCs w:val="24"/>
              </w:rPr>
              <w:t>Provision of street bulbs</w:t>
            </w:r>
          </w:p>
        </w:tc>
        <w:tc>
          <w:tcPr>
            <w:tcW w:w="1620" w:type="dxa"/>
            <w:tcBorders>
              <w:top w:val="nil"/>
              <w:left w:val="nil"/>
              <w:bottom w:val="single" w:sz="4" w:space="0" w:color="auto"/>
              <w:right w:val="single" w:sz="4" w:space="0" w:color="auto"/>
            </w:tcBorders>
            <w:shd w:val="clear" w:color="auto" w:fill="auto"/>
            <w:noWrap/>
            <w:vAlign w:val="center"/>
          </w:tcPr>
          <w:p w14:paraId="11F89867" w14:textId="77777777" w:rsidR="00611BC9" w:rsidRPr="00670181" w:rsidRDefault="00611BC9" w:rsidP="00611BC9">
            <w:pPr>
              <w:spacing w:after="0" w:line="360" w:lineRule="auto"/>
              <w:rPr>
                <w:rFonts w:ascii="Arial" w:eastAsia="Times New Roman" w:hAnsi="Arial" w:cs="Arial"/>
                <w:sz w:val="24"/>
                <w:szCs w:val="24"/>
              </w:rPr>
            </w:pPr>
            <w:r w:rsidRPr="00670181">
              <w:rPr>
                <w:rFonts w:ascii="Arial" w:eastAsia="Times New Roman" w:hAnsi="Arial" w:cs="Arial"/>
                <w:sz w:val="24"/>
                <w:szCs w:val="24"/>
              </w:rPr>
              <w:t>No of bulbs replaced</w:t>
            </w:r>
          </w:p>
        </w:tc>
        <w:tc>
          <w:tcPr>
            <w:tcW w:w="900" w:type="dxa"/>
            <w:tcBorders>
              <w:top w:val="nil"/>
              <w:left w:val="nil"/>
              <w:bottom w:val="single" w:sz="4" w:space="0" w:color="auto"/>
              <w:right w:val="single" w:sz="4" w:space="0" w:color="auto"/>
            </w:tcBorders>
            <w:shd w:val="clear" w:color="auto" w:fill="auto"/>
            <w:noWrap/>
            <w:vAlign w:val="center"/>
          </w:tcPr>
          <w:p w14:paraId="08FB61F1"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600</w:t>
            </w:r>
          </w:p>
        </w:tc>
        <w:tc>
          <w:tcPr>
            <w:tcW w:w="990" w:type="dxa"/>
            <w:tcBorders>
              <w:top w:val="nil"/>
              <w:left w:val="nil"/>
              <w:bottom w:val="single" w:sz="4" w:space="0" w:color="auto"/>
              <w:right w:val="single" w:sz="4" w:space="0" w:color="auto"/>
            </w:tcBorders>
            <w:shd w:val="clear" w:color="auto" w:fill="auto"/>
            <w:noWrap/>
            <w:vAlign w:val="center"/>
          </w:tcPr>
          <w:p w14:paraId="2EE908B5"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500</w:t>
            </w:r>
          </w:p>
        </w:tc>
        <w:tc>
          <w:tcPr>
            <w:tcW w:w="1170" w:type="dxa"/>
            <w:tcBorders>
              <w:top w:val="nil"/>
              <w:left w:val="nil"/>
              <w:bottom w:val="single" w:sz="4" w:space="0" w:color="auto"/>
              <w:right w:val="single" w:sz="4" w:space="0" w:color="auto"/>
            </w:tcBorders>
            <w:shd w:val="clear" w:color="auto" w:fill="auto"/>
            <w:noWrap/>
            <w:vAlign w:val="center"/>
          </w:tcPr>
          <w:p w14:paraId="3CFFDD66"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1000</w:t>
            </w:r>
          </w:p>
        </w:tc>
        <w:tc>
          <w:tcPr>
            <w:tcW w:w="1170" w:type="dxa"/>
            <w:tcBorders>
              <w:top w:val="nil"/>
              <w:left w:val="nil"/>
              <w:bottom w:val="single" w:sz="4" w:space="0" w:color="auto"/>
              <w:right w:val="single" w:sz="4" w:space="0" w:color="auto"/>
            </w:tcBorders>
            <w:shd w:val="clear" w:color="auto" w:fill="auto"/>
            <w:noWrap/>
            <w:vAlign w:val="center"/>
          </w:tcPr>
          <w:p w14:paraId="3EDD5D22"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1000</w:t>
            </w:r>
          </w:p>
        </w:tc>
        <w:tc>
          <w:tcPr>
            <w:tcW w:w="990" w:type="dxa"/>
            <w:tcBorders>
              <w:top w:val="nil"/>
              <w:left w:val="nil"/>
              <w:bottom w:val="single" w:sz="4" w:space="0" w:color="auto"/>
              <w:right w:val="single" w:sz="4" w:space="0" w:color="auto"/>
            </w:tcBorders>
            <w:vAlign w:val="center"/>
          </w:tcPr>
          <w:p w14:paraId="4D4ABB57"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1000</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4701D837"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1000</w:t>
            </w:r>
          </w:p>
        </w:tc>
      </w:tr>
      <w:tr w:rsidR="00611BC9" w:rsidRPr="00670181" w14:paraId="73469724" w14:textId="77777777" w:rsidTr="00611BC9">
        <w:trPr>
          <w:trHeight w:val="222"/>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56DCCBF6" w14:textId="77777777" w:rsidR="00611BC9" w:rsidRPr="00670181" w:rsidRDefault="00611BC9" w:rsidP="00611BC9">
            <w:pPr>
              <w:spacing w:after="0" w:line="360" w:lineRule="auto"/>
              <w:rPr>
                <w:rFonts w:ascii="Arial" w:eastAsia="Times New Roman" w:hAnsi="Arial" w:cs="Arial"/>
                <w:sz w:val="24"/>
                <w:szCs w:val="24"/>
              </w:rPr>
            </w:pPr>
            <w:r w:rsidRPr="00670181">
              <w:rPr>
                <w:rFonts w:ascii="Arial" w:eastAsia="Times New Roman" w:hAnsi="Arial" w:cs="Arial"/>
                <w:sz w:val="24"/>
                <w:szCs w:val="24"/>
              </w:rPr>
              <w:t xml:space="preserve">Provide mechanized boreholes </w:t>
            </w:r>
          </w:p>
        </w:tc>
        <w:tc>
          <w:tcPr>
            <w:tcW w:w="1620" w:type="dxa"/>
            <w:tcBorders>
              <w:top w:val="nil"/>
              <w:left w:val="nil"/>
              <w:bottom w:val="single" w:sz="4" w:space="0" w:color="auto"/>
              <w:right w:val="single" w:sz="4" w:space="0" w:color="auto"/>
            </w:tcBorders>
            <w:shd w:val="clear" w:color="auto" w:fill="auto"/>
            <w:noWrap/>
            <w:vAlign w:val="center"/>
          </w:tcPr>
          <w:p w14:paraId="6F898770" w14:textId="77777777" w:rsidR="00611BC9" w:rsidRPr="00670181" w:rsidRDefault="00611BC9" w:rsidP="00611BC9">
            <w:pPr>
              <w:spacing w:after="0" w:line="360" w:lineRule="auto"/>
              <w:rPr>
                <w:rFonts w:ascii="Arial" w:eastAsia="Times New Roman" w:hAnsi="Arial" w:cs="Arial"/>
                <w:sz w:val="24"/>
                <w:szCs w:val="24"/>
              </w:rPr>
            </w:pPr>
            <w:r w:rsidRPr="00670181">
              <w:rPr>
                <w:rFonts w:ascii="Arial" w:eastAsia="Times New Roman" w:hAnsi="Arial" w:cs="Arial"/>
                <w:sz w:val="24"/>
                <w:szCs w:val="24"/>
              </w:rPr>
              <w:t>No of mechanized boreholes provided</w:t>
            </w:r>
          </w:p>
        </w:tc>
        <w:tc>
          <w:tcPr>
            <w:tcW w:w="900" w:type="dxa"/>
            <w:tcBorders>
              <w:top w:val="nil"/>
              <w:left w:val="nil"/>
              <w:bottom w:val="single" w:sz="4" w:space="0" w:color="auto"/>
              <w:right w:val="single" w:sz="4" w:space="0" w:color="auto"/>
            </w:tcBorders>
            <w:shd w:val="clear" w:color="auto" w:fill="auto"/>
            <w:noWrap/>
            <w:vAlign w:val="center"/>
          </w:tcPr>
          <w:p w14:paraId="0A1DC32F"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w:t>
            </w:r>
          </w:p>
        </w:tc>
        <w:tc>
          <w:tcPr>
            <w:tcW w:w="990" w:type="dxa"/>
            <w:tcBorders>
              <w:top w:val="nil"/>
              <w:left w:val="nil"/>
              <w:bottom w:val="single" w:sz="4" w:space="0" w:color="auto"/>
              <w:right w:val="single" w:sz="4" w:space="0" w:color="auto"/>
            </w:tcBorders>
            <w:shd w:val="clear" w:color="auto" w:fill="auto"/>
            <w:noWrap/>
            <w:vAlign w:val="center"/>
          </w:tcPr>
          <w:p w14:paraId="32D5A057"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5</w:t>
            </w:r>
          </w:p>
        </w:tc>
        <w:tc>
          <w:tcPr>
            <w:tcW w:w="1170" w:type="dxa"/>
            <w:tcBorders>
              <w:top w:val="nil"/>
              <w:left w:val="nil"/>
              <w:bottom w:val="single" w:sz="4" w:space="0" w:color="auto"/>
              <w:right w:val="single" w:sz="4" w:space="0" w:color="auto"/>
            </w:tcBorders>
            <w:shd w:val="clear" w:color="auto" w:fill="auto"/>
            <w:noWrap/>
            <w:vAlign w:val="center"/>
          </w:tcPr>
          <w:p w14:paraId="48750145"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4BBEA1D6"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15</w:t>
            </w:r>
          </w:p>
        </w:tc>
        <w:tc>
          <w:tcPr>
            <w:tcW w:w="990" w:type="dxa"/>
            <w:tcBorders>
              <w:top w:val="nil"/>
              <w:left w:val="nil"/>
              <w:bottom w:val="single" w:sz="4" w:space="0" w:color="auto"/>
              <w:right w:val="single" w:sz="4" w:space="0" w:color="auto"/>
            </w:tcBorders>
            <w:vAlign w:val="center"/>
          </w:tcPr>
          <w:p w14:paraId="6B536C8D"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20</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7A7846F1" w14:textId="77777777" w:rsidR="00611BC9" w:rsidRPr="00670181" w:rsidRDefault="00611BC9" w:rsidP="00611BC9">
            <w:pPr>
              <w:spacing w:after="0" w:line="360" w:lineRule="auto"/>
              <w:jc w:val="center"/>
              <w:rPr>
                <w:rFonts w:ascii="Arial" w:eastAsia="Times New Roman" w:hAnsi="Arial" w:cs="Arial"/>
                <w:sz w:val="24"/>
                <w:szCs w:val="24"/>
              </w:rPr>
            </w:pPr>
            <w:r w:rsidRPr="00670181">
              <w:rPr>
                <w:rFonts w:ascii="Arial" w:eastAsia="Times New Roman" w:hAnsi="Arial" w:cs="Arial"/>
                <w:sz w:val="24"/>
                <w:szCs w:val="24"/>
              </w:rPr>
              <w:t>20</w:t>
            </w:r>
          </w:p>
        </w:tc>
      </w:tr>
    </w:tbl>
    <w:p w14:paraId="76212933" w14:textId="77777777" w:rsidR="00611BC9" w:rsidRDefault="00611BC9" w:rsidP="00611BC9">
      <w:pPr>
        <w:pStyle w:val="mk3txt"/>
        <w:ind w:left="720"/>
        <w:rPr>
          <w:rFonts w:ascii="Arial" w:hAnsi="Arial" w:cs="Arial"/>
          <w:szCs w:val="24"/>
        </w:rPr>
      </w:pPr>
    </w:p>
    <w:p w14:paraId="713683BC" w14:textId="77777777" w:rsidR="00611BC9" w:rsidRDefault="00611BC9" w:rsidP="00611BC9">
      <w:pPr>
        <w:pStyle w:val="mk3txt"/>
        <w:ind w:left="720"/>
        <w:rPr>
          <w:rFonts w:ascii="Arial" w:hAnsi="Arial" w:cs="Arial"/>
          <w:szCs w:val="24"/>
        </w:rPr>
      </w:pPr>
    </w:p>
    <w:p w14:paraId="5368A707" w14:textId="77777777" w:rsidR="00611BC9" w:rsidRDefault="00611BC9" w:rsidP="00611BC9">
      <w:pPr>
        <w:pStyle w:val="mk3txt"/>
        <w:ind w:left="720"/>
        <w:rPr>
          <w:rFonts w:ascii="Arial" w:hAnsi="Arial" w:cs="Arial"/>
          <w:szCs w:val="24"/>
        </w:rPr>
      </w:pPr>
    </w:p>
    <w:p w14:paraId="70DC8863" w14:textId="77777777" w:rsidR="00611BC9" w:rsidRDefault="00611BC9" w:rsidP="00611BC9">
      <w:pPr>
        <w:pStyle w:val="mk3txt"/>
        <w:ind w:left="720"/>
        <w:rPr>
          <w:rFonts w:ascii="Arial" w:hAnsi="Arial" w:cs="Arial"/>
          <w:szCs w:val="24"/>
        </w:rPr>
      </w:pPr>
    </w:p>
    <w:p w14:paraId="57693DCB" w14:textId="77777777" w:rsidR="00611BC9" w:rsidRDefault="00611BC9" w:rsidP="00611BC9">
      <w:pPr>
        <w:pStyle w:val="mk3txt"/>
        <w:ind w:left="720"/>
        <w:rPr>
          <w:rFonts w:ascii="Arial" w:hAnsi="Arial" w:cs="Arial"/>
          <w:szCs w:val="24"/>
        </w:rPr>
      </w:pPr>
    </w:p>
    <w:p w14:paraId="7B746A16" w14:textId="77777777" w:rsidR="00611BC9" w:rsidRDefault="00611BC9" w:rsidP="00611BC9">
      <w:pPr>
        <w:pStyle w:val="mk3txt"/>
        <w:ind w:left="720"/>
        <w:rPr>
          <w:rFonts w:ascii="Arial" w:hAnsi="Arial" w:cs="Arial"/>
          <w:szCs w:val="24"/>
        </w:rPr>
      </w:pPr>
    </w:p>
    <w:p w14:paraId="3C16C9ED" w14:textId="77777777" w:rsidR="00611BC9" w:rsidRDefault="00611BC9" w:rsidP="00611BC9">
      <w:pPr>
        <w:pStyle w:val="mk3txt"/>
        <w:ind w:left="720"/>
        <w:rPr>
          <w:rFonts w:ascii="Arial" w:hAnsi="Arial" w:cs="Arial"/>
          <w:szCs w:val="24"/>
        </w:rPr>
      </w:pPr>
    </w:p>
    <w:p w14:paraId="514D4D5B" w14:textId="77777777" w:rsidR="00611BC9" w:rsidRDefault="00611BC9" w:rsidP="00611BC9">
      <w:pPr>
        <w:pStyle w:val="mk3txt"/>
        <w:ind w:left="720"/>
        <w:rPr>
          <w:rFonts w:ascii="Arial" w:hAnsi="Arial" w:cs="Arial"/>
          <w:szCs w:val="24"/>
        </w:rPr>
      </w:pPr>
    </w:p>
    <w:p w14:paraId="1D9D881C" w14:textId="77777777" w:rsidR="00611BC9" w:rsidRDefault="00611BC9" w:rsidP="00611BC9">
      <w:pPr>
        <w:pStyle w:val="mk3txt"/>
        <w:ind w:left="720"/>
        <w:rPr>
          <w:rFonts w:ascii="Arial" w:hAnsi="Arial" w:cs="Arial"/>
          <w:szCs w:val="24"/>
        </w:rPr>
      </w:pPr>
    </w:p>
    <w:p w14:paraId="3F7B4ACD" w14:textId="77777777" w:rsidR="00611BC9" w:rsidRDefault="00611BC9" w:rsidP="00611BC9">
      <w:pPr>
        <w:pStyle w:val="mk3txt"/>
        <w:ind w:left="720"/>
        <w:rPr>
          <w:rFonts w:ascii="Arial" w:hAnsi="Arial" w:cs="Arial"/>
          <w:szCs w:val="24"/>
        </w:rPr>
      </w:pPr>
    </w:p>
    <w:p w14:paraId="77F16FE3" w14:textId="77777777" w:rsidR="00611BC9" w:rsidRDefault="00611BC9" w:rsidP="00611BC9">
      <w:pPr>
        <w:pStyle w:val="mk3txt"/>
        <w:ind w:left="720"/>
        <w:rPr>
          <w:rFonts w:ascii="Arial" w:hAnsi="Arial" w:cs="Arial"/>
          <w:szCs w:val="24"/>
        </w:rPr>
      </w:pPr>
    </w:p>
    <w:p w14:paraId="045E5A5E" w14:textId="77777777" w:rsidR="00611BC9" w:rsidRPr="00536ABA" w:rsidRDefault="00611BC9" w:rsidP="00F04A18">
      <w:pPr>
        <w:pStyle w:val="mk3txt"/>
        <w:numPr>
          <w:ilvl w:val="0"/>
          <w:numId w:val="37"/>
        </w:numPr>
        <w:rPr>
          <w:rFonts w:ascii="Arial" w:hAnsi="Arial" w:cs="Arial"/>
          <w:sz w:val="28"/>
          <w:szCs w:val="24"/>
        </w:rPr>
      </w:pPr>
      <w:r w:rsidRPr="00536ABA">
        <w:rPr>
          <w:rFonts w:ascii="Arial" w:hAnsi="Arial" w:cs="Arial"/>
          <w:sz w:val="28"/>
          <w:szCs w:val="24"/>
        </w:rPr>
        <w:lastRenderedPageBreak/>
        <w:t>Budget Sub-Programme Operations and Projects</w:t>
      </w:r>
    </w:p>
    <w:p w14:paraId="32BD8837"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2C1F6512" w14:textId="77777777" w:rsidR="00611BC9" w:rsidRPr="00536ABA" w:rsidRDefault="00611BC9" w:rsidP="00611BC9">
      <w:pPr>
        <w:pStyle w:val="Caption"/>
        <w:rPr>
          <w:rFonts w:ascii="Arial" w:hAnsi="Arial" w:cs="Arial"/>
          <w:color w:val="auto"/>
          <w:sz w:val="36"/>
          <w:szCs w:val="24"/>
        </w:rPr>
      </w:pPr>
      <w:r w:rsidRPr="00536ABA">
        <w:rPr>
          <w:rFonts w:ascii="Arial" w:hAnsi="Arial" w:cs="Arial"/>
          <w:color w:val="auto"/>
          <w:sz w:val="24"/>
        </w:rPr>
        <w:t xml:space="preserve">Table </w:t>
      </w:r>
      <w:r w:rsidRPr="00536ABA">
        <w:rPr>
          <w:rFonts w:ascii="Arial" w:hAnsi="Arial" w:cs="Arial"/>
          <w:color w:val="auto"/>
          <w:sz w:val="24"/>
        </w:rPr>
        <w:fldChar w:fldCharType="begin"/>
      </w:r>
      <w:r w:rsidRPr="00536ABA">
        <w:rPr>
          <w:rFonts w:ascii="Arial" w:hAnsi="Arial" w:cs="Arial"/>
          <w:color w:val="auto"/>
          <w:sz w:val="24"/>
        </w:rPr>
        <w:instrText xml:space="preserve"> SEQ Table \* ARABIC </w:instrText>
      </w:r>
      <w:r w:rsidRPr="00536ABA">
        <w:rPr>
          <w:rFonts w:ascii="Arial" w:hAnsi="Arial" w:cs="Arial"/>
          <w:color w:val="auto"/>
          <w:sz w:val="24"/>
        </w:rPr>
        <w:fldChar w:fldCharType="separate"/>
      </w:r>
      <w:r>
        <w:rPr>
          <w:rFonts w:ascii="Arial" w:hAnsi="Arial" w:cs="Arial"/>
          <w:noProof/>
          <w:color w:val="auto"/>
          <w:sz w:val="24"/>
        </w:rPr>
        <w:t>16</w:t>
      </w:r>
      <w:r w:rsidRPr="00536ABA">
        <w:rPr>
          <w:rFonts w:ascii="Arial" w:hAnsi="Arial" w:cs="Arial"/>
          <w:color w:val="auto"/>
          <w:sz w:val="24"/>
        </w:rPr>
        <w:fldChar w:fldCharType="end"/>
      </w:r>
      <w:r w:rsidRPr="00536ABA">
        <w:rPr>
          <w:rFonts w:ascii="Arial" w:hAnsi="Arial" w:cs="Arial"/>
          <w:color w:val="auto"/>
          <w:sz w:val="24"/>
        </w:rPr>
        <w:t>: Operations and Projects</w:t>
      </w:r>
    </w:p>
    <w:tbl>
      <w:tblPr>
        <w:tblStyle w:val="TableGrid"/>
        <w:tblW w:w="10890" w:type="dxa"/>
        <w:tblInd w:w="-185" w:type="dxa"/>
        <w:tblLook w:val="04A0" w:firstRow="1" w:lastRow="0" w:firstColumn="1" w:lastColumn="0" w:noHBand="0" w:noVBand="1"/>
      </w:tblPr>
      <w:tblGrid>
        <w:gridCol w:w="3510"/>
        <w:gridCol w:w="7380"/>
      </w:tblGrid>
      <w:tr w:rsidR="00611BC9" w:rsidRPr="00730A3C" w14:paraId="6750F250" w14:textId="77777777" w:rsidTr="00611BC9">
        <w:trPr>
          <w:trHeight w:val="422"/>
        </w:trPr>
        <w:tc>
          <w:tcPr>
            <w:tcW w:w="3510" w:type="dxa"/>
          </w:tcPr>
          <w:p w14:paraId="4B753B21"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7380" w:type="dxa"/>
          </w:tcPr>
          <w:p w14:paraId="6B6A47CA"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1D319681" w14:textId="77777777" w:rsidTr="00611BC9">
        <w:trPr>
          <w:trHeight w:val="278"/>
        </w:trPr>
        <w:tc>
          <w:tcPr>
            <w:tcW w:w="3510" w:type="dxa"/>
          </w:tcPr>
          <w:p w14:paraId="276CD07D"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Acquisition of immovable and movable Assets</w:t>
            </w:r>
          </w:p>
        </w:tc>
        <w:tc>
          <w:tcPr>
            <w:tcW w:w="7380" w:type="dxa"/>
          </w:tcPr>
          <w:p w14:paraId="148714B1" w14:textId="77777777" w:rsidR="00611BC9" w:rsidRPr="00730A3C" w:rsidRDefault="00611BC9" w:rsidP="00611BC9">
            <w:pPr>
              <w:spacing w:line="360" w:lineRule="auto"/>
              <w:rPr>
                <w:rFonts w:ascii="Arial" w:hAnsi="Arial" w:cs="Arial"/>
                <w:bCs/>
                <w:sz w:val="24"/>
                <w:szCs w:val="24"/>
              </w:rPr>
            </w:pPr>
            <w:r w:rsidRPr="009379DE">
              <w:rPr>
                <w:rFonts w:ascii="Arial" w:hAnsi="Arial" w:cs="Arial"/>
                <w:bCs/>
                <w:sz w:val="24"/>
                <w:szCs w:val="24"/>
              </w:rPr>
              <w:t xml:space="preserve">Construction of office accommodation for Sub-Metros </w:t>
            </w:r>
          </w:p>
        </w:tc>
      </w:tr>
      <w:tr w:rsidR="00611BC9" w:rsidRPr="00730A3C" w14:paraId="51CC8B66" w14:textId="77777777" w:rsidTr="00611BC9">
        <w:trPr>
          <w:trHeight w:val="278"/>
        </w:trPr>
        <w:tc>
          <w:tcPr>
            <w:tcW w:w="3510" w:type="dxa"/>
          </w:tcPr>
          <w:p w14:paraId="1267A24A" w14:textId="77777777" w:rsidR="00611BC9" w:rsidRPr="00730A3C" w:rsidRDefault="00611BC9" w:rsidP="00611BC9">
            <w:pPr>
              <w:spacing w:line="360" w:lineRule="auto"/>
              <w:rPr>
                <w:rFonts w:ascii="Arial" w:hAnsi="Arial" w:cs="Arial"/>
                <w:bCs/>
                <w:color w:val="FF0000"/>
                <w:sz w:val="24"/>
                <w:szCs w:val="24"/>
              </w:rPr>
            </w:pPr>
            <w:r>
              <w:rPr>
                <w:rFonts w:ascii="Arial" w:hAnsi="Arial" w:cs="Arial"/>
                <w:bCs/>
                <w:sz w:val="24"/>
                <w:szCs w:val="24"/>
              </w:rPr>
              <w:t xml:space="preserve">Routine Monitoring of </w:t>
            </w:r>
            <w:proofErr w:type="spellStart"/>
            <w:r>
              <w:rPr>
                <w:rFonts w:ascii="Arial" w:hAnsi="Arial" w:cs="Arial"/>
                <w:bCs/>
                <w:sz w:val="24"/>
                <w:szCs w:val="24"/>
              </w:rPr>
              <w:t>programmes</w:t>
            </w:r>
            <w:proofErr w:type="spellEnd"/>
            <w:r w:rsidRPr="00730A3C">
              <w:rPr>
                <w:rFonts w:ascii="Arial" w:hAnsi="Arial" w:cs="Arial"/>
                <w:bCs/>
                <w:sz w:val="24"/>
                <w:szCs w:val="24"/>
              </w:rPr>
              <w:t xml:space="preserve"> and</w:t>
            </w:r>
            <w:r>
              <w:rPr>
                <w:rFonts w:ascii="Arial" w:hAnsi="Arial" w:cs="Arial"/>
                <w:bCs/>
                <w:sz w:val="24"/>
                <w:szCs w:val="24"/>
              </w:rPr>
              <w:t xml:space="preserve"> pr</w:t>
            </w:r>
            <w:r w:rsidRPr="00730A3C">
              <w:rPr>
                <w:rFonts w:ascii="Arial" w:hAnsi="Arial" w:cs="Arial"/>
                <w:bCs/>
                <w:sz w:val="24"/>
                <w:szCs w:val="24"/>
              </w:rPr>
              <w:t>ojects</w:t>
            </w:r>
          </w:p>
        </w:tc>
        <w:tc>
          <w:tcPr>
            <w:tcW w:w="7380" w:type="dxa"/>
          </w:tcPr>
          <w:p w14:paraId="2CC9B90A" w14:textId="77777777" w:rsidR="00611BC9" w:rsidRPr="00730A3C" w:rsidRDefault="00611BC9" w:rsidP="00611BC9">
            <w:pPr>
              <w:spacing w:line="360" w:lineRule="auto"/>
              <w:rPr>
                <w:rFonts w:ascii="Arial" w:hAnsi="Arial" w:cs="Arial"/>
                <w:bCs/>
                <w:sz w:val="24"/>
                <w:szCs w:val="24"/>
              </w:rPr>
            </w:pPr>
            <w:r w:rsidRPr="00730A3C">
              <w:rPr>
                <w:rFonts w:ascii="Arial" w:hAnsi="Arial" w:cs="Arial"/>
                <w:sz w:val="24"/>
              </w:rPr>
              <w:t xml:space="preserve">Maintenance and provision of Streetlights &amp; electrical </w:t>
            </w:r>
            <w:proofErr w:type="spellStart"/>
            <w:r w:rsidRPr="00730A3C">
              <w:rPr>
                <w:rFonts w:ascii="Arial" w:hAnsi="Arial" w:cs="Arial"/>
                <w:sz w:val="24"/>
              </w:rPr>
              <w:t>equipments</w:t>
            </w:r>
            <w:proofErr w:type="spellEnd"/>
            <w:r w:rsidRPr="00730A3C">
              <w:rPr>
                <w:rFonts w:ascii="Arial" w:hAnsi="Arial" w:cs="Arial"/>
                <w:sz w:val="24"/>
              </w:rPr>
              <w:t xml:space="preserve"> in the Kumasi Metropolis</w:t>
            </w:r>
          </w:p>
        </w:tc>
      </w:tr>
      <w:tr w:rsidR="00611BC9" w:rsidRPr="00730A3C" w14:paraId="50FCB3A6" w14:textId="77777777" w:rsidTr="00611BC9">
        <w:trPr>
          <w:trHeight w:val="278"/>
        </w:trPr>
        <w:tc>
          <w:tcPr>
            <w:tcW w:w="3510" w:type="dxa"/>
          </w:tcPr>
          <w:p w14:paraId="2F0CAEEF" w14:textId="77777777" w:rsidR="00611BC9" w:rsidRPr="00730A3C" w:rsidRDefault="00611BC9" w:rsidP="00611BC9">
            <w:pPr>
              <w:spacing w:line="360" w:lineRule="auto"/>
              <w:rPr>
                <w:rFonts w:ascii="Arial" w:hAnsi="Arial" w:cs="Arial"/>
                <w:bCs/>
                <w:color w:val="FF0000"/>
                <w:sz w:val="24"/>
                <w:szCs w:val="24"/>
              </w:rPr>
            </w:pPr>
            <w:r w:rsidRPr="005D24CD">
              <w:rPr>
                <w:rFonts w:ascii="Arial" w:hAnsi="Arial" w:cs="Arial"/>
                <w:bCs/>
                <w:sz w:val="24"/>
                <w:szCs w:val="24"/>
              </w:rPr>
              <w:t>Development and Management of water systems</w:t>
            </w:r>
          </w:p>
        </w:tc>
        <w:tc>
          <w:tcPr>
            <w:tcW w:w="7380" w:type="dxa"/>
          </w:tcPr>
          <w:p w14:paraId="149FC95D"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Rehab</w:t>
            </w:r>
            <w:r>
              <w:rPr>
                <w:rFonts w:ascii="Arial" w:hAnsi="Arial" w:cs="Arial"/>
                <w:bCs/>
                <w:sz w:val="24"/>
                <w:szCs w:val="24"/>
              </w:rPr>
              <w:t>ilitate</w:t>
            </w:r>
            <w:r w:rsidRPr="00730A3C">
              <w:rPr>
                <w:rFonts w:ascii="Arial" w:hAnsi="Arial" w:cs="Arial"/>
                <w:bCs/>
                <w:sz w:val="24"/>
                <w:szCs w:val="24"/>
              </w:rPr>
              <w:t xml:space="preserve"> Assembly’s </w:t>
            </w:r>
            <w:r>
              <w:rPr>
                <w:rFonts w:ascii="Arial" w:hAnsi="Arial" w:cs="Arial"/>
                <w:bCs/>
                <w:sz w:val="24"/>
                <w:szCs w:val="24"/>
              </w:rPr>
              <w:t>Markets &amp; Bungalows</w:t>
            </w:r>
          </w:p>
        </w:tc>
      </w:tr>
      <w:tr w:rsidR="00611BC9" w:rsidRPr="00730A3C" w14:paraId="17197BBB" w14:textId="77777777" w:rsidTr="00611BC9">
        <w:trPr>
          <w:trHeight w:val="278"/>
        </w:trPr>
        <w:tc>
          <w:tcPr>
            <w:tcW w:w="3510" w:type="dxa"/>
          </w:tcPr>
          <w:p w14:paraId="0984D05C" w14:textId="77777777" w:rsidR="00611BC9" w:rsidRPr="00730A3C" w:rsidRDefault="00611BC9" w:rsidP="00611BC9">
            <w:pPr>
              <w:spacing w:line="360" w:lineRule="auto"/>
              <w:rPr>
                <w:rFonts w:ascii="Arial" w:hAnsi="Arial" w:cs="Arial"/>
                <w:bCs/>
                <w:color w:val="FF0000"/>
                <w:sz w:val="24"/>
                <w:szCs w:val="24"/>
              </w:rPr>
            </w:pPr>
          </w:p>
        </w:tc>
        <w:tc>
          <w:tcPr>
            <w:tcW w:w="7380" w:type="dxa"/>
          </w:tcPr>
          <w:p w14:paraId="4739FFDC"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 xml:space="preserve">Construct 10No. </w:t>
            </w:r>
            <w:proofErr w:type="spellStart"/>
            <w:r w:rsidRPr="00730A3C">
              <w:rPr>
                <w:rFonts w:ascii="Arial" w:hAnsi="Arial" w:cs="Arial"/>
                <w:bCs/>
                <w:sz w:val="24"/>
                <w:szCs w:val="24"/>
              </w:rPr>
              <w:t>Mechanised</w:t>
            </w:r>
            <w:proofErr w:type="spellEnd"/>
            <w:r w:rsidRPr="00730A3C">
              <w:rPr>
                <w:rFonts w:ascii="Arial" w:hAnsi="Arial" w:cs="Arial"/>
                <w:bCs/>
                <w:sz w:val="24"/>
                <w:szCs w:val="24"/>
              </w:rPr>
              <w:t xml:space="preserve"> Boreholes.</w:t>
            </w:r>
          </w:p>
        </w:tc>
      </w:tr>
      <w:tr w:rsidR="00611BC9" w:rsidRPr="00730A3C" w14:paraId="4056FE44" w14:textId="77777777" w:rsidTr="00611BC9">
        <w:trPr>
          <w:trHeight w:val="278"/>
        </w:trPr>
        <w:tc>
          <w:tcPr>
            <w:tcW w:w="3510" w:type="dxa"/>
          </w:tcPr>
          <w:p w14:paraId="47AC827C" w14:textId="77777777" w:rsidR="00611BC9" w:rsidRPr="00730A3C" w:rsidRDefault="00611BC9" w:rsidP="00611BC9">
            <w:pPr>
              <w:spacing w:line="360" w:lineRule="auto"/>
              <w:rPr>
                <w:rFonts w:ascii="Arial" w:hAnsi="Arial" w:cs="Arial"/>
                <w:bCs/>
                <w:color w:val="FF0000"/>
                <w:sz w:val="24"/>
                <w:szCs w:val="24"/>
              </w:rPr>
            </w:pPr>
          </w:p>
        </w:tc>
        <w:tc>
          <w:tcPr>
            <w:tcW w:w="7380" w:type="dxa"/>
          </w:tcPr>
          <w:p w14:paraId="4016A8D0" w14:textId="77777777" w:rsidR="00611BC9" w:rsidRPr="00730A3C" w:rsidRDefault="00611BC9" w:rsidP="00611BC9">
            <w:pPr>
              <w:spacing w:line="360" w:lineRule="auto"/>
              <w:rPr>
                <w:rFonts w:ascii="Arial" w:hAnsi="Arial" w:cs="Arial"/>
                <w:sz w:val="24"/>
              </w:rPr>
            </w:pPr>
            <w:r>
              <w:rPr>
                <w:rFonts w:ascii="Arial" w:hAnsi="Arial" w:cs="Arial"/>
                <w:sz w:val="24"/>
              </w:rPr>
              <w:t xml:space="preserve">Paving of 1No. Event ground at </w:t>
            </w:r>
            <w:proofErr w:type="spellStart"/>
            <w:r>
              <w:rPr>
                <w:rFonts w:ascii="Arial" w:hAnsi="Arial" w:cs="Arial"/>
                <w:sz w:val="24"/>
              </w:rPr>
              <w:t>Odeneho</w:t>
            </w:r>
            <w:proofErr w:type="spellEnd"/>
            <w:r>
              <w:rPr>
                <w:rFonts w:ascii="Arial" w:hAnsi="Arial" w:cs="Arial"/>
                <w:sz w:val="24"/>
              </w:rPr>
              <w:t xml:space="preserve"> </w:t>
            </w:r>
            <w:proofErr w:type="spellStart"/>
            <w:r>
              <w:rPr>
                <w:rFonts w:ascii="Arial" w:hAnsi="Arial" w:cs="Arial"/>
                <w:sz w:val="24"/>
              </w:rPr>
              <w:t>Kwadaso</w:t>
            </w:r>
            <w:proofErr w:type="spellEnd"/>
          </w:p>
        </w:tc>
      </w:tr>
      <w:tr w:rsidR="00611BC9" w:rsidRPr="00730A3C" w14:paraId="6006ADA7" w14:textId="77777777" w:rsidTr="00611BC9">
        <w:trPr>
          <w:trHeight w:val="278"/>
        </w:trPr>
        <w:tc>
          <w:tcPr>
            <w:tcW w:w="3510" w:type="dxa"/>
          </w:tcPr>
          <w:p w14:paraId="64655436" w14:textId="77777777" w:rsidR="00611BC9" w:rsidRPr="00730A3C" w:rsidRDefault="00611BC9" w:rsidP="00611BC9">
            <w:pPr>
              <w:spacing w:line="360" w:lineRule="auto"/>
              <w:rPr>
                <w:rFonts w:ascii="Arial" w:hAnsi="Arial" w:cs="Arial"/>
                <w:bCs/>
                <w:color w:val="FF0000"/>
                <w:sz w:val="24"/>
                <w:szCs w:val="24"/>
              </w:rPr>
            </w:pPr>
          </w:p>
        </w:tc>
        <w:tc>
          <w:tcPr>
            <w:tcW w:w="7380" w:type="dxa"/>
          </w:tcPr>
          <w:p w14:paraId="1E5C8FD5" w14:textId="77777777" w:rsidR="00611BC9" w:rsidRPr="00730A3C" w:rsidRDefault="00611BC9" w:rsidP="00611BC9">
            <w:pPr>
              <w:spacing w:line="360" w:lineRule="auto"/>
              <w:rPr>
                <w:rFonts w:ascii="Arial" w:hAnsi="Arial" w:cs="Arial"/>
                <w:sz w:val="24"/>
              </w:rPr>
            </w:pPr>
            <w:r w:rsidRPr="005E7C5A">
              <w:rPr>
                <w:rFonts w:ascii="Arial" w:hAnsi="Arial" w:cs="Arial"/>
                <w:sz w:val="24"/>
              </w:rPr>
              <w:t xml:space="preserve">Construct 1No. Community/Social Centre at </w:t>
            </w:r>
            <w:proofErr w:type="spellStart"/>
            <w:r w:rsidRPr="005E7C5A">
              <w:rPr>
                <w:rFonts w:ascii="Arial" w:hAnsi="Arial" w:cs="Arial"/>
                <w:sz w:val="24"/>
              </w:rPr>
              <w:t>Abrepo</w:t>
            </w:r>
            <w:proofErr w:type="spellEnd"/>
            <w:r w:rsidRPr="005E7C5A">
              <w:rPr>
                <w:rFonts w:ascii="Arial" w:hAnsi="Arial" w:cs="Arial"/>
                <w:sz w:val="24"/>
              </w:rPr>
              <w:t xml:space="preserve"> Junction</w:t>
            </w:r>
          </w:p>
        </w:tc>
      </w:tr>
    </w:tbl>
    <w:p w14:paraId="7B40C03F" w14:textId="77777777" w:rsidR="00611BC9" w:rsidRDefault="00611BC9" w:rsidP="00611BC9">
      <w:pPr>
        <w:tabs>
          <w:tab w:val="left" w:pos="540"/>
          <w:tab w:val="left" w:pos="810"/>
        </w:tabs>
        <w:spacing w:line="360" w:lineRule="auto"/>
        <w:jc w:val="both"/>
        <w:rPr>
          <w:rFonts w:ascii="Arial" w:hAnsi="Arial" w:cs="Arial"/>
          <w:b/>
          <w:sz w:val="24"/>
          <w:szCs w:val="24"/>
        </w:rPr>
      </w:pPr>
    </w:p>
    <w:p w14:paraId="7E1C3641" w14:textId="77777777" w:rsidR="00611BC9" w:rsidRDefault="00611BC9" w:rsidP="00611BC9">
      <w:pPr>
        <w:tabs>
          <w:tab w:val="left" w:pos="540"/>
          <w:tab w:val="left" w:pos="810"/>
        </w:tabs>
        <w:spacing w:line="360" w:lineRule="auto"/>
        <w:jc w:val="both"/>
        <w:rPr>
          <w:rFonts w:ascii="Arial" w:hAnsi="Arial" w:cs="Arial"/>
          <w:b/>
          <w:sz w:val="24"/>
          <w:szCs w:val="24"/>
        </w:rPr>
      </w:pPr>
    </w:p>
    <w:p w14:paraId="1B5A681B" w14:textId="77777777" w:rsidR="00611BC9" w:rsidRDefault="00611BC9" w:rsidP="00611BC9">
      <w:pPr>
        <w:tabs>
          <w:tab w:val="left" w:pos="540"/>
          <w:tab w:val="left" w:pos="810"/>
        </w:tabs>
        <w:spacing w:line="360" w:lineRule="auto"/>
        <w:jc w:val="both"/>
        <w:rPr>
          <w:rFonts w:ascii="Arial" w:hAnsi="Arial" w:cs="Arial"/>
          <w:b/>
          <w:sz w:val="24"/>
          <w:szCs w:val="24"/>
        </w:rPr>
      </w:pPr>
    </w:p>
    <w:p w14:paraId="76589D76" w14:textId="77777777" w:rsidR="00611BC9" w:rsidRDefault="00611BC9" w:rsidP="00611BC9">
      <w:pPr>
        <w:tabs>
          <w:tab w:val="left" w:pos="540"/>
          <w:tab w:val="left" w:pos="810"/>
        </w:tabs>
        <w:spacing w:line="360" w:lineRule="auto"/>
        <w:jc w:val="both"/>
        <w:rPr>
          <w:rFonts w:ascii="Arial" w:hAnsi="Arial" w:cs="Arial"/>
          <w:b/>
          <w:sz w:val="24"/>
          <w:szCs w:val="24"/>
        </w:rPr>
      </w:pPr>
    </w:p>
    <w:p w14:paraId="409DA6E9" w14:textId="77777777" w:rsidR="00611BC9" w:rsidRDefault="00611BC9" w:rsidP="00611BC9">
      <w:pPr>
        <w:tabs>
          <w:tab w:val="left" w:pos="540"/>
          <w:tab w:val="left" w:pos="810"/>
        </w:tabs>
        <w:spacing w:line="360" w:lineRule="auto"/>
        <w:jc w:val="both"/>
        <w:rPr>
          <w:rFonts w:ascii="Arial" w:hAnsi="Arial" w:cs="Arial"/>
          <w:b/>
          <w:sz w:val="24"/>
          <w:szCs w:val="24"/>
        </w:rPr>
      </w:pPr>
    </w:p>
    <w:p w14:paraId="7B1919F9" w14:textId="77777777" w:rsidR="00611BC9" w:rsidRDefault="00611BC9" w:rsidP="00611BC9">
      <w:pPr>
        <w:tabs>
          <w:tab w:val="left" w:pos="540"/>
          <w:tab w:val="left" w:pos="810"/>
        </w:tabs>
        <w:spacing w:line="360" w:lineRule="auto"/>
        <w:jc w:val="both"/>
        <w:rPr>
          <w:rFonts w:ascii="Arial" w:hAnsi="Arial" w:cs="Arial"/>
          <w:b/>
          <w:sz w:val="24"/>
          <w:szCs w:val="24"/>
        </w:rPr>
      </w:pPr>
    </w:p>
    <w:p w14:paraId="0D0663CA" w14:textId="77777777" w:rsidR="00611BC9" w:rsidRDefault="00611BC9" w:rsidP="00611BC9">
      <w:pPr>
        <w:tabs>
          <w:tab w:val="left" w:pos="540"/>
          <w:tab w:val="left" w:pos="810"/>
        </w:tabs>
        <w:spacing w:line="360" w:lineRule="auto"/>
        <w:jc w:val="both"/>
        <w:rPr>
          <w:rFonts w:ascii="Arial" w:hAnsi="Arial" w:cs="Arial"/>
          <w:b/>
          <w:sz w:val="24"/>
          <w:szCs w:val="24"/>
        </w:rPr>
      </w:pPr>
    </w:p>
    <w:p w14:paraId="492EF973" w14:textId="77777777" w:rsidR="00611BC9" w:rsidRDefault="00611BC9" w:rsidP="00611BC9">
      <w:pPr>
        <w:tabs>
          <w:tab w:val="left" w:pos="540"/>
          <w:tab w:val="left" w:pos="810"/>
        </w:tabs>
        <w:spacing w:line="360" w:lineRule="auto"/>
        <w:jc w:val="both"/>
        <w:rPr>
          <w:rFonts w:ascii="Arial" w:hAnsi="Arial" w:cs="Arial"/>
          <w:b/>
          <w:sz w:val="24"/>
          <w:szCs w:val="24"/>
        </w:rPr>
      </w:pPr>
    </w:p>
    <w:p w14:paraId="2A248C0B" w14:textId="77777777" w:rsidR="00611BC9" w:rsidRDefault="00611BC9" w:rsidP="00611BC9">
      <w:pPr>
        <w:tabs>
          <w:tab w:val="left" w:pos="540"/>
          <w:tab w:val="left" w:pos="810"/>
        </w:tabs>
        <w:spacing w:line="360" w:lineRule="auto"/>
        <w:jc w:val="both"/>
        <w:rPr>
          <w:rFonts w:ascii="Arial" w:hAnsi="Arial" w:cs="Arial"/>
          <w:b/>
          <w:sz w:val="24"/>
          <w:szCs w:val="24"/>
        </w:rPr>
      </w:pPr>
    </w:p>
    <w:p w14:paraId="571D3E9D" w14:textId="77777777" w:rsidR="00611BC9" w:rsidRDefault="00611BC9" w:rsidP="00611BC9">
      <w:pPr>
        <w:tabs>
          <w:tab w:val="left" w:pos="540"/>
          <w:tab w:val="left" w:pos="810"/>
        </w:tabs>
        <w:spacing w:line="360" w:lineRule="auto"/>
        <w:jc w:val="both"/>
        <w:rPr>
          <w:rFonts w:ascii="Arial" w:hAnsi="Arial" w:cs="Arial"/>
          <w:b/>
          <w:sz w:val="24"/>
          <w:szCs w:val="24"/>
        </w:rPr>
      </w:pPr>
    </w:p>
    <w:p w14:paraId="17F7E4DB" w14:textId="77777777" w:rsidR="00611BC9" w:rsidRDefault="00611BC9" w:rsidP="00611BC9">
      <w:pPr>
        <w:tabs>
          <w:tab w:val="left" w:pos="540"/>
          <w:tab w:val="left" w:pos="810"/>
        </w:tabs>
        <w:spacing w:line="360" w:lineRule="auto"/>
        <w:jc w:val="both"/>
        <w:rPr>
          <w:rFonts w:ascii="Arial" w:hAnsi="Arial" w:cs="Arial"/>
          <w:b/>
          <w:sz w:val="24"/>
          <w:szCs w:val="24"/>
        </w:rPr>
      </w:pPr>
    </w:p>
    <w:p w14:paraId="1C13548B" w14:textId="77777777" w:rsidR="00611BC9" w:rsidRDefault="00611BC9" w:rsidP="00611BC9">
      <w:pPr>
        <w:tabs>
          <w:tab w:val="left" w:pos="540"/>
          <w:tab w:val="left" w:pos="810"/>
        </w:tabs>
        <w:spacing w:line="360" w:lineRule="auto"/>
        <w:jc w:val="both"/>
        <w:rPr>
          <w:rFonts w:ascii="Arial" w:hAnsi="Arial" w:cs="Arial"/>
          <w:b/>
          <w:sz w:val="24"/>
          <w:szCs w:val="24"/>
        </w:rPr>
      </w:pPr>
    </w:p>
    <w:p w14:paraId="2C9F07B4" w14:textId="77777777" w:rsidR="00611BC9" w:rsidRDefault="00611BC9" w:rsidP="00611BC9">
      <w:pPr>
        <w:tabs>
          <w:tab w:val="left" w:pos="540"/>
          <w:tab w:val="left" w:pos="810"/>
        </w:tabs>
        <w:spacing w:line="360" w:lineRule="auto"/>
        <w:jc w:val="both"/>
        <w:rPr>
          <w:rFonts w:ascii="Arial" w:hAnsi="Arial" w:cs="Arial"/>
          <w:b/>
          <w:sz w:val="24"/>
          <w:szCs w:val="24"/>
        </w:rPr>
      </w:pPr>
    </w:p>
    <w:p w14:paraId="6BF74880" w14:textId="77777777" w:rsidR="00611BC9" w:rsidRDefault="00611BC9" w:rsidP="00611BC9">
      <w:pPr>
        <w:tabs>
          <w:tab w:val="left" w:pos="540"/>
          <w:tab w:val="left" w:pos="810"/>
        </w:tabs>
        <w:spacing w:line="360" w:lineRule="auto"/>
        <w:jc w:val="both"/>
        <w:rPr>
          <w:rFonts w:ascii="Arial" w:hAnsi="Arial" w:cs="Arial"/>
          <w:b/>
          <w:sz w:val="24"/>
          <w:szCs w:val="24"/>
        </w:rPr>
      </w:pPr>
    </w:p>
    <w:p w14:paraId="08A5349D" w14:textId="77777777" w:rsidR="00611BC9" w:rsidRPr="00536ABA" w:rsidRDefault="00611BC9" w:rsidP="00611BC9">
      <w:pPr>
        <w:pStyle w:val="NoSpacing"/>
        <w:rPr>
          <w:rFonts w:ascii="Arial" w:hAnsi="Arial" w:cs="Arial"/>
          <w:sz w:val="32"/>
        </w:rPr>
      </w:pPr>
      <w:r w:rsidRPr="00536ABA">
        <w:rPr>
          <w:rFonts w:ascii="Arial" w:hAnsi="Arial" w:cs="Arial"/>
          <w:sz w:val="32"/>
        </w:rPr>
        <w:lastRenderedPageBreak/>
        <w:t>PROGRAMME 2: INFRASTRUCTURE DELIVERY AND MANAGEMENT</w:t>
      </w:r>
    </w:p>
    <w:p w14:paraId="44E023E8" w14:textId="77777777" w:rsidR="00611BC9" w:rsidRPr="00536ABA" w:rsidRDefault="00611BC9" w:rsidP="00611BC9">
      <w:pPr>
        <w:pStyle w:val="Heading1"/>
        <w:rPr>
          <w:rFonts w:ascii="Arial" w:hAnsi="Arial" w:cs="Arial"/>
          <w:sz w:val="28"/>
        </w:rPr>
      </w:pPr>
      <w:bookmarkStart w:id="71" w:name="_Toc496531114"/>
      <w:bookmarkStart w:id="72" w:name="_Toc55208374"/>
      <w:r w:rsidRPr="00536ABA">
        <w:rPr>
          <w:rFonts w:ascii="Arial" w:hAnsi="Arial" w:cs="Arial"/>
          <w:sz w:val="28"/>
        </w:rPr>
        <w:t>SUB PROGRAMME SP2.2: Urban Roads Management</w:t>
      </w:r>
      <w:bookmarkEnd w:id="71"/>
      <w:bookmarkEnd w:id="72"/>
    </w:p>
    <w:p w14:paraId="65CE4FF3" w14:textId="77777777" w:rsidR="00611BC9" w:rsidRPr="00536ABA" w:rsidRDefault="00611BC9" w:rsidP="00F04A18">
      <w:pPr>
        <w:pStyle w:val="mk3txt"/>
        <w:numPr>
          <w:ilvl w:val="0"/>
          <w:numId w:val="30"/>
        </w:numPr>
        <w:rPr>
          <w:rFonts w:ascii="Arial" w:hAnsi="Arial" w:cs="Arial"/>
          <w:sz w:val="28"/>
          <w:szCs w:val="24"/>
        </w:rPr>
      </w:pPr>
      <w:r w:rsidRPr="00536ABA">
        <w:rPr>
          <w:rFonts w:ascii="Arial" w:hAnsi="Arial" w:cs="Arial"/>
          <w:sz w:val="28"/>
          <w:szCs w:val="24"/>
        </w:rPr>
        <w:t>Budget Sub-Programme Objective</w:t>
      </w:r>
    </w:p>
    <w:p w14:paraId="36DE00D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objectives of this sub program are to;</w:t>
      </w:r>
    </w:p>
    <w:p w14:paraId="7DD3BAC1" w14:textId="77777777" w:rsidR="00611BC9" w:rsidRPr="00730A3C" w:rsidRDefault="00611BC9" w:rsidP="00611BC9">
      <w:pPr>
        <w:pStyle w:val="ListParagraph"/>
        <w:numPr>
          <w:ilvl w:val="0"/>
          <w:numId w:val="7"/>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Ensure sustainable development and management of the transport sector</w:t>
      </w:r>
    </w:p>
    <w:p w14:paraId="3EB07F37" w14:textId="77777777" w:rsidR="00611BC9" w:rsidRPr="00536ABA" w:rsidRDefault="00611BC9" w:rsidP="00F04A18">
      <w:pPr>
        <w:pStyle w:val="mk3txt"/>
        <w:numPr>
          <w:ilvl w:val="0"/>
          <w:numId w:val="30"/>
        </w:numPr>
        <w:rPr>
          <w:rFonts w:ascii="Arial" w:hAnsi="Arial" w:cs="Arial"/>
          <w:sz w:val="28"/>
          <w:szCs w:val="24"/>
        </w:rPr>
      </w:pPr>
      <w:r w:rsidRPr="00536ABA">
        <w:rPr>
          <w:rFonts w:ascii="Arial" w:hAnsi="Arial" w:cs="Arial"/>
          <w:sz w:val="28"/>
          <w:szCs w:val="24"/>
        </w:rPr>
        <w:t>Budget Sub Programme Description</w:t>
      </w:r>
    </w:p>
    <w:p w14:paraId="140D39A0"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ensures the provision of good and accessible roads as well as the management of existing roads in the metropolis.</w:t>
      </w:r>
    </w:p>
    <w:p w14:paraId="5A685E07"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activities undertaken through this sub </w:t>
      </w:r>
      <w:proofErr w:type="spellStart"/>
      <w:r w:rsidRPr="00730A3C">
        <w:rPr>
          <w:rFonts w:ascii="Arial" w:hAnsi="Arial" w:cs="Arial"/>
          <w:sz w:val="24"/>
          <w:szCs w:val="24"/>
        </w:rPr>
        <w:t>progamme</w:t>
      </w:r>
      <w:proofErr w:type="spellEnd"/>
      <w:r w:rsidRPr="00730A3C">
        <w:rPr>
          <w:rFonts w:ascii="Arial" w:hAnsi="Arial" w:cs="Arial"/>
          <w:sz w:val="24"/>
          <w:szCs w:val="24"/>
        </w:rPr>
        <w:t xml:space="preserve"> include the construction and maintenance of roads, storm drains, bridges and culverts. </w:t>
      </w:r>
    </w:p>
    <w:p w14:paraId="70EC2781"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With a staff strength of </w:t>
      </w:r>
      <w:r>
        <w:rPr>
          <w:rFonts w:ascii="Arial" w:hAnsi="Arial" w:cs="Arial"/>
          <w:sz w:val="24"/>
          <w:szCs w:val="24"/>
        </w:rPr>
        <w:t>five</w:t>
      </w:r>
      <w:r w:rsidRPr="00730A3C">
        <w:rPr>
          <w:rFonts w:ascii="Arial" w:hAnsi="Arial" w:cs="Arial"/>
          <w:sz w:val="24"/>
          <w:szCs w:val="24"/>
        </w:rPr>
        <w:t xml:space="preserve"> (</w:t>
      </w:r>
      <w:r>
        <w:rPr>
          <w:rFonts w:ascii="Arial" w:hAnsi="Arial" w:cs="Arial"/>
          <w:sz w:val="24"/>
          <w:szCs w:val="24"/>
        </w:rPr>
        <w:t>5</w:t>
      </w:r>
      <w:r w:rsidRPr="00730A3C">
        <w:rPr>
          <w:rFonts w:ascii="Arial" w:hAnsi="Arial" w:cs="Arial"/>
          <w:sz w:val="24"/>
          <w:szCs w:val="24"/>
        </w:rPr>
        <w:t xml:space="preserve">),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Department of Urban Roads of the Assembly.</w:t>
      </w:r>
    </w:p>
    <w:p w14:paraId="2EB46E75"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sources of funds for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Central Government Transfers, District Assembly Common Fund, District Development and Road Fund.</w:t>
      </w:r>
    </w:p>
    <w:p w14:paraId="5AFE5C3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challenges that underpin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inadequate funds, unreliable climatic condition and external interference from the public. </w:t>
      </w:r>
    </w:p>
    <w:p w14:paraId="6B2572EA"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general public are the 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16B66449" w14:textId="77777777" w:rsidR="00611BC9" w:rsidRDefault="00611BC9" w:rsidP="00611BC9">
      <w:pPr>
        <w:tabs>
          <w:tab w:val="left" w:pos="540"/>
          <w:tab w:val="left" w:pos="810"/>
        </w:tabs>
        <w:spacing w:line="360" w:lineRule="auto"/>
        <w:jc w:val="both"/>
        <w:rPr>
          <w:rFonts w:ascii="Arial" w:hAnsi="Arial" w:cs="Arial"/>
          <w:sz w:val="24"/>
          <w:szCs w:val="24"/>
        </w:rPr>
      </w:pPr>
    </w:p>
    <w:p w14:paraId="6E31FFEF" w14:textId="77777777" w:rsidR="00611BC9" w:rsidRDefault="00611BC9" w:rsidP="00611BC9">
      <w:pPr>
        <w:tabs>
          <w:tab w:val="left" w:pos="540"/>
          <w:tab w:val="left" w:pos="810"/>
        </w:tabs>
        <w:spacing w:line="360" w:lineRule="auto"/>
        <w:jc w:val="both"/>
        <w:rPr>
          <w:rFonts w:ascii="Arial" w:hAnsi="Arial" w:cs="Arial"/>
          <w:sz w:val="24"/>
          <w:szCs w:val="24"/>
        </w:rPr>
      </w:pPr>
    </w:p>
    <w:p w14:paraId="0F34759A" w14:textId="77777777" w:rsidR="00611BC9" w:rsidRDefault="00611BC9" w:rsidP="00611BC9">
      <w:pPr>
        <w:tabs>
          <w:tab w:val="left" w:pos="540"/>
          <w:tab w:val="left" w:pos="810"/>
        </w:tabs>
        <w:spacing w:line="360" w:lineRule="auto"/>
        <w:jc w:val="both"/>
        <w:rPr>
          <w:rFonts w:ascii="Arial" w:hAnsi="Arial" w:cs="Arial"/>
          <w:sz w:val="24"/>
          <w:szCs w:val="24"/>
        </w:rPr>
      </w:pPr>
    </w:p>
    <w:p w14:paraId="6A905F7F" w14:textId="77777777" w:rsidR="00611BC9" w:rsidRDefault="00611BC9" w:rsidP="00611BC9">
      <w:pPr>
        <w:tabs>
          <w:tab w:val="left" w:pos="540"/>
          <w:tab w:val="left" w:pos="810"/>
        </w:tabs>
        <w:spacing w:line="360" w:lineRule="auto"/>
        <w:jc w:val="both"/>
        <w:rPr>
          <w:rFonts w:ascii="Arial" w:hAnsi="Arial" w:cs="Arial"/>
          <w:sz w:val="24"/>
          <w:szCs w:val="24"/>
        </w:rPr>
      </w:pPr>
    </w:p>
    <w:p w14:paraId="3FAC8113" w14:textId="77777777" w:rsidR="00611BC9" w:rsidRDefault="00611BC9" w:rsidP="00611BC9">
      <w:pPr>
        <w:tabs>
          <w:tab w:val="left" w:pos="540"/>
          <w:tab w:val="left" w:pos="810"/>
        </w:tabs>
        <w:spacing w:line="360" w:lineRule="auto"/>
        <w:jc w:val="both"/>
        <w:rPr>
          <w:rFonts w:ascii="Arial" w:hAnsi="Arial" w:cs="Arial"/>
          <w:sz w:val="24"/>
          <w:szCs w:val="24"/>
        </w:rPr>
      </w:pPr>
    </w:p>
    <w:p w14:paraId="57E08BFE" w14:textId="77777777" w:rsidR="00611BC9" w:rsidRDefault="00611BC9" w:rsidP="00611BC9">
      <w:pPr>
        <w:tabs>
          <w:tab w:val="left" w:pos="540"/>
          <w:tab w:val="left" w:pos="810"/>
        </w:tabs>
        <w:spacing w:line="360" w:lineRule="auto"/>
        <w:jc w:val="both"/>
        <w:rPr>
          <w:rFonts w:ascii="Arial" w:hAnsi="Arial" w:cs="Arial"/>
          <w:sz w:val="24"/>
          <w:szCs w:val="24"/>
        </w:rPr>
      </w:pPr>
    </w:p>
    <w:p w14:paraId="5C678429" w14:textId="77777777" w:rsidR="00611BC9" w:rsidRDefault="00611BC9" w:rsidP="00611BC9">
      <w:pPr>
        <w:tabs>
          <w:tab w:val="left" w:pos="540"/>
          <w:tab w:val="left" w:pos="810"/>
        </w:tabs>
        <w:spacing w:line="360" w:lineRule="auto"/>
        <w:jc w:val="both"/>
        <w:rPr>
          <w:rFonts w:ascii="Arial" w:hAnsi="Arial" w:cs="Arial"/>
          <w:sz w:val="24"/>
          <w:szCs w:val="24"/>
        </w:rPr>
      </w:pPr>
    </w:p>
    <w:p w14:paraId="0A460086" w14:textId="77777777" w:rsidR="00611BC9" w:rsidRDefault="00611BC9" w:rsidP="00611BC9">
      <w:pPr>
        <w:tabs>
          <w:tab w:val="left" w:pos="540"/>
          <w:tab w:val="left" w:pos="810"/>
        </w:tabs>
        <w:spacing w:line="360" w:lineRule="auto"/>
        <w:jc w:val="both"/>
        <w:rPr>
          <w:rFonts w:ascii="Arial" w:hAnsi="Arial" w:cs="Arial"/>
          <w:sz w:val="24"/>
          <w:szCs w:val="24"/>
        </w:rPr>
      </w:pPr>
    </w:p>
    <w:p w14:paraId="3A8ED02C" w14:textId="77777777" w:rsidR="00611BC9" w:rsidRPr="005B6E92" w:rsidRDefault="00611BC9" w:rsidP="00611BC9">
      <w:pPr>
        <w:pStyle w:val="Caption"/>
        <w:rPr>
          <w:rFonts w:ascii="Arial" w:hAnsi="Arial" w:cs="Arial"/>
          <w:color w:val="auto"/>
          <w:sz w:val="36"/>
          <w:szCs w:val="24"/>
        </w:rPr>
      </w:pPr>
      <w:r w:rsidRPr="005B6E92">
        <w:rPr>
          <w:rFonts w:ascii="Arial" w:hAnsi="Arial" w:cs="Arial"/>
          <w:color w:val="auto"/>
          <w:sz w:val="24"/>
        </w:rPr>
        <w:lastRenderedPageBreak/>
        <w:t xml:space="preserve">Table </w:t>
      </w:r>
      <w:r w:rsidRPr="005B6E92">
        <w:rPr>
          <w:rFonts w:ascii="Arial" w:hAnsi="Arial" w:cs="Arial"/>
          <w:color w:val="auto"/>
          <w:sz w:val="24"/>
        </w:rPr>
        <w:fldChar w:fldCharType="begin"/>
      </w:r>
      <w:r w:rsidRPr="005B6E92">
        <w:rPr>
          <w:rFonts w:ascii="Arial" w:hAnsi="Arial" w:cs="Arial"/>
          <w:color w:val="auto"/>
          <w:sz w:val="24"/>
        </w:rPr>
        <w:instrText xml:space="preserve"> SEQ Table \* ARABIC </w:instrText>
      </w:r>
      <w:r w:rsidRPr="005B6E92">
        <w:rPr>
          <w:rFonts w:ascii="Arial" w:hAnsi="Arial" w:cs="Arial"/>
          <w:color w:val="auto"/>
          <w:sz w:val="24"/>
        </w:rPr>
        <w:fldChar w:fldCharType="separate"/>
      </w:r>
      <w:r>
        <w:rPr>
          <w:rFonts w:ascii="Arial" w:hAnsi="Arial" w:cs="Arial"/>
          <w:noProof/>
          <w:color w:val="auto"/>
          <w:sz w:val="24"/>
        </w:rPr>
        <w:t>17</w:t>
      </w:r>
      <w:r w:rsidRPr="005B6E92">
        <w:rPr>
          <w:rFonts w:ascii="Arial" w:hAnsi="Arial" w:cs="Arial"/>
          <w:color w:val="auto"/>
          <w:sz w:val="24"/>
        </w:rPr>
        <w:fldChar w:fldCharType="end"/>
      </w:r>
      <w:r w:rsidRPr="005B6E92">
        <w:rPr>
          <w:rFonts w:ascii="Arial" w:hAnsi="Arial" w:cs="Arial"/>
          <w:color w:val="auto"/>
          <w:sz w:val="24"/>
        </w:rPr>
        <w:t>: Budget Sub-</w:t>
      </w:r>
      <w:proofErr w:type="spellStart"/>
      <w:r w:rsidRPr="005B6E92">
        <w:rPr>
          <w:rFonts w:ascii="Arial" w:hAnsi="Arial" w:cs="Arial"/>
          <w:color w:val="auto"/>
          <w:sz w:val="24"/>
        </w:rPr>
        <w:t>Programme</w:t>
      </w:r>
      <w:proofErr w:type="spellEnd"/>
      <w:r w:rsidRPr="005B6E92">
        <w:rPr>
          <w:rFonts w:ascii="Arial" w:hAnsi="Arial" w:cs="Arial"/>
          <w:color w:val="auto"/>
          <w:sz w:val="24"/>
        </w:rPr>
        <w:t xml:space="preserve"> Description</w:t>
      </w:r>
    </w:p>
    <w:tbl>
      <w:tblPr>
        <w:tblpPr w:leftFromText="180" w:rightFromText="180" w:vertAnchor="text" w:horzAnchor="margin" w:tblpXSpec="center" w:tblpY="566"/>
        <w:tblW w:w="10772" w:type="dxa"/>
        <w:tblLayout w:type="fixed"/>
        <w:tblLook w:val="04A0" w:firstRow="1" w:lastRow="0" w:firstColumn="1" w:lastColumn="0" w:noHBand="0" w:noVBand="1"/>
      </w:tblPr>
      <w:tblGrid>
        <w:gridCol w:w="1975"/>
        <w:gridCol w:w="1777"/>
        <w:gridCol w:w="1170"/>
        <w:gridCol w:w="1170"/>
        <w:gridCol w:w="1170"/>
        <w:gridCol w:w="1170"/>
        <w:gridCol w:w="1170"/>
        <w:gridCol w:w="1170"/>
      </w:tblGrid>
      <w:tr w:rsidR="00611BC9" w:rsidRPr="00E9415C" w14:paraId="647978E5" w14:textId="77777777" w:rsidTr="00611BC9">
        <w:trPr>
          <w:trHeight w:val="300"/>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50A5E" w14:textId="77777777" w:rsidR="00611BC9" w:rsidRPr="00E9415C" w:rsidRDefault="00611BC9" w:rsidP="00611BC9">
            <w:pPr>
              <w:spacing w:after="0" w:line="360" w:lineRule="auto"/>
              <w:rPr>
                <w:rFonts w:ascii="Arial" w:eastAsia="Times New Roman" w:hAnsi="Arial" w:cs="Arial"/>
                <w:b/>
                <w:bCs/>
                <w:sz w:val="24"/>
                <w:szCs w:val="24"/>
              </w:rPr>
            </w:pPr>
            <w:r w:rsidRPr="00E9415C">
              <w:rPr>
                <w:rFonts w:ascii="Arial" w:eastAsia="Times New Roman" w:hAnsi="Arial" w:cs="Arial"/>
                <w:b/>
                <w:bCs/>
                <w:sz w:val="24"/>
                <w:szCs w:val="24"/>
              </w:rPr>
              <w:t>Main Output</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7E94" w14:textId="77777777" w:rsidR="00611BC9" w:rsidRPr="00E9415C" w:rsidRDefault="00611BC9" w:rsidP="00611BC9">
            <w:pPr>
              <w:spacing w:after="0" w:line="360" w:lineRule="auto"/>
              <w:rPr>
                <w:rFonts w:ascii="Arial" w:eastAsia="Times New Roman" w:hAnsi="Arial" w:cs="Arial"/>
                <w:b/>
                <w:bCs/>
                <w:sz w:val="24"/>
                <w:szCs w:val="24"/>
              </w:rPr>
            </w:pPr>
            <w:r w:rsidRPr="00E9415C">
              <w:rPr>
                <w:rFonts w:ascii="Arial" w:eastAsia="Times New Roman" w:hAnsi="Arial" w:cs="Arial"/>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33EA14"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bottom"/>
            <w:hideMark/>
          </w:tcPr>
          <w:p w14:paraId="7FA7D3E8"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Projections</w:t>
            </w:r>
          </w:p>
        </w:tc>
      </w:tr>
      <w:tr w:rsidR="00611BC9" w:rsidRPr="00E9415C" w14:paraId="7343851E" w14:textId="77777777" w:rsidTr="00611BC9">
        <w:trPr>
          <w:trHeight w:val="300"/>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231FCEB9" w14:textId="77777777" w:rsidR="00611BC9" w:rsidRPr="00E9415C" w:rsidRDefault="00611BC9" w:rsidP="00611BC9">
            <w:pPr>
              <w:spacing w:after="0" w:line="360" w:lineRule="auto"/>
              <w:rPr>
                <w:rFonts w:ascii="Arial" w:eastAsia="Times New Roman" w:hAnsi="Arial" w:cs="Arial"/>
                <w:b/>
                <w:bCs/>
                <w:sz w:val="24"/>
                <w:szCs w:val="24"/>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164A4768" w14:textId="77777777" w:rsidR="00611BC9" w:rsidRPr="00E9415C" w:rsidRDefault="00611BC9" w:rsidP="00611BC9">
            <w:pPr>
              <w:spacing w:after="0" w:line="360" w:lineRule="auto"/>
              <w:rPr>
                <w:rFonts w:ascii="Arial" w:eastAsia="Times New Roman" w:hAnsi="Arial" w:cs="Arial"/>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3AA21D19"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2019</w:t>
            </w:r>
          </w:p>
        </w:tc>
        <w:tc>
          <w:tcPr>
            <w:tcW w:w="1170" w:type="dxa"/>
            <w:tcBorders>
              <w:top w:val="nil"/>
              <w:left w:val="nil"/>
              <w:bottom w:val="single" w:sz="4" w:space="0" w:color="auto"/>
              <w:right w:val="single" w:sz="4" w:space="0" w:color="auto"/>
            </w:tcBorders>
            <w:shd w:val="clear" w:color="auto" w:fill="auto"/>
            <w:noWrap/>
            <w:vAlign w:val="center"/>
            <w:hideMark/>
          </w:tcPr>
          <w:p w14:paraId="78432A63"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43BDFDCB"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6ABE28E3"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1C338BFF"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Indicative Year 2023</w:t>
            </w:r>
          </w:p>
        </w:tc>
        <w:tc>
          <w:tcPr>
            <w:tcW w:w="1170" w:type="dxa"/>
            <w:tcBorders>
              <w:top w:val="nil"/>
              <w:left w:val="nil"/>
              <w:bottom w:val="single" w:sz="4" w:space="0" w:color="auto"/>
              <w:right w:val="single" w:sz="4" w:space="0" w:color="auto"/>
            </w:tcBorders>
          </w:tcPr>
          <w:p w14:paraId="008E6EF6" w14:textId="77777777" w:rsidR="00611BC9" w:rsidRPr="00E9415C" w:rsidRDefault="00611BC9" w:rsidP="00611BC9">
            <w:pPr>
              <w:spacing w:after="0" w:line="360" w:lineRule="auto"/>
              <w:jc w:val="center"/>
              <w:rPr>
                <w:rFonts w:ascii="Arial" w:eastAsia="Times New Roman" w:hAnsi="Arial" w:cs="Arial"/>
                <w:b/>
                <w:bCs/>
                <w:sz w:val="24"/>
                <w:szCs w:val="24"/>
              </w:rPr>
            </w:pPr>
            <w:r w:rsidRPr="00E9415C">
              <w:rPr>
                <w:rFonts w:ascii="Arial" w:eastAsia="Times New Roman" w:hAnsi="Arial" w:cs="Arial"/>
                <w:b/>
                <w:bCs/>
                <w:sz w:val="24"/>
                <w:szCs w:val="24"/>
              </w:rPr>
              <w:t>Indicative Year 2024</w:t>
            </w:r>
          </w:p>
        </w:tc>
      </w:tr>
      <w:tr w:rsidR="00611BC9" w:rsidRPr="00E9415C" w14:paraId="19DFEE55"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0056C11F"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Sealing of Roads</w:t>
            </w:r>
          </w:p>
        </w:tc>
        <w:tc>
          <w:tcPr>
            <w:tcW w:w="1777" w:type="dxa"/>
            <w:tcBorders>
              <w:top w:val="nil"/>
              <w:left w:val="nil"/>
              <w:bottom w:val="single" w:sz="4" w:space="0" w:color="auto"/>
              <w:right w:val="single" w:sz="4" w:space="0" w:color="auto"/>
            </w:tcBorders>
            <w:shd w:val="clear" w:color="auto" w:fill="auto"/>
            <w:noWrap/>
            <w:vAlign w:val="center"/>
          </w:tcPr>
          <w:p w14:paraId="1B3B6C99"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Kilometer length of road improved</w:t>
            </w:r>
          </w:p>
        </w:tc>
        <w:tc>
          <w:tcPr>
            <w:tcW w:w="1170" w:type="dxa"/>
            <w:tcBorders>
              <w:top w:val="nil"/>
              <w:left w:val="nil"/>
              <w:bottom w:val="single" w:sz="4" w:space="0" w:color="auto"/>
              <w:right w:val="single" w:sz="4" w:space="0" w:color="auto"/>
            </w:tcBorders>
            <w:shd w:val="clear" w:color="auto" w:fill="auto"/>
            <w:noWrap/>
            <w:vAlign w:val="center"/>
          </w:tcPr>
          <w:p w14:paraId="51C1F51C"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18E51EFF"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3km</w:t>
            </w:r>
          </w:p>
        </w:tc>
        <w:tc>
          <w:tcPr>
            <w:tcW w:w="1170" w:type="dxa"/>
            <w:tcBorders>
              <w:top w:val="nil"/>
              <w:left w:val="nil"/>
              <w:bottom w:val="single" w:sz="4" w:space="0" w:color="auto"/>
              <w:right w:val="single" w:sz="4" w:space="0" w:color="auto"/>
            </w:tcBorders>
            <w:shd w:val="clear" w:color="auto" w:fill="auto"/>
            <w:noWrap/>
            <w:vAlign w:val="center"/>
          </w:tcPr>
          <w:p w14:paraId="28E2DEBA"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5.7km</w:t>
            </w:r>
          </w:p>
        </w:tc>
        <w:tc>
          <w:tcPr>
            <w:tcW w:w="1170" w:type="dxa"/>
            <w:tcBorders>
              <w:top w:val="nil"/>
              <w:left w:val="nil"/>
              <w:bottom w:val="single" w:sz="4" w:space="0" w:color="auto"/>
              <w:right w:val="single" w:sz="4" w:space="0" w:color="auto"/>
            </w:tcBorders>
            <w:shd w:val="clear" w:color="auto" w:fill="auto"/>
            <w:noWrap/>
            <w:vAlign w:val="center"/>
          </w:tcPr>
          <w:p w14:paraId="228740FE"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10km</w:t>
            </w:r>
          </w:p>
        </w:tc>
        <w:tc>
          <w:tcPr>
            <w:tcW w:w="1170" w:type="dxa"/>
            <w:tcBorders>
              <w:top w:val="nil"/>
              <w:left w:val="nil"/>
              <w:bottom w:val="single" w:sz="4" w:space="0" w:color="auto"/>
              <w:right w:val="single" w:sz="4" w:space="0" w:color="auto"/>
            </w:tcBorders>
            <w:shd w:val="clear" w:color="auto" w:fill="auto"/>
            <w:noWrap/>
            <w:vAlign w:val="center"/>
          </w:tcPr>
          <w:p w14:paraId="39D50553"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10km</w:t>
            </w:r>
          </w:p>
        </w:tc>
        <w:tc>
          <w:tcPr>
            <w:tcW w:w="1170" w:type="dxa"/>
            <w:tcBorders>
              <w:top w:val="nil"/>
              <w:left w:val="nil"/>
              <w:bottom w:val="single" w:sz="4" w:space="0" w:color="auto"/>
              <w:right w:val="single" w:sz="4" w:space="0" w:color="auto"/>
            </w:tcBorders>
            <w:vAlign w:val="center"/>
          </w:tcPr>
          <w:p w14:paraId="3C3A0BB5"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10km</w:t>
            </w:r>
          </w:p>
        </w:tc>
      </w:tr>
      <w:tr w:rsidR="00611BC9" w:rsidRPr="00E9415C" w14:paraId="6294563B"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3EC6E29C"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 xml:space="preserve">Construct u-drain </w:t>
            </w:r>
          </w:p>
        </w:tc>
        <w:tc>
          <w:tcPr>
            <w:tcW w:w="1777" w:type="dxa"/>
            <w:tcBorders>
              <w:top w:val="nil"/>
              <w:left w:val="nil"/>
              <w:bottom w:val="single" w:sz="4" w:space="0" w:color="auto"/>
              <w:right w:val="single" w:sz="4" w:space="0" w:color="auto"/>
            </w:tcBorders>
            <w:shd w:val="clear" w:color="auto" w:fill="auto"/>
            <w:noWrap/>
            <w:vAlign w:val="center"/>
          </w:tcPr>
          <w:p w14:paraId="6EF04932"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Number of km constructed</w:t>
            </w:r>
          </w:p>
        </w:tc>
        <w:tc>
          <w:tcPr>
            <w:tcW w:w="1170" w:type="dxa"/>
            <w:tcBorders>
              <w:top w:val="nil"/>
              <w:left w:val="nil"/>
              <w:bottom w:val="single" w:sz="4" w:space="0" w:color="auto"/>
              <w:right w:val="single" w:sz="4" w:space="0" w:color="auto"/>
            </w:tcBorders>
            <w:shd w:val="clear" w:color="auto" w:fill="auto"/>
            <w:noWrap/>
            <w:vAlign w:val="center"/>
          </w:tcPr>
          <w:p w14:paraId="1334EACB"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70202950"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6</w:t>
            </w:r>
          </w:p>
        </w:tc>
        <w:tc>
          <w:tcPr>
            <w:tcW w:w="1170" w:type="dxa"/>
            <w:tcBorders>
              <w:top w:val="nil"/>
              <w:left w:val="nil"/>
              <w:bottom w:val="single" w:sz="4" w:space="0" w:color="auto"/>
              <w:right w:val="single" w:sz="4" w:space="0" w:color="auto"/>
            </w:tcBorders>
            <w:shd w:val="clear" w:color="auto" w:fill="auto"/>
            <w:noWrap/>
            <w:vAlign w:val="center"/>
          </w:tcPr>
          <w:p w14:paraId="1CDDCB6A"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w:t>
            </w:r>
          </w:p>
        </w:tc>
        <w:tc>
          <w:tcPr>
            <w:tcW w:w="1170" w:type="dxa"/>
            <w:tcBorders>
              <w:top w:val="nil"/>
              <w:left w:val="nil"/>
              <w:bottom w:val="single" w:sz="4" w:space="0" w:color="auto"/>
              <w:right w:val="single" w:sz="4" w:space="0" w:color="auto"/>
            </w:tcBorders>
            <w:shd w:val="clear" w:color="auto" w:fill="auto"/>
            <w:noWrap/>
            <w:vAlign w:val="center"/>
          </w:tcPr>
          <w:p w14:paraId="03D163F9"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w:t>
            </w:r>
          </w:p>
        </w:tc>
        <w:tc>
          <w:tcPr>
            <w:tcW w:w="1170" w:type="dxa"/>
            <w:tcBorders>
              <w:top w:val="nil"/>
              <w:left w:val="nil"/>
              <w:bottom w:val="single" w:sz="4" w:space="0" w:color="auto"/>
              <w:right w:val="single" w:sz="4" w:space="0" w:color="auto"/>
            </w:tcBorders>
            <w:shd w:val="clear" w:color="auto" w:fill="auto"/>
            <w:noWrap/>
            <w:vAlign w:val="center"/>
          </w:tcPr>
          <w:p w14:paraId="12F4FF5B"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w:t>
            </w:r>
          </w:p>
        </w:tc>
        <w:tc>
          <w:tcPr>
            <w:tcW w:w="1170" w:type="dxa"/>
            <w:tcBorders>
              <w:top w:val="nil"/>
              <w:left w:val="nil"/>
              <w:bottom w:val="single" w:sz="4" w:space="0" w:color="auto"/>
              <w:right w:val="single" w:sz="4" w:space="0" w:color="auto"/>
            </w:tcBorders>
            <w:vAlign w:val="center"/>
          </w:tcPr>
          <w:p w14:paraId="5BF50CDD" w14:textId="77777777" w:rsidR="00611BC9" w:rsidRPr="00E9415C" w:rsidRDefault="00611BC9" w:rsidP="00611BC9">
            <w:pPr>
              <w:spacing w:after="0" w:line="360" w:lineRule="auto"/>
              <w:jc w:val="center"/>
              <w:rPr>
                <w:rFonts w:ascii="Arial" w:eastAsia="Times New Roman" w:hAnsi="Arial" w:cs="Arial"/>
                <w:sz w:val="24"/>
                <w:szCs w:val="24"/>
              </w:rPr>
            </w:pPr>
          </w:p>
          <w:p w14:paraId="62FB6D13"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w:t>
            </w:r>
          </w:p>
        </w:tc>
      </w:tr>
      <w:tr w:rsidR="00611BC9" w:rsidRPr="00E9415C" w14:paraId="3B743DE6" w14:textId="77777777" w:rsidTr="00611BC9">
        <w:trPr>
          <w:trHeight w:val="222"/>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CF796"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 xml:space="preserve">Construct foot bridges </w:t>
            </w:r>
          </w:p>
        </w:tc>
        <w:tc>
          <w:tcPr>
            <w:tcW w:w="1777" w:type="dxa"/>
            <w:tcBorders>
              <w:top w:val="single" w:sz="4" w:space="0" w:color="auto"/>
              <w:left w:val="nil"/>
              <w:bottom w:val="single" w:sz="4" w:space="0" w:color="auto"/>
              <w:right w:val="single" w:sz="4" w:space="0" w:color="auto"/>
            </w:tcBorders>
            <w:shd w:val="clear" w:color="auto" w:fill="auto"/>
            <w:noWrap/>
            <w:vAlign w:val="center"/>
          </w:tcPr>
          <w:p w14:paraId="3F7333BF"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Number of footbridges constructed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19502C6"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C983E59"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79C9CB2"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6</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E3433A0"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20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3AD6E99"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20</w:t>
            </w:r>
          </w:p>
        </w:tc>
        <w:tc>
          <w:tcPr>
            <w:tcW w:w="1170" w:type="dxa"/>
            <w:tcBorders>
              <w:top w:val="single" w:sz="4" w:space="0" w:color="auto"/>
              <w:left w:val="nil"/>
              <w:bottom w:val="single" w:sz="4" w:space="0" w:color="auto"/>
              <w:right w:val="single" w:sz="4" w:space="0" w:color="auto"/>
            </w:tcBorders>
            <w:vAlign w:val="center"/>
          </w:tcPr>
          <w:p w14:paraId="7F78A584" w14:textId="77777777" w:rsidR="00611BC9" w:rsidRPr="00E9415C" w:rsidRDefault="00611BC9" w:rsidP="00611BC9">
            <w:pPr>
              <w:spacing w:after="0" w:line="360" w:lineRule="auto"/>
              <w:jc w:val="center"/>
              <w:rPr>
                <w:rFonts w:ascii="Arial" w:eastAsia="Times New Roman" w:hAnsi="Arial" w:cs="Arial"/>
                <w:sz w:val="24"/>
                <w:szCs w:val="24"/>
              </w:rPr>
            </w:pPr>
          </w:p>
          <w:p w14:paraId="5272B329"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20</w:t>
            </w:r>
          </w:p>
          <w:p w14:paraId="15500FA1" w14:textId="77777777" w:rsidR="00611BC9" w:rsidRPr="00E9415C" w:rsidRDefault="00611BC9" w:rsidP="00611BC9">
            <w:pPr>
              <w:spacing w:after="0" w:line="360" w:lineRule="auto"/>
              <w:jc w:val="center"/>
              <w:rPr>
                <w:rFonts w:ascii="Arial" w:eastAsia="Times New Roman" w:hAnsi="Arial" w:cs="Arial"/>
                <w:sz w:val="24"/>
                <w:szCs w:val="24"/>
              </w:rPr>
            </w:pPr>
          </w:p>
        </w:tc>
      </w:tr>
      <w:tr w:rsidR="00611BC9" w:rsidRPr="00E9415C" w14:paraId="04E903DC" w14:textId="77777777" w:rsidTr="00611BC9">
        <w:trPr>
          <w:trHeight w:val="222"/>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7730C"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Resealing of Roads</w:t>
            </w:r>
          </w:p>
        </w:tc>
        <w:tc>
          <w:tcPr>
            <w:tcW w:w="1777" w:type="dxa"/>
            <w:tcBorders>
              <w:top w:val="single" w:sz="4" w:space="0" w:color="auto"/>
              <w:left w:val="nil"/>
              <w:bottom w:val="single" w:sz="4" w:space="0" w:color="auto"/>
              <w:right w:val="single" w:sz="4" w:space="0" w:color="auto"/>
            </w:tcBorders>
            <w:shd w:val="clear" w:color="auto" w:fill="auto"/>
            <w:noWrap/>
            <w:vAlign w:val="center"/>
          </w:tcPr>
          <w:p w14:paraId="0285930B"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Kilometer length of road resealed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966ADE3"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9.5km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329D3B4"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5.0km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6AB8300"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15km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CCD4BF9"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15km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AE87967"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15km</w:t>
            </w:r>
          </w:p>
        </w:tc>
        <w:tc>
          <w:tcPr>
            <w:tcW w:w="1170" w:type="dxa"/>
            <w:tcBorders>
              <w:top w:val="single" w:sz="4" w:space="0" w:color="auto"/>
              <w:left w:val="nil"/>
              <w:bottom w:val="single" w:sz="4" w:space="0" w:color="auto"/>
              <w:right w:val="single" w:sz="4" w:space="0" w:color="auto"/>
            </w:tcBorders>
            <w:vAlign w:val="center"/>
          </w:tcPr>
          <w:p w14:paraId="73865EA0"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15km</w:t>
            </w:r>
          </w:p>
        </w:tc>
      </w:tr>
      <w:tr w:rsidR="00611BC9" w:rsidRPr="00E9415C" w14:paraId="2A03DF4B" w14:textId="77777777" w:rsidTr="00611BC9">
        <w:trPr>
          <w:trHeight w:val="222"/>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5B967"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Asphalting of Roads</w:t>
            </w:r>
          </w:p>
        </w:tc>
        <w:tc>
          <w:tcPr>
            <w:tcW w:w="1777" w:type="dxa"/>
            <w:tcBorders>
              <w:top w:val="single" w:sz="4" w:space="0" w:color="auto"/>
              <w:left w:val="nil"/>
              <w:bottom w:val="single" w:sz="4" w:space="0" w:color="auto"/>
              <w:right w:val="single" w:sz="4" w:space="0" w:color="auto"/>
            </w:tcBorders>
            <w:shd w:val="clear" w:color="auto" w:fill="auto"/>
            <w:noWrap/>
            <w:vAlign w:val="center"/>
          </w:tcPr>
          <w:p w14:paraId="5FE6A43E"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Kilometer length of road asphalted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E37DA3B"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12km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FBBDF01"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35km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566ED79"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80km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8B11911"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80km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D1B8068"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80km</w:t>
            </w:r>
          </w:p>
        </w:tc>
        <w:tc>
          <w:tcPr>
            <w:tcW w:w="1170" w:type="dxa"/>
            <w:tcBorders>
              <w:top w:val="single" w:sz="4" w:space="0" w:color="auto"/>
              <w:left w:val="nil"/>
              <w:bottom w:val="single" w:sz="4" w:space="0" w:color="auto"/>
              <w:right w:val="single" w:sz="4" w:space="0" w:color="auto"/>
            </w:tcBorders>
            <w:vAlign w:val="center"/>
          </w:tcPr>
          <w:p w14:paraId="531A10D0"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80km</w:t>
            </w:r>
          </w:p>
        </w:tc>
      </w:tr>
      <w:tr w:rsidR="00611BC9" w:rsidRPr="00E9415C" w14:paraId="1C162F15" w14:textId="77777777" w:rsidTr="00611BC9">
        <w:trPr>
          <w:trHeight w:val="222"/>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A1104"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Construct culverts</w:t>
            </w:r>
          </w:p>
        </w:tc>
        <w:tc>
          <w:tcPr>
            <w:tcW w:w="1777" w:type="dxa"/>
            <w:tcBorders>
              <w:top w:val="single" w:sz="4" w:space="0" w:color="auto"/>
              <w:left w:val="nil"/>
              <w:bottom w:val="single" w:sz="4" w:space="0" w:color="auto"/>
              <w:right w:val="single" w:sz="4" w:space="0" w:color="auto"/>
            </w:tcBorders>
            <w:shd w:val="clear" w:color="auto" w:fill="auto"/>
            <w:noWrap/>
            <w:vAlign w:val="center"/>
          </w:tcPr>
          <w:p w14:paraId="3E8BBF50"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Number of culverts constructed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2373974"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BA3E55D"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9A312E8"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018F3F8"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85458F1"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4</w:t>
            </w:r>
          </w:p>
        </w:tc>
        <w:tc>
          <w:tcPr>
            <w:tcW w:w="1170" w:type="dxa"/>
            <w:tcBorders>
              <w:top w:val="single" w:sz="4" w:space="0" w:color="auto"/>
              <w:left w:val="nil"/>
              <w:bottom w:val="single" w:sz="4" w:space="0" w:color="auto"/>
              <w:right w:val="single" w:sz="4" w:space="0" w:color="auto"/>
            </w:tcBorders>
            <w:vAlign w:val="center"/>
          </w:tcPr>
          <w:p w14:paraId="06E50C51"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5</w:t>
            </w:r>
          </w:p>
        </w:tc>
      </w:tr>
      <w:tr w:rsidR="00611BC9" w:rsidRPr="00E9415C" w14:paraId="17214EF4" w14:textId="77777777" w:rsidTr="00611BC9">
        <w:trPr>
          <w:trHeight w:val="222"/>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90030"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Roads Reshaped</w:t>
            </w:r>
          </w:p>
        </w:tc>
        <w:tc>
          <w:tcPr>
            <w:tcW w:w="1777" w:type="dxa"/>
            <w:tcBorders>
              <w:top w:val="single" w:sz="4" w:space="0" w:color="auto"/>
              <w:left w:val="nil"/>
              <w:bottom w:val="single" w:sz="4" w:space="0" w:color="auto"/>
              <w:right w:val="single" w:sz="4" w:space="0" w:color="auto"/>
            </w:tcBorders>
            <w:shd w:val="clear" w:color="auto" w:fill="auto"/>
            <w:noWrap/>
            <w:vAlign w:val="center"/>
          </w:tcPr>
          <w:p w14:paraId="4C28F6D2" w14:textId="77777777" w:rsidR="00611BC9" w:rsidRPr="00E9415C" w:rsidRDefault="00611BC9" w:rsidP="00611BC9">
            <w:pPr>
              <w:spacing w:after="0" w:line="360" w:lineRule="auto"/>
              <w:rPr>
                <w:rFonts w:ascii="Arial" w:eastAsia="Times New Roman" w:hAnsi="Arial" w:cs="Arial"/>
                <w:sz w:val="24"/>
                <w:szCs w:val="24"/>
              </w:rPr>
            </w:pPr>
            <w:r w:rsidRPr="00E9415C">
              <w:rPr>
                <w:rFonts w:ascii="Arial" w:eastAsia="Times New Roman" w:hAnsi="Arial" w:cs="Arial"/>
                <w:sz w:val="24"/>
                <w:szCs w:val="24"/>
              </w:rPr>
              <w:t>Kilometer Length of roads reshaped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A91B7C5"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343E679"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EED64A1"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50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43A68ED"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50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FD8306C"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50</w:t>
            </w:r>
          </w:p>
        </w:tc>
        <w:tc>
          <w:tcPr>
            <w:tcW w:w="1170" w:type="dxa"/>
            <w:tcBorders>
              <w:top w:val="single" w:sz="4" w:space="0" w:color="auto"/>
              <w:left w:val="nil"/>
              <w:bottom w:val="single" w:sz="4" w:space="0" w:color="auto"/>
              <w:right w:val="single" w:sz="4" w:space="0" w:color="auto"/>
            </w:tcBorders>
            <w:vAlign w:val="center"/>
          </w:tcPr>
          <w:p w14:paraId="23C6A7D5" w14:textId="77777777" w:rsidR="00611BC9" w:rsidRPr="00E9415C" w:rsidRDefault="00611BC9" w:rsidP="00611BC9">
            <w:pPr>
              <w:spacing w:after="0" w:line="360" w:lineRule="auto"/>
              <w:jc w:val="center"/>
              <w:rPr>
                <w:rFonts w:ascii="Arial" w:eastAsia="Times New Roman" w:hAnsi="Arial" w:cs="Arial"/>
                <w:sz w:val="24"/>
                <w:szCs w:val="24"/>
              </w:rPr>
            </w:pPr>
            <w:r w:rsidRPr="00E9415C">
              <w:rPr>
                <w:rFonts w:ascii="Arial" w:eastAsia="Times New Roman" w:hAnsi="Arial" w:cs="Arial"/>
                <w:sz w:val="24"/>
                <w:szCs w:val="24"/>
              </w:rPr>
              <w:t>50</w:t>
            </w:r>
          </w:p>
        </w:tc>
      </w:tr>
    </w:tbl>
    <w:p w14:paraId="73DE9F6F" w14:textId="77777777" w:rsidR="00611BC9" w:rsidRPr="00730A3C" w:rsidRDefault="00611BC9" w:rsidP="00F04A18">
      <w:pPr>
        <w:pStyle w:val="mk3txt"/>
        <w:numPr>
          <w:ilvl w:val="0"/>
          <w:numId w:val="30"/>
        </w:numPr>
        <w:rPr>
          <w:rFonts w:ascii="Arial" w:hAnsi="Arial" w:cs="Arial"/>
          <w:szCs w:val="24"/>
        </w:rPr>
      </w:pPr>
      <w:r w:rsidRPr="00730A3C">
        <w:rPr>
          <w:rFonts w:ascii="Arial" w:hAnsi="Arial" w:cs="Arial"/>
          <w:szCs w:val="24"/>
        </w:rPr>
        <w:t>Sub-Programme Results Statement</w:t>
      </w:r>
    </w:p>
    <w:p w14:paraId="3E975963"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4F4D12BD"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above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5AD4CC74" w14:textId="77777777" w:rsidR="00611BC9" w:rsidRDefault="00611BC9" w:rsidP="00611BC9">
      <w:pPr>
        <w:tabs>
          <w:tab w:val="left" w:pos="540"/>
          <w:tab w:val="left" w:pos="810"/>
        </w:tabs>
        <w:spacing w:line="360" w:lineRule="auto"/>
        <w:jc w:val="both"/>
        <w:rPr>
          <w:rFonts w:ascii="Arial" w:hAnsi="Arial" w:cs="Arial"/>
          <w:sz w:val="24"/>
          <w:szCs w:val="24"/>
        </w:rPr>
      </w:pPr>
    </w:p>
    <w:p w14:paraId="30B45848"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11AB8957" w14:textId="77777777" w:rsidR="00611BC9" w:rsidRPr="00AE5AC8" w:rsidRDefault="00611BC9" w:rsidP="00F04A18">
      <w:pPr>
        <w:pStyle w:val="mk3txt"/>
        <w:numPr>
          <w:ilvl w:val="0"/>
          <w:numId w:val="30"/>
        </w:numPr>
        <w:rPr>
          <w:rFonts w:ascii="Arial" w:hAnsi="Arial" w:cs="Arial"/>
          <w:sz w:val="28"/>
          <w:szCs w:val="24"/>
        </w:rPr>
      </w:pPr>
      <w:r w:rsidRPr="00AE5AC8">
        <w:rPr>
          <w:rFonts w:ascii="Arial" w:hAnsi="Arial" w:cs="Arial"/>
          <w:sz w:val="28"/>
          <w:szCs w:val="24"/>
        </w:rPr>
        <w:lastRenderedPageBreak/>
        <w:t>Budget Sub-Programme Operations and Projects</w:t>
      </w:r>
    </w:p>
    <w:p w14:paraId="7CC09782"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03814C51" w14:textId="77777777" w:rsidR="00611BC9" w:rsidRPr="005B6E92" w:rsidRDefault="00611BC9" w:rsidP="00611BC9">
      <w:pPr>
        <w:pStyle w:val="Caption"/>
        <w:rPr>
          <w:rFonts w:ascii="Arial" w:hAnsi="Arial" w:cs="Arial"/>
          <w:color w:val="auto"/>
          <w:sz w:val="36"/>
          <w:szCs w:val="24"/>
        </w:rPr>
      </w:pPr>
      <w:r w:rsidRPr="005B6E92">
        <w:rPr>
          <w:rFonts w:ascii="Arial" w:hAnsi="Arial" w:cs="Arial"/>
          <w:color w:val="auto"/>
          <w:sz w:val="24"/>
        </w:rPr>
        <w:t xml:space="preserve">Table </w:t>
      </w:r>
      <w:r w:rsidRPr="005B6E92">
        <w:rPr>
          <w:rFonts w:ascii="Arial" w:hAnsi="Arial" w:cs="Arial"/>
          <w:color w:val="auto"/>
          <w:sz w:val="24"/>
        </w:rPr>
        <w:fldChar w:fldCharType="begin"/>
      </w:r>
      <w:r w:rsidRPr="005B6E92">
        <w:rPr>
          <w:rFonts w:ascii="Arial" w:hAnsi="Arial" w:cs="Arial"/>
          <w:color w:val="auto"/>
          <w:sz w:val="24"/>
        </w:rPr>
        <w:instrText xml:space="preserve"> SEQ Table \* ARABIC </w:instrText>
      </w:r>
      <w:r w:rsidRPr="005B6E92">
        <w:rPr>
          <w:rFonts w:ascii="Arial" w:hAnsi="Arial" w:cs="Arial"/>
          <w:color w:val="auto"/>
          <w:sz w:val="24"/>
        </w:rPr>
        <w:fldChar w:fldCharType="separate"/>
      </w:r>
      <w:r>
        <w:rPr>
          <w:rFonts w:ascii="Arial" w:hAnsi="Arial" w:cs="Arial"/>
          <w:noProof/>
          <w:color w:val="auto"/>
          <w:sz w:val="24"/>
        </w:rPr>
        <w:t>18</w:t>
      </w:r>
      <w:r w:rsidRPr="005B6E92">
        <w:rPr>
          <w:rFonts w:ascii="Arial" w:hAnsi="Arial" w:cs="Arial"/>
          <w:color w:val="auto"/>
          <w:sz w:val="24"/>
        </w:rPr>
        <w:fldChar w:fldCharType="end"/>
      </w:r>
      <w:r w:rsidRPr="005B6E92">
        <w:rPr>
          <w:rFonts w:ascii="Arial" w:hAnsi="Arial" w:cs="Arial"/>
          <w:color w:val="auto"/>
          <w:sz w:val="24"/>
        </w:rPr>
        <w:t>: Operations and Projects</w:t>
      </w:r>
    </w:p>
    <w:tbl>
      <w:tblPr>
        <w:tblStyle w:val="TableGrid"/>
        <w:tblW w:w="10705" w:type="dxa"/>
        <w:tblLook w:val="04A0" w:firstRow="1" w:lastRow="0" w:firstColumn="1" w:lastColumn="0" w:noHBand="0" w:noVBand="1"/>
      </w:tblPr>
      <w:tblGrid>
        <w:gridCol w:w="3055"/>
        <w:gridCol w:w="7650"/>
      </w:tblGrid>
      <w:tr w:rsidR="00611BC9" w:rsidRPr="00730A3C" w14:paraId="1AA59061" w14:textId="77777777" w:rsidTr="00611BC9">
        <w:trPr>
          <w:trHeight w:val="422"/>
        </w:trPr>
        <w:tc>
          <w:tcPr>
            <w:tcW w:w="3055" w:type="dxa"/>
          </w:tcPr>
          <w:p w14:paraId="12597D18"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7650" w:type="dxa"/>
          </w:tcPr>
          <w:p w14:paraId="0E20C801"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40E28423" w14:textId="77777777" w:rsidTr="00611BC9">
        <w:trPr>
          <w:trHeight w:val="278"/>
        </w:trPr>
        <w:tc>
          <w:tcPr>
            <w:tcW w:w="3055" w:type="dxa"/>
          </w:tcPr>
          <w:p w14:paraId="5CA08DB0"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Acquisition of immovable and movable Assets</w:t>
            </w:r>
          </w:p>
        </w:tc>
        <w:tc>
          <w:tcPr>
            <w:tcW w:w="7650" w:type="dxa"/>
          </w:tcPr>
          <w:p w14:paraId="16687879"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Construct guard rails within major streets of the Central Business District (CBD)</w:t>
            </w:r>
          </w:p>
        </w:tc>
      </w:tr>
      <w:tr w:rsidR="00611BC9" w:rsidRPr="00730A3C" w14:paraId="4DE80435" w14:textId="77777777" w:rsidTr="00611BC9">
        <w:trPr>
          <w:trHeight w:val="278"/>
        </w:trPr>
        <w:tc>
          <w:tcPr>
            <w:tcW w:w="3055" w:type="dxa"/>
          </w:tcPr>
          <w:p w14:paraId="4CF405CF" w14:textId="77777777" w:rsidR="00611BC9" w:rsidRPr="00730A3C" w:rsidRDefault="00611BC9" w:rsidP="00611BC9">
            <w:pPr>
              <w:spacing w:line="360" w:lineRule="auto"/>
              <w:rPr>
                <w:rFonts w:ascii="Arial" w:hAnsi="Arial" w:cs="Arial"/>
                <w:bCs/>
                <w:color w:val="FF0000"/>
                <w:sz w:val="24"/>
                <w:szCs w:val="24"/>
              </w:rPr>
            </w:pPr>
            <w:r w:rsidRPr="00730A3C">
              <w:rPr>
                <w:rFonts w:ascii="Arial" w:hAnsi="Arial" w:cs="Arial"/>
                <w:bCs/>
                <w:sz w:val="24"/>
                <w:szCs w:val="24"/>
              </w:rPr>
              <w:t xml:space="preserve">Routine Monitoring of </w:t>
            </w:r>
            <w:proofErr w:type="spellStart"/>
            <w:r w:rsidRPr="00730A3C">
              <w:rPr>
                <w:rFonts w:ascii="Arial" w:hAnsi="Arial" w:cs="Arial"/>
                <w:bCs/>
                <w:sz w:val="24"/>
                <w:szCs w:val="24"/>
              </w:rPr>
              <w:t>programmes</w:t>
            </w:r>
            <w:proofErr w:type="spellEnd"/>
            <w:r w:rsidRPr="00730A3C">
              <w:rPr>
                <w:rFonts w:ascii="Arial" w:hAnsi="Arial" w:cs="Arial"/>
                <w:bCs/>
                <w:sz w:val="24"/>
                <w:szCs w:val="24"/>
              </w:rPr>
              <w:t xml:space="preserve"> and projects</w:t>
            </w:r>
          </w:p>
        </w:tc>
        <w:tc>
          <w:tcPr>
            <w:tcW w:w="7650" w:type="dxa"/>
          </w:tcPr>
          <w:p w14:paraId="488FC0E6"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Construct 2No. 0.4Km &amp; 3No. 0.6Km u-drain</w:t>
            </w:r>
          </w:p>
        </w:tc>
      </w:tr>
      <w:tr w:rsidR="00611BC9" w:rsidRPr="00730A3C" w14:paraId="771456E2" w14:textId="77777777" w:rsidTr="00611BC9">
        <w:trPr>
          <w:trHeight w:val="278"/>
        </w:trPr>
        <w:tc>
          <w:tcPr>
            <w:tcW w:w="3055" w:type="dxa"/>
          </w:tcPr>
          <w:p w14:paraId="58F63820" w14:textId="77777777" w:rsidR="00611BC9" w:rsidRPr="00730A3C" w:rsidRDefault="00611BC9" w:rsidP="00611BC9">
            <w:pPr>
              <w:spacing w:line="360" w:lineRule="auto"/>
              <w:rPr>
                <w:rFonts w:ascii="Arial" w:hAnsi="Arial" w:cs="Arial"/>
                <w:bCs/>
                <w:color w:val="FF0000"/>
                <w:sz w:val="24"/>
                <w:szCs w:val="24"/>
              </w:rPr>
            </w:pPr>
            <w:r>
              <w:rPr>
                <w:rFonts w:ascii="Arial" w:hAnsi="Arial" w:cs="Arial"/>
                <w:bCs/>
                <w:sz w:val="24"/>
                <w:szCs w:val="24"/>
              </w:rPr>
              <w:t xml:space="preserve">Internal Management of the </w:t>
            </w:r>
            <w:proofErr w:type="spellStart"/>
            <w:r>
              <w:rPr>
                <w:rFonts w:ascii="Arial" w:hAnsi="Arial" w:cs="Arial"/>
                <w:bCs/>
                <w:sz w:val="24"/>
                <w:szCs w:val="24"/>
              </w:rPr>
              <w:t>Organisation</w:t>
            </w:r>
            <w:proofErr w:type="spellEnd"/>
          </w:p>
        </w:tc>
        <w:tc>
          <w:tcPr>
            <w:tcW w:w="7650" w:type="dxa"/>
          </w:tcPr>
          <w:p w14:paraId="78D3F96A"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 xml:space="preserve">Construct </w:t>
            </w:r>
            <w:r>
              <w:rPr>
                <w:rFonts w:ascii="Arial" w:hAnsi="Arial" w:cs="Arial"/>
                <w:bCs/>
                <w:color w:val="000000"/>
                <w:sz w:val="24"/>
                <w:szCs w:val="24"/>
              </w:rPr>
              <w:t xml:space="preserve">6No. </w:t>
            </w:r>
            <w:r w:rsidRPr="00730A3C">
              <w:rPr>
                <w:rFonts w:ascii="Arial" w:hAnsi="Arial" w:cs="Arial"/>
                <w:bCs/>
                <w:color w:val="000000"/>
                <w:sz w:val="24"/>
                <w:szCs w:val="24"/>
              </w:rPr>
              <w:t>Metal footbridges over drains/streams in selected communities</w:t>
            </w:r>
          </w:p>
        </w:tc>
      </w:tr>
      <w:tr w:rsidR="00611BC9" w:rsidRPr="00730A3C" w14:paraId="3CD68FCC" w14:textId="77777777" w:rsidTr="00611BC9">
        <w:trPr>
          <w:trHeight w:val="278"/>
        </w:trPr>
        <w:tc>
          <w:tcPr>
            <w:tcW w:w="3055" w:type="dxa"/>
          </w:tcPr>
          <w:p w14:paraId="62561436" w14:textId="77777777" w:rsidR="00611BC9" w:rsidRPr="00730A3C" w:rsidRDefault="00611BC9" w:rsidP="00611BC9">
            <w:pPr>
              <w:spacing w:line="360" w:lineRule="auto"/>
              <w:rPr>
                <w:rFonts w:ascii="Arial" w:hAnsi="Arial" w:cs="Arial"/>
                <w:bCs/>
                <w:color w:val="FF0000"/>
                <w:sz w:val="24"/>
                <w:szCs w:val="24"/>
              </w:rPr>
            </w:pPr>
          </w:p>
        </w:tc>
        <w:tc>
          <w:tcPr>
            <w:tcW w:w="7650" w:type="dxa"/>
          </w:tcPr>
          <w:p w14:paraId="1B523C0D"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 xml:space="preserve">Construct 250m length of open storm drain at CPC &amp; 500m &amp; 1000m length of u-drain at </w:t>
            </w:r>
            <w:proofErr w:type="spellStart"/>
            <w:r w:rsidRPr="00730A3C">
              <w:rPr>
                <w:rFonts w:ascii="Arial" w:hAnsi="Arial" w:cs="Arial"/>
                <w:bCs/>
                <w:color w:val="000000"/>
                <w:sz w:val="24"/>
                <w:szCs w:val="24"/>
              </w:rPr>
              <w:t>Adiebeba</w:t>
            </w:r>
            <w:proofErr w:type="spellEnd"/>
            <w:r w:rsidRPr="00730A3C">
              <w:rPr>
                <w:rFonts w:ascii="Arial" w:hAnsi="Arial" w:cs="Arial"/>
                <w:bCs/>
                <w:color w:val="000000"/>
                <w:sz w:val="24"/>
                <w:szCs w:val="24"/>
              </w:rPr>
              <w:t xml:space="preserve"> &amp; </w:t>
            </w:r>
            <w:proofErr w:type="spellStart"/>
            <w:r w:rsidRPr="00730A3C">
              <w:rPr>
                <w:rFonts w:ascii="Arial" w:hAnsi="Arial" w:cs="Arial"/>
                <w:bCs/>
                <w:color w:val="000000"/>
                <w:sz w:val="24"/>
                <w:szCs w:val="24"/>
              </w:rPr>
              <w:t>Danyame</w:t>
            </w:r>
            <w:proofErr w:type="spellEnd"/>
            <w:r w:rsidRPr="00730A3C">
              <w:rPr>
                <w:rFonts w:ascii="Arial" w:hAnsi="Arial" w:cs="Arial"/>
                <w:bCs/>
                <w:color w:val="000000"/>
                <w:sz w:val="24"/>
                <w:szCs w:val="24"/>
              </w:rPr>
              <w:t xml:space="preserve"> respectively</w:t>
            </w:r>
          </w:p>
        </w:tc>
      </w:tr>
      <w:tr w:rsidR="00611BC9" w:rsidRPr="00730A3C" w14:paraId="2A5E0EB1" w14:textId="77777777" w:rsidTr="00611BC9">
        <w:trPr>
          <w:trHeight w:val="278"/>
        </w:trPr>
        <w:tc>
          <w:tcPr>
            <w:tcW w:w="3055" w:type="dxa"/>
          </w:tcPr>
          <w:p w14:paraId="0E574D1E" w14:textId="77777777" w:rsidR="00611BC9" w:rsidRPr="00730A3C" w:rsidRDefault="00611BC9" w:rsidP="00611BC9">
            <w:pPr>
              <w:spacing w:line="360" w:lineRule="auto"/>
              <w:rPr>
                <w:rFonts w:ascii="Arial" w:hAnsi="Arial" w:cs="Arial"/>
                <w:bCs/>
                <w:color w:val="FF0000"/>
                <w:sz w:val="24"/>
                <w:szCs w:val="24"/>
              </w:rPr>
            </w:pPr>
          </w:p>
        </w:tc>
        <w:tc>
          <w:tcPr>
            <w:tcW w:w="7650" w:type="dxa"/>
          </w:tcPr>
          <w:p w14:paraId="463640BB"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sz w:val="24"/>
                <w:szCs w:val="24"/>
              </w:rPr>
              <w:t>Construct 3No. culverts</w:t>
            </w:r>
          </w:p>
        </w:tc>
      </w:tr>
      <w:tr w:rsidR="00611BC9" w:rsidRPr="00730A3C" w14:paraId="3B111C50" w14:textId="77777777" w:rsidTr="00611BC9">
        <w:trPr>
          <w:trHeight w:val="278"/>
        </w:trPr>
        <w:tc>
          <w:tcPr>
            <w:tcW w:w="3055" w:type="dxa"/>
          </w:tcPr>
          <w:p w14:paraId="75665E16" w14:textId="77777777" w:rsidR="00611BC9" w:rsidRPr="00730A3C" w:rsidRDefault="00611BC9" w:rsidP="00611BC9">
            <w:pPr>
              <w:spacing w:line="360" w:lineRule="auto"/>
              <w:rPr>
                <w:rFonts w:ascii="Arial" w:hAnsi="Arial" w:cs="Arial"/>
                <w:bCs/>
                <w:color w:val="FF0000"/>
                <w:sz w:val="24"/>
                <w:szCs w:val="24"/>
              </w:rPr>
            </w:pPr>
          </w:p>
        </w:tc>
        <w:tc>
          <w:tcPr>
            <w:tcW w:w="7650" w:type="dxa"/>
          </w:tcPr>
          <w:p w14:paraId="73345E43"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 xml:space="preserve">Reconstruct outfall culvert at </w:t>
            </w:r>
            <w:proofErr w:type="spellStart"/>
            <w:r w:rsidRPr="00730A3C">
              <w:rPr>
                <w:rFonts w:ascii="Arial" w:hAnsi="Arial" w:cs="Arial"/>
                <w:bCs/>
                <w:sz w:val="24"/>
                <w:szCs w:val="24"/>
              </w:rPr>
              <w:t>Subin</w:t>
            </w:r>
            <w:proofErr w:type="spellEnd"/>
            <w:r w:rsidRPr="00730A3C">
              <w:rPr>
                <w:rFonts w:ascii="Arial" w:hAnsi="Arial" w:cs="Arial"/>
                <w:bCs/>
                <w:sz w:val="24"/>
                <w:szCs w:val="24"/>
              </w:rPr>
              <w:t xml:space="preserve"> Valley area</w:t>
            </w:r>
          </w:p>
        </w:tc>
      </w:tr>
      <w:tr w:rsidR="00611BC9" w:rsidRPr="00730A3C" w14:paraId="65CA9975" w14:textId="77777777" w:rsidTr="00611BC9">
        <w:trPr>
          <w:trHeight w:val="278"/>
        </w:trPr>
        <w:tc>
          <w:tcPr>
            <w:tcW w:w="3055" w:type="dxa"/>
          </w:tcPr>
          <w:p w14:paraId="1A77F92A" w14:textId="77777777" w:rsidR="00611BC9" w:rsidRPr="00730A3C" w:rsidRDefault="00611BC9" w:rsidP="00611BC9">
            <w:pPr>
              <w:spacing w:line="360" w:lineRule="auto"/>
              <w:rPr>
                <w:rFonts w:ascii="Arial" w:hAnsi="Arial" w:cs="Arial"/>
                <w:bCs/>
                <w:color w:val="FF0000"/>
                <w:sz w:val="24"/>
                <w:szCs w:val="24"/>
              </w:rPr>
            </w:pPr>
          </w:p>
        </w:tc>
        <w:tc>
          <w:tcPr>
            <w:tcW w:w="7650" w:type="dxa"/>
          </w:tcPr>
          <w:p w14:paraId="079E7A68"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Pothole patching/sectional repairs and resealing of roads in Kumasi</w:t>
            </w:r>
          </w:p>
        </w:tc>
      </w:tr>
    </w:tbl>
    <w:p w14:paraId="286E07C1" w14:textId="77777777" w:rsidR="00611BC9" w:rsidRPr="00730A3C" w:rsidRDefault="00611BC9" w:rsidP="00611BC9">
      <w:pPr>
        <w:pStyle w:val="mk3txt"/>
        <w:rPr>
          <w:rFonts w:ascii="Arial" w:hAnsi="Arial" w:cs="Arial"/>
          <w:szCs w:val="24"/>
        </w:rPr>
      </w:pPr>
    </w:p>
    <w:p w14:paraId="202C4052" w14:textId="77777777" w:rsidR="00611BC9" w:rsidRDefault="00611BC9" w:rsidP="00611BC9">
      <w:pPr>
        <w:pStyle w:val="mk3txt"/>
        <w:rPr>
          <w:rFonts w:ascii="Arial" w:hAnsi="Arial" w:cs="Arial"/>
          <w:szCs w:val="24"/>
        </w:rPr>
      </w:pPr>
    </w:p>
    <w:p w14:paraId="5CAC4F05" w14:textId="77777777" w:rsidR="00611BC9" w:rsidRDefault="00611BC9" w:rsidP="00611BC9">
      <w:pPr>
        <w:pStyle w:val="mk3txt"/>
        <w:rPr>
          <w:rFonts w:ascii="Arial" w:hAnsi="Arial" w:cs="Arial"/>
          <w:szCs w:val="24"/>
        </w:rPr>
      </w:pPr>
    </w:p>
    <w:p w14:paraId="59606CB9" w14:textId="77777777" w:rsidR="00611BC9" w:rsidRDefault="00611BC9" w:rsidP="00611BC9">
      <w:pPr>
        <w:pStyle w:val="mk3txt"/>
        <w:rPr>
          <w:rFonts w:ascii="Arial" w:hAnsi="Arial" w:cs="Arial"/>
          <w:szCs w:val="24"/>
        </w:rPr>
      </w:pPr>
    </w:p>
    <w:p w14:paraId="6337E35A" w14:textId="77777777" w:rsidR="00611BC9" w:rsidRDefault="00611BC9" w:rsidP="00611BC9">
      <w:pPr>
        <w:pStyle w:val="mk3txt"/>
        <w:rPr>
          <w:rFonts w:ascii="Arial" w:hAnsi="Arial" w:cs="Arial"/>
          <w:szCs w:val="24"/>
        </w:rPr>
      </w:pPr>
    </w:p>
    <w:p w14:paraId="7219CDFB" w14:textId="77777777" w:rsidR="00611BC9" w:rsidRDefault="00611BC9" w:rsidP="00611BC9">
      <w:pPr>
        <w:pStyle w:val="mk3txt"/>
        <w:rPr>
          <w:rFonts w:ascii="Arial" w:hAnsi="Arial" w:cs="Arial"/>
          <w:szCs w:val="24"/>
        </w:rPr>
      </w:pPr>
    </w:p>
    <w:p w14:paraId="630011AA" w14:textId="77777777" w:rsidR="00611BC9" w:rsidRDefault="00611BC9" w:rsidP="00611BC9">
      <w:pPr>
        <w:pStyle w:val="mk3txt"/>
        <w:rPr>
          <w:rFonts w:ascii="Arial" w:hAnsi="Arial" w:cs="Arial"/>
          <w:szCs w:val="24"/>
        </w:rPr>
      </w:pPr>
    </w:p>
    <w:p w14:paraId="14B28DCA" w14:textId="77777777" w:rsidR="00611BC9" w:rsidRDefault="00611BC9" w:rsidP="00611BC9">
      <w:pPr>
        <w:pStyle w:val="mk3txt"/>
        <w:rPr>
          <w:rFonts w:ascii="Arial" w:hAnsi="Arial" w:cs="Arial"/>
          <w:szCs w:val="24"/>
        </w:rPr>
      </w:pPr>
    </w:p>
    <w:p w14:paraId="20F6287F" w14:textId="77777777" w:rsidR="00611BC9" w:rsidRDefault="00611BC9" w:rsidP="00611BC9">
      <w:pPr>
        <w:pStyle w:val="mk3txt"/>
        <w:rPr>
          <w:rFonts w:ascii="Arial" w:hAnsi="Arial" w:cs="Arial"/>
          <w:szCs w:val="24"/>
        </w:rPr>
      </w:pPr>
    </w:p>
    <w:p w14:paraId="1E7C46C3" w14:textId="77777777" w:rsidR="00611BC9" w:rsidRDefault="00611BC9" w:rsidP="00611BC9">
      <w:pPr>
        <w:pStyle w:val="mk3txt"/>
        <w:rPr>
          <w:rFonts w:ascii="Arial" w:hAnsi="Arial" w:cs="Arial"/>
          <w:szCs w:val="24"/>
        </w:rPr>
      </w:pPr>
    </w:p>
    <w:p w14:paraId="20B36A47" w14:textId="77777777" w:rsidR="00611BC9" w:rsidRDefault="00611BC9" w:rsidP="00611BC9">
      <w:pPr>
        <w:pStyle w:val="mk3txt"/>
        <w:rPr>
          <w:rFonts w:ascii="Arial" w:hAnsi="Arial" w:cs="Arial"/>
          <w:szCs w:val="24"/>
        </w:rPr>
      </w:pPr>
    </w:p>
    <w:p w14:paraId="1E00EB8E" w14:textId="77777777" w:rsidR="00611BC9" w:rsidRDefault="00611BC9" w:rsidP="00611BC9">
      <w:pPr>
        <w:pStyle w:val="mk3txt"/>
        <w:rPr>
          <w:rFonts w:ascii="Arial" w:hAnsi="Arial" w:cs="Arial"/>
          <w:szCs w:val="24"/>
        </w:rPr>
      </w:pPr>
    </w:p>
    <w:p w14:paraId="24595E2F" w14:textId="77777777" w:rsidR="00611BC9" w:rsidRDefault="00611BC9" w:rsidP="00611BC9">
      <w:pPr>
        <w:pStyle w:val="mk3txt"/>
        <w:rPr>
          <w:rFonts w:ascii="Arial" w:hAnsi="Arial" w:cs="Arial"/>
          <w:szCs w:val="24"/>
        </w:rPr>
      </w:pPr>
    </w:p>
    <w:p w14:paraId="137F0260" w14:textId="77777777" w:rsidR="00611BC9" w:rsidRDefault="00611BC9" w:rsidP="00611BC9">
      <w:pPr>
        <w:pStyle w:val="mk3txt"/>
        <w:rPr>
          <w:rFonts w:ascii="Arial" w:hAnsi="Arial" w:cs="Arial"/>
          <w:szCs w:val="24"/>
        </w:rPr>
      </w:pPr>
    </w:p>
    <w:p w14:paraId="0A8AD36D" w14:textId="77777777" w:rsidR="00611BC9" w:rsidRPr="005B6E92" w:rsidRDefault="00611BC9" w:rsidP="00611BC9">
      <w:pPr>
        <w:pStyle w:val="mk3txt"/>
        <w:rPr>
          <w:rFonts w:ascii="Arial" w:hAnsi="Arial" w:cs="Arial"/>
          <w:sz w:val="32"/>
          <w:szCs w:val="24"/>
        </w:rPr>
      </w:pPr>
      <w:r w:rsidRPr="005B6E92">
        <w:rPr>
          <w:rFonts w:ascii="Arial" w:hAnsi="Arial" w:cs="Arial"/>
          <w:sz w:val="32"/>
          <w:szCs w:val="24"/>
        </w:rPr>
        <w:lastRenderedPageBreak/>
        <w:t>PROGRAMME 2: INFRASTRUCTURE DELIVERY AND MANAGEMENT</w:t>
      </w:r>
    </w:p>
    <w:p w14:paraId="0ADDB912" w14:textId="77777777" w:rsidR="00611BC9" w:rsidRPr="005B6E92" w:rsidRDefault="00611BC9" w:rsidP="00611BC9">
      <w:pPr>
        <w:pStyle w:val="Heading1"/>
        <w:rPr>
          <w:rFonts w:ascii="Arial" w:hAnsi="Arial" w:cs="Arial"/>
          <w:sz w:val="28"/>
        </w:rPr>
      </w:pPr>
      <w:bookmarkStart w:id="73" w:name="_Toc496531115"/>
      <w:bookmarkStart w:id="74" w:name="_Toc55208375"/>
      <w:r w:rsidRPr="005B6E92">
        <w:rPr>
          <w:rFonts w:ascii="Arial" w:hAnsi="Arial" w:cs="Arial"/>
          <w:sz w:val="28"/>
        </w:rPr>
        <w:t>SUB PROGRAMME SP2.3: Physical and Spatial Planning Development</w:t>
      </w:r>
      <w:bookmarkEnd w:id="73"/>
      <w:bookmarkEnd w:id="74"/>
    </w:p>
    <w:p w14:paraId="77118B0D" w14:textId="77777777" w:rsidR="00611BC9" w:rsidRPr="005B6E92" w:rsidRDefault="00611BC9" w:rsidP="00611BC9">
      <w:pPr>
        <w:pStyle w:val="mk3txt"/>
        <w:rPr>
          <w:rFonts w:ascii="Arial" w:hAnsi="Arial" w:cs="Arial"/>
          <w:sz w:val="28"/>
          <w:szCs w:val="24"/>
        </w:rPr>
      </w:pPr>
      <w:r w:rsidRPr="005B6E92">
        <w:rPr>
          <w:rFonts w:ascii="Arial" w:hAnsi="Arial" w:cs="Arial"/>
          <w:sz w:val="28"/>
          <w:szCs w:val="24"/>
        </w:rPr>
        <w:t>1.   Budget Sub-Programme Objective</w:t>
      </w:r>
    </w:p>
    <w:p w14:paraId="771075AB"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 of this sub program is to </w:t>
      </w:r>
    </w:p>
    <w:p w14:paraId="4D7F1C61" w14:textId="77777777" w:rsidR="00611BC9" w:rsidRPr="00730A3C" w:rsidRDefault="00611BC9" w:rsidP="00611BC9">
      <w:pPr>
        <w:pStyle w:val="ListParagraph"/>
        <w:numPr>
          <w:ilvl w:val="0"/>
          <w:numId w:val="7"/>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Enhance inclusive urbanization and capacity for settlement planning.</w:t>
      </w:r>
    </w:p>
    <w:p w14:paraId="20708770" w14:textId="77777777" w:rsidR="00611BC9" w:rsidRPr="00730A3C" w:rsidRDefault="00611BC9" w:rsidP="00611BC9">
      <w:pPr>
        <w:pStyle w:val="mk3txt"/>
        <w:rPr>
          <w:rFonts w:ascii="Arial" w:hAnsi="Arial" w:cs="Arial"/>
          <w:szCs w:val="24"/>
        </w:rPr>
      </w:pPr>
      <w:r w:rsidRPr="00730A3C">
        <w:rPr>
          <w:rFonts w:ascii="Arial" w:hAnsi="Arial" w:cs="Arial"/>
          <w:szCs w:val="24"/>
        </w:rPr>
        <w:t xml:space="preserve">2.  </w:t>
      </w:r>
      <w:r w:rsidRPr="005B6E92">
        <w:rPr>
          <w:rFonts w:ascii="Arial" w:hAnsi="Arial" w:cs="Arial"/>
          <w:sz w:val="28"/>
          <w:szCs w:val="24"/>
        </w:rPr>
        <w:t>Budget Sub Programme Description</w:t>
      </w:r>
    </w:p>
    <w:p w14:paraId="18089122" w14:textId="77777777" w:rsidR="00611BC9" w:rsidRDefault="00611BC9" w:rsidP="00611BC9">
      <w:pPr>
        <w:tabs>
          <w:tab w:val="left" w:pos="540"/>
          <w:tab w:val="left" w:pos="810"/>
        </w:tabs>
        <w:spacing w:line="360" w:lineRule="auto"/>
        <w:jc w:val="both"/>
        <w:rPr>
          <w:rFonts w:ascii="Arial" w:hAnsi="Arial" w:cs="Arial"/>
          <w:sz w:val="24"/>
          <w:szCs w:val="24"/>
        </w:rPr>
      </w:pPr>
      <w:r w:rsidRPr="00AD7E2C">
        <w:rPr>
          <w:rFonts w:ascii="Arial" w:hAnsi="Arial" w:cs="Arial"/>
          <w:sz w:val="24"/>
          <w:szCs w:val="24"/>
        </w:rPr>
        <w:t>The sub-</w:t>
      </w:r>
      <w:proofErr w:type="spellStart"/>
      <w:r w:rsidRPr="00AD7E2C">
        <w:rPr>
          <w:rFonts w:ascii="Arial" w:hAnsi="Arial" w:cs="Arial"/>
          <w:sz w:val="24"/>
          <w:szCs w:val="24"/>
        </w:rPr>
        <w:t>programme</w:t>
      </w:r>
      <w:proofErr w:type="spellEnd"/>
      <w:r w:rsidRPr="00AD7E2C">
        <w:rPr>
          <w:rFonts w:ascii="Arial" w:hAnsi="Arial" w:cs="Arial"/>
          <w:sz w:val="24"/>
          <w:szCs w:val="24"/>
        </w:rPr>
        <w:t xml:space="preserve"> seeks to co-ordinate activities and projects of departments and other agencies including non-governmental organizations to ensure compliance with planning standards. It also focuses on the landscaping and beautification of the Metropolis. The Physical and Spatial Planning sub-</w:t>
      </w:r>
      <w:proofErr w:type="spellStart"/>
      <w:r w:rsidRPr="00AD7E2C">
        <w:rPr>
          <w:rFonts w:ascii="Arial" w:hAnsi="Arial" w:cs="Arial"/>
          <w:sz w:val="24"/>
          <w:szCs w:val="24"/>
        </w:rPr>
        <w:t>programme</w:t>
      </w:r>
      <w:proofErr w:type="spellEnd"/>
      <w:r w:rsidRPr="00AD7E2C">
        <w:rPr>
          <w:rFonts w:ascii="Arial" w:hAnsi="Arial" w:cs="Arial"/>
          <w:sz w:val="24"/>
          <w:szCs w:val="24"/>
        </w:rPr>
        <w:t xml:space="preserve"> is delivered through the Department of Physical Planning and tasked to manage the activities of the former department of Town and Country Planning and the department of Parks and Gardens in the </w:t>
      </w:r>
      <w:r>
        <w:rPr>
          <w:rFonts w:ascii="Arial" w:hAnsi="Arial" w:cs="Arial"/>
          <w:sz w:val="24"/>
          <w:szCs w:val="24"/>
        </w:rPr>
        <w:t>Metropolis.</w:t>
      </w:r>
      <w:r w:rsidRPr="00AD7E2C">
        <w:rPr>
          <w:rFonts w:ascii="Arial" w:hAnsi="Arial" w:cs="Arial"/>
          <w:sz w:val="24"/>
          <w:szCs w:val="24"/>
        </w:rPr>
        <w:t xml:space="preserve"> </w:t>
      </w:r>
    </w:p>
    <w:p w14:paraId="1BB476BB" w14:textId="77777777" w:rsidR="00611BC9" w:rsidRPr="003252A5" w:rsidRDefault="00611BC9" w:rsidP="00611BC9">
      <w:pPr>
        <w:spacing w:after="0" w:line="360" w:lineRule="auto"/>
        <w:ind w:firstLine="720"/>
        <w:contextualSpacing/>
        <w:jc w:val="both"/>
        <w:rPr>
          <w:rFonts w:ascii="Arial" w:eastAsia="Times New Roman" w:hAnsi="Arial" w:cs="Arial"/>
          <w:sz w:val="24"/>
          <w:szCs w:val="24"/>
          <w:lang w:val="en-GB"/>
        </w:rPr>
      </w:pPr>
      <w:r w:rsidRPr="003252A5">
        <w:rPr>
          <w:rFonts w:ascii="Arial" w:eastAsia="Times New Roman" w:hAnsi="Arial" w:cs="Arial"/>
          <w:sz w:val="24"/>
          <w:szCs w:val="24"/>
          <w:lang w:val="en-GB"/>
        </w:rPr>
        <w:t>Major services delivered by the sub-program include;</w:t>
      </w:r>
    </w:p>
    <w:p w14:paraId="753BB24E" w14:textId="77777777" w:rsidR="00611BC9" w:rsidRPr="003252A5" w:rsidRDefault="00611BC9" w:rsidP="00F04A18">
      <w:pPr>
        <w:pStyle w:val="ListParagraph"/>
        <w:numPr>
          <w:ilvl w:val="0"/>
          <w:numId w:val="48"/>
        </w:numPr>
        <w:spacing w:line="360" w:lineRule="auto"/>
        <w:ind w:left="1080"/>
        <w:jc w:val="both"/>
        <w:rPr>
          <w:rFonts w:ascii="Arial" w:hAnsi="Arial" w:cs="Arial"/>
          <w:sz w:val="24"/>
          <w:szCs w:val="24"/>
        </w:rPr>
      </w:pPr>
      <w:r w:rsidRPr="003252A5">
        <w:rPr>
          <w:rFonts w:ascii="Arial" w:hAnsi="Arial" w:cs="Arial"/>
          <w:sz w:val="24"/>
          <w:szCs w:val="24"/>
        </w:rPr>
        <w:t>Assist in the preparation of physical plans as a guide for the formulation of development policies and decisions and to design projects in the Metropolis.</w:t>
      </w:r>
    </w:p>
    <w:p w14:paraId="0E345A64" w14:textId="77777777" w:rsidR="00611BC9" w:rsidRPr="003252A5" w:rsidRDefault="00611BC9" w:rsidP="00F04A18">
      <w:pPr>
        <w:pStyle w:val="ListParagraph"/>
        <w:numPr>
          <w:ilvl w:val="0"/>
          <w:numId w:val="48"/>
        </w:numPr>
        <w:spacing w:line="360" w:lineRule="auto"/>
        <w:ind w:left="1080"/>
        <w:jc w:val="both"/>
        <w:rPr>
          <w:rFonts w:ascii="Arial" w:hAnsi="Arial" w:cs="Arial"/>
          <w:sz w:val="24"/>
          <w:szCs w:val="24"/>
        </w:rPr>
      </w:pPr>
      <w:r w:rsidRPr="003252A5">
        <w:rPr>
          <w:rFonts w:ascii="Arial" w:hAnsi="Arial" w:cs="Arial"/>
          <w:sz w:val="24"/>
          <w:szCs w:val="24"/>
        </w:rPr>
        <w:t>Advise on setting out approved plans for future development of land.</w:t>
      </w:r>
    </w:p>
    <w:p w14:paraId="097C7224" w14:textId="77777777" w:rsidR="00611BC9" w:rsidRPr="003252A5" w:rsidRDefault="00611BC9" w:rsidP="00F04A18">
      <w:pPr>
        <w:pStyle w:val="ListParagraph"/>
        <w:numPr>
          <w:ilvl w:val="0"/>
          <w:numId w:val="48"/>
        </w:numPr>
        <w:spacing w:line="360" w:lineRule="auto"/>
        <w:ind w:left="1080"/>
        <w:jc w:val="both"/>
        <w:rPr>
          <w:rFonts w:ascii="Arial" w:hAnsi="Arial" w:cs="Arial"/>
          <w:sz w:val="24"/>
          <w:szCs w:val="24"/>
        </w:rPr>
      </w:pPr>
      <w:r w:rsidRPr="003252A5">
        <w:rPr>
          <w:rFonts w:ascii="Arial" w:hAnsi="Arial" w:cs="Arial"/>
          <w:sz w:val="24"/>
          <w:szCs w:val="24"/>
        </w:rPr>
        <w:t>Assist to provide the layout for buildings for improved housing layout and settlement.</w:t>
      </w:r>
    </w:p>
    <w:p w14:paraId="06339152" w14:textId="77777777" w:rsidR="00611BC9" w:rsidRPr="003252A5" w:rsidRDefault="00611BC9" w:rsidP="00F04A18">
      <w:pPr>
        <w:pStyle w:val="ListParagraph"/>
        <w:numPr>
          <w:ilvl w:val="0"/>
          <w:numId w:val="48"/>
        </w:numPr>
        <w:spacing w:line="360" w:lineRule="auto"/>
        <w:ind w:left="1080"/>
        <w:jc w:val="both"/>
        <w:rPr>
          <w:rFonts w:ascii="Arial" w:hAnsi="Arial" w:cs="Arial"/>
          <w:sz w:val="24"/>
          <w:szCs w:val="24"/>
        </w:rPr>
      </w:pPr>
      <w:r w:rsidRPr="003252A5">
        <w:rPr>
          <w:rFonts w:ascii="Arial" w:hAnsi="Arial" w:cs="Arial"/>
          <w:sz w:val="24"/>
          <w:szCs w:val="24"/>
        </w:rPr>
        <w:t>Advise the Assembly on the siting of bill boards, masts and ensure compliance with the decisions of the Assembly.</w:t>
      </w:r>
    </w:p>
    <w:p w14:paraId="035A99C9" w14:textId="77777777" w:rsidR="00611BC9" w:rsidRPr="003252A5" w:rsidRDefault="00611BC9" w:rsidP="00F04A18">
      <w:pPr>
        <w:pStyle w:val="ListParagraph"/>
        <w:numPr>
          <w:ilvl w:val="0"/>
          <w:numId w:val="48"/>
        </w:numPr>
        <w:spacing w:line="360" w:lineRule="auto"/>
        <w:ind w:left="1080"/>
        <w:jc w:val="both"/>
        <w:rPr>
          <w:rFonts w:ascii="Arial" w:hAnsi="Arial" w:cs="Arial"/>
          <w:sz w:val="24"/>
          <w:szCs w:val="24"/>
        </w:rPr>
      </w:pPr>
      <w:r w:rsidRPr="003252A5">
        <w:rPr>
          <w:rFonts w:ascii="Arial" w:hAnsi="Arial" w:cs="Arial"/>
          <w:sz w:val="24"/>
          <w:szCs w:val="24"/>
        </w:rPr>
        <w:t>Undertake street naming, numbering of house and related issues.</w:t>
      </w:r>
    </w:p>
    <w:p w14:paraId="45CA60D4"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Physical Planning Departme</w:t>
      </w:r>
      <w:r>
        <w:rPr>
          <w:rFonts w:ascii="Arial" w:hAnsi="Arial" w:cs="Arial"/>
          <w:sz w:val="24"/>
          <w:szCs w:val="24"/>
        </w:rPr>
        <w:t>nt with</w:t>
      </w:r>
      <w:r w:rsidRPr="00730A3C">
        <w:rPr>
          <w:rFonts w:ascii="Arial" w:hAnsi="Arial" w:cs="Arial"/>
          <w:sz w:val="24"/>
          <w:szCs w:val="24"/>
        </w:rPr>
        <w:t xml:space="preserve"> a staff strength of </w:t>
      </w:r>
      <w:r>
        <w:rPr>
          <w:rFonts w:ascii="Arial" w:hAnsi="Arial" w:cs="Arial"/>
          <w:sz w:val="24"/>
          <w:szCs w:val="24"/>
        </w:rPr>
        <w:t>forty-five (45)</w:t>
      </w:r>
      <w:r w:rsidRPr="00730A3C">
        <w:rPr>
          <w:rFonts w:ascii="Arial" w:hAnsi="Arial" w:cs="Arial"/>
          <w:sz w:val="24"/>
          <w:szCs w:val="24"/>
        </w:rPr>
        <w:t xml:space="preserve"> to carry out the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The sources of funds for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Central Government Transfers, District Assembly Common Fund and GIZ support. The challenges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irregular and untimely release of transfers.</w:t>
      </w:r>
    </w:p>
    <w:p w14:paraId="7FF17051"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Property owners, Traditional Authorities, Estate Developers general public are the 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6C6EC251" w14:textId="77777777" w:rsidR="00611BC9" w:rsidRDefault="00611BC9" w:rsidP="00611BC9">
      <w:pPr>
        <w:pStyle w:val="mk3txt"/>
        <w:rPr>
          <w:rFonts w:ascii="Arial" w:hAnsi="Arial" w:cs="Arial"/>
          <w:sz w:val="28"/>
          <w:szCs w:val="24"/>
        </w:rPr>
      </w:pPr>
    </w:p>
    <w:p w14:paraId="70219708" w14:textId="77777777" w:rsidR="00611BC9" w:rsidRDefault="00611BC9" w:rsidP="00611BC9">
      <w:pPr>
        <w:pStyle w:val="mk3txt"/>
        <w:rPr>
          <w:rFonts w:ascii="Arial" w:hAnsi="Arial" w:cs="Arial"/>
          <w:sz w:val="28"/>
          <w:szCs w:val="24"/>
        </w:rPr>
      </w:pPr>
    </w:p>
    <w:p w14:paraId="53AC069D" w14:textId="77777777" w:rsidR="00611BC9" w:rsidRDefault="00611BC9" w:rsidP="00611BC9">
      <w:pPr>
        <w:pStyle w:val="mk3txt"/>
        <w:rPr>
          <w:rFonts w:ascii="Arial" w:hAnsi="Arial" w:cs="Arial"/>
          <w:sz w:val="28"/>
          <w:szCs w:val="24"/>
        </w:rPr>
      </w:pPr>
    </w:p>
    <w:p w14:paraId="0986A6DB" w14:textId="77777777" w:rsidR="00611BC9" w:rsidRPr="005B6E92" w:rsidRDefault="00611BC9" w:rsidP="00611BC9">
      <w:pPr>
        <w:pStyle w:val="mk3txt"/>
        <w:rPr>
          <w:rFonts w:ascii="Arial" w:hAnsi="Arial" w:cs="Arial"/>
          <w:sz w:val="28"/>
          <w:szCs w:val="24"/>
        </w:rPr>
      </w:pPr>
      <w:r w:rsidRPr="005B6E92">
        <w:rPr>
          <w:rFonts w:ascii="Arial" w:hAnsi="Arial" w:cs="Arial"/>
          <w:sz w:val="28"/>
          <w:szCs w:val="24"/>
        </w:rPr>
        <w:lastRenderedPageBreak/>
        <w:t>3.  Sub-Programme Results Statement</w:t>
      </w:r>
    </w:p>
    <w:p w14:paraId="0DBBCFAA"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791A77C2" w14:textId="77777777" w:rsidR="00611BC9" w:rsidRDefault="00611BC9" w:rsidP="00611BC9">
      <w:pPr>
        <w:pStyle w:val="Caption"/>
        <w:rPr>
          <w:rFonts w:ascii="Arial" w:hAnsi="Arial" w:cs="Arial"/>
          <w:color w:val="auto"/>
          <w:sz w:val="24"/>
        </w:rPr>
      </w:pPr>
    </w:p>
    <w:p w14:paraId="077146DD" w14:textId="77777777" w:rsidR="00611BC9" w:rsidRPr="00AE5AC8" w:rsidRDefault="00611BC9" w:rsidP="00611BC9">
      <w:pPr>
        <w:pStyle w:val="Caption"/>
        <w:rPr>
          <w:rFonts w:ascii="Arial" w:hAnsi="Arial" w:cs="Arial"/>
          <w:color w:val="auto"/>
          <w:sz w:val="36"/>
          <w:szCs w:val="24"/>
        </w:rPr>
      </w:pPr>
      <w:r w:rsidRPr="00AE5AC8">
        <w:rPr>
          <w:rFonts w:ascii="Arial" w:hAnsi="Arial" w:cs="Arial"/>
          <w:color w:val="auto"/>
          <w:sz w:val="24"/>
        </w:rPr>
        <w:t xml:space="preserve">Table </w:t>
      </w:r>
      <w:r w:rsidRPr="00AE5AC8">
        <w:rPr>
          <w:rFonts w:ascii="Arial" w:hAnsi="Arial" w:cs="Arial"/>
          <w:color w:val="auto"/>
          <w:sz w:val="24"/>
        </w:rPr>
        <w:fldChar w:fldCharType="begin"/>
      </w:r>
      <w:r w:rsidRPr="00AE5AC8">
        <w:rPr>
          <w:rFonts w:ascii="Arial" w:hAnsi="Arial" w:cs="Arial"/>
          <w:color w:val="auto"/>
          <w:sz w:val="24"/>
        </w:rPr>
        <w:instrText xml:space="preserve"> SEQ Table \* ARABIC </w:instrText>
      </w:r>
      <w:r w:rsidRPr="00AE5AC8">
        <w:rPr>
          <w:rFonts w:ascii="Arial" w:hAnsi="Arial" w:cs="Arial"/>
          <w:color w:val="auto"/>
          <w:sz w:val="24"/>
        </w:rPr>
        <w:fldChar w:fldCharType="separate"/>
      </w:r>
      <w:r w:rsidRPr="00AE5AC8">
        <w:rPr>
          <w:rFonts w:ascii="Arial" w:hAnsi="Arial" w:cs="Arial"/>
          <w:noProof/>
          <w:color w:val="auto"/>
          <w:sz w:val="24"/>
        </w:rPr>
        <w:t>19</w:t>
      </w:r>
      <w:r w:rsidRPr="00AE5AC8">
        <w:rPr>
          <w:rFonts w:ascii="Arial" w:hAnsi="Arial" w:cs="Arial"/>
          <w:color w:val="auto"/>
          <w:sz w:val="24"/>
        </w:rPr>
        <w:fldChar w:fldCharType="end"/>
      </w:r>
      <w:r w:rsidRPr="00AE5AC8">
        <w:rPr>
          <w:rFonts w:ascii="Arial" w:hAnsi="Arial" w:cs="Arial"/>
          <w:color w:val="auto"/>
          <w:sz w:val="24"/>
        </w:rPr>
        <w:t>: Sub-</w:t>
      </w:r>
      <w:proofErr w:type="spellStart"/>
      <w:r w:rsidRPr="00AE5AC8">
        <w:rPr>
          <w:rFonts w:ascii="Arial" w:hAnsi="Arial" w:cs="Arial"/>
          <w:color w:val="auto"/>
          <w:sz w:val="24"/>
        </w:rPr>
        <w:t>Programme</w:t>
      </w:r>
      <w:proofErr w:type="spellEnd"/>
      <w:r w:rsidRPr="00AE5AC8">
        <w:rPr>
          <w:rFonts w:ascii="Arial" w:hAnsi="Arial" w:cs="Arial"/>
          <w:color w:val="auto"/>
          <w:sz w:val="24"/>
        </w:rPr>
        <w:t xml:space="preserve"> Results Statement</w:t>
      </w:r>
    </w:p>
    <w:tbl>
      <w:tblPr>
        <w:tblpPr w:leftFromText="180" w:rightFromText="180" w:vertAnchor="text" w:horzAnchor="margin" w:tblpXSpec="center" w:tblpY="302"/>
        <w:tblW w:w="10682" w:type="dxa"/>
        <w:tblLayout w:type="fixed"/>
        <w:tblLook w:val="04A0" w:firstRow="1" w:lastRow="0" w:firstColumn="1" w:lastColumn="0" w:noHBand="0" w:noVBand="1"/>
      </w:tblPr>
      <w:tblGrid>
        <w:gridCol w:w="2065"/>
        <w:gridCol w:w="1597"/>
        <w:gridCol w:w="1170"/>
        <w:gridCol w:w="1170"/>
        <w:gridCol w:w="1170"/>
        <w:gridCol w:w="1170"/>
        <w:gridCol w:w="1170"/>
        <w:gridCol w:w="1170"/>
      </w:tblGrid>
      <w:tr w:rsidR="00611BC9" w:rsidRPr="00D16F67" w14:paraId="3439BE7B" w14:textId="77777777" w:rsidTr="00611BC9">
        <w:trPr>
          <w:trHeight w:val="300"/>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849A7" w14:textId="77777777" w:rsidR="00611BC9" w:rsidRPr="00D16F67" w:rsidRDefault="00611BC9" w:rsidP="00611BC9">
            <w:pPr>
              <w:spacing w:after="0" w:line="360" w:lineRule="auto"/>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Main Output</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E5C70" w14:textId="77777777" w:rsidR="00611BC9" w:rsidRPr="00D16F67" w:rsidRDefault="00611BC9" w:rsidP="00611BC9">
            <w:pPr>
              <w:spacing w:after="0" w:line="360" w:lineRule="auto"/>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5D2D8D"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bottom"/>
            <w:hideMark/>
          </w:tcPr>
          <w:p w14:paraId="4BA92D40"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Projections</w:t>
            </w:r>
          </w:p>
        </w:tc>
      </w:tr>
      <w:tr w:rsidR="00611BC9" w:rsidRPr="00D16F67" w14:paraId="53C27A72" w14:textId="77777777" w:rsidTr="00611BC9">
        <w:trPr>
          <w:trHeight w:val="300"/>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264D3114" w14:textId="77777777" w:rsidR="00611BC9" w:rsidRPr="00D16F67" w:rsidRDefault="00611BC9" w:rsidP="00611BC9">
            <w:pPr>
              <w:spacing w:after="0" w:line="360" w:lineRule="auto"/>
              <w:rPr>
                <w:rFonts w:ascii="Arial" w:eastAsia="Times New Roman" w:hAnsi="Arial" w:cs="Arial"/>
                <w:b/>
                <w:bCs/>
                <w:color w:val="FF0000"/>
                <w:sz w:val="24"/>
                <w:szCs w:val="24"/>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7A608F2C" w14:textId="77777777" w:rsidR="00611BC9" w:rsidRPr="00D16F67" w:rsidRDefault="00611BC9" w:rsidP="00611BC9">
            <w:pPr>
              <w:spacing w:after="0" w:line="360" w:lineRule="auto"/>
              <w:rPr>
                <w:rFonts w:ascii="Arial" w:eastAsia="Times New Roman" w:hAnsi="Arial" w:cs="Arial"/>
                <w:b/>
                <w:bCs/>
                <w:color w:val="FF0000"/>
                <w:sz w:val="24"/>
                <w:szCs w:val="24"/>
              </w:rPr>
            </w:pPr>
          </w:p>
        </w:tc>
        <w:tc>
          <w:tcPr>
            <w:tcW w:w="1170" w:type="dxa"/>
            <w:tcBorders>
              <w:top w:val="nil"/>
              <w:left w:val="nil"/>
              <w:bottom w:val="single" w:sz="4" w:space="0" w:color="auto"/>
              <w:right w:val="single" w:sz="4" w:space="0" w:color="auto"/>
            </w:tcBorders>
            <w:shd w:val="clear" w:color="auto" w:fill="auto"/>
            <w:noWrap/>
            <w:vAlign w:val="bottom"/>
            <w:hideMark/>
          </w:tcPr>
          <w:p w14:paraId="6561930D"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2019</w:t>
            </w:r>
          </w:p>
        </w:tc>
        <w:tc>
          <w:tcPr>
            <w:tcW w:w="1170" w:type="dxa"/>
            <w:tcBorders>
              <w:top w:val="nil"/>
              <w:left w:val="nil"/>
              <w:bottom w:val="single" w:sz="4" w:space="0" w:color="auto"/>
              <w:right w:val="single" w:sz="4" w:space="0" w:color="auto"/>
            </w:tcBorders>
            <w:shd w:val="clear" w:color="auto" w:fill="auto"/>
            <w:noWrap/>
            <w:vAlign w:val="bottom"/>
            <w:hideMark/>
          </w:tcPr>
          <w:p w14:paraId="6B535487"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2020</w:t>
            </w:r>
          </w:p>
        </w:tc>
        <w:tc>
          <w:tcPr>
            <w:tcW w:w="1170" w:type="dxa"/>
            <w:tcBorders>
              <w:top w:val="nil"/>
              <w:left w:val="nil"/>
              <w:bottom w:val="single" w:sz="4" w:space="0" w:color="auto"/>
              <w:right w:val="single" w:sz="4" w:space="0" w:color="auto"/>
            </w:tcBorders>
            <w:shd w:val="clear" w:color="auto" w:fill="auto"/>
            <w:noWrap/>
            <w:vAlign w:val="bottom"/>
            <w:hideMark/>
          </w:tcPr>
          <w:p w14:paraId="76DEB414"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bottom"/>
            <w:hideMark/>
          </w:tcPr>
          <w:p w14:paraId="58AF58FA"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bottom"/>
            <w:hideMark/>
          </w:tcPr>
          <w:p w14:paraId="59F55672"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2023</w:t>
            </w:r>
          </w:p>
        </w:tc>
        <w:tc>
          <w:tcPr>
            <w:tcW w:w="1170" w:type="dxa"/>
            <w:tcBorders>
              <w:top w:val="nil"/>
              <w:left w:val="nil"/>
              <w:bottom w:val="single" w:sz="4" w:space="0" w:color="auto"/>
              <w:right w:val="single" w:sz="4" w:space="0" w:color="auto"/>
            </w:tcBorders>
          </w:tcPr>
          <w:p w14:paraId="34023545"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2024</w:t>
            </w:r>
          </w:p>
        </w:tc>
      </w:tr>
      <w:tr w:rsidR="00611BC9" w:rsidRPr="00D16F67" w14:paraId="5FE5B820" w14:textId="77777777" w:rsidTr="00611BC9">
        <w:trPr>
          <w:trHeight w:val="300"/>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66E05435"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Acquire legal title on Assembly land</w:t>
            </w:r>
          </w:p>
        </w:tc>
        <w:tc>
          <w:tcPr>
            <w:tcW w:w="1597" w:type="dxa"/>
            <w:tcBorders>
              <w:top w:val="nil"/>
              <w:left w:val="nil"/>
              <w:bottom w:val="single" w:sz="4" w:space="0" w:color="auto"/>
              <w:right w:val="single" w:sz="4" w:space="0" w:color="auto"/>
            </w:tcBorders>
            <w:shd w:val="clear" w:color="auto" w:fill="auto"/>
            <w:noWrap/>
            <w:vAlign w:val="center"/>
          </w:tcPr>
          <w:p w14:paraId="470B6B91"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Number of titles acquired</w:t>
            </w:r>
          </w:p>
        </w:tc>
        <w:tc>
          <w:tcPr>
            <w:tcW w:w="1170" w:type="dxa"/>
            <w:tcBorders>
              <w:top w:val="nil"/>
              <w:left w:val="nil"/>
              <w:bottom w:val="single" w:sz="4" w:space="0" w:color="auto"/>
              <w:right w:val="single" w:sz="4" w:space="0" w:color="auto"/>
            </w:tcBorders>
            <w:shd w:val="clear" w:color="auto" w:fill="auto"/>
            <w:noWrap/>
            <w:vAlign w:val="bottom"/>
          </w:tcPr>
          <w:p w14:paraId="1C2A6C40"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0</w:t>
            </w:r>
          </w:p>
        </w:tc>
        <w:tc>
          <w:tcPr>
            <w:tcW w:w="1170" w:type="dxa"/>
            <w:tcBorders>
              <w:top w:val="nil"/>
              <w:left w:val="nil"/>
              <w:bottom w:val="single" w:sz="4" w:space="0" w:color="auto"/>
              <w:right w:val="single" w:sz="4" w:space="0" w:color="auto"/>
            </w:tcBorders>
            <w:shd w:val="clear" w:color="auto" w:fill="auto"/>
            <w:noWrap/>
            <w:vAlign w:val="bottom"/>
          </w:tcPr>
          <w:p w14:paraId="22878D2C"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w:t>
            </w:r>
          </w:p>
        </w:tc>
        <w:tc>
          <w:tcPr>
            <w:tcW w:w="1170" w:type="dxa"/>
            <w:tcBorders>
              <w:top w:val="nil"/>
              <w:left w:val="nil"/>
              <w:bottom w:val="single" w:sz="4" w:space="0" w:color="auto"/>
              <w:right w:val="single" w:sz="4" w:space="0" w:color="auto"/>
            </w:tcBorders>
            <w:shd w:val="clear" w:color="auto" w:fill="auto"/>
            <w:noWrap/>
            <w:vAlign w:val="bottom"/>
          </w:tcPr>
          <w:p w14:paraId="453F941F"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5</w:t>
            </w:r>
          </w:p>
        </w:tc>
        <w:tc>
          <w:tcPr>
            <w:tcW w:w="1170" w:type="dxa"/>
            <w:tcBorders>
              <w:top w:val="nil"/>
              <w:left w:val="nil"/>
              <w:bottom w:val="single" w:sz="4" w:space="0" w:color="auto"/>
              <w:right w:val="single" w:sz="4" w:space="0" w:color="auto"/>
            </w:tcBorders>
            <w:shd w:val="clear" w:color="auto" w:fill="auto"/>
            <w:noWrap/>
            <w:vAlign w:val="bottom"/>
          </w:tcPr>
          <w:p w14:paraId="33223983"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5</w:t>
            </w:r>
          </w:p>
        </w:tc>
        <w:tc>
          <w:tcPr>
            <w:tcW w:w="1170" w:type="dxa"/>
            <w:tcBorders>
              <w:top w:val="nil"/>
              <w:left w:val="nil"/>
              <w:bottom w:val="single" w:sz="4" w:space="0" w:color="auto"/>
              <w:right w:val="single" w:sz="4" w:space="0" w:color="auto"/>
            </w:tcBorders>
            <w:shd w:val="clear" w:color="auto" w:fill="auto"/>
            <w:noWrap/>
            <w:vAlign w:val="bottom"/>
          </w:tcPr>
          <w:p w14:paraId="43051EAC"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5</w:t>
            </w:r>
          </w:p>
        </w:tc>
        <w:tc>
          <w:tcPr>
            <w:tcW w:w="1170" w:type="dxa"/>
            <w:tcBorders>
              <w:top w:val="nil"/>
              <w:left w:val="nil"/>
              <w:bottom w:val="single" w:sz="4" w:space="0" w:color="auto"/>
              <w:right w:val="single" w:sz="4" w:space="0" w:color="auto"/>
            </w:tcBorders>
          </w:tcPr>
          <w:p w14:paraId="36767C49" w14:textId="77777777" w:rsidR="00611BC9" w:rsidRPr="00D16F67" w:rsidRDefault="00611BC9" w:rsidP="00611BC9">
            <w:pPr>
              <w:spacing w:after="0" w:line="360" w:lineRule="auto"/>
              <w:jc w:val="center"/>
              <w:rPr>
                <w:rFonts w:ascii="Arial" w:eastAsia="Times New Roman" w:hAnsi="Arial" w:cs="Arial"/>
                <w:color w:val="FF0000"/>
                <w:sz w:val="24"/>
                <w:szCs w:val="24"/>
              </w:rPr>
            </w:pPr>
          </w:p>
          <w:p w14:paraId="7A8AC127" w14:textId="77777777" w:rsidR="00611BC9" w:rsidRPr="00D16F67" w:rsidRDefault="00611BC9" w:rsidP="00611BC9">
            <w:pPr>
              <w:spacing w:after="0" w:line="360" w:lineRule="auto"/>
              <w:jc w:val="center"/>
              <w:rPr>
                <w:rFonts w:ascii="Arial" w:eastAsia="Times New Roman" w:hAnsi="Arial" w:cs="Arial"/>
                <w:color w:val="FF0000"/>
                <w:sz w:val="24"/>
                <w:szCs w:val="24"/>
              </w:rPr>
            </w:pPr>
          </w:p>
          <w:p w14:paraId="3820DDB2"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5</w:t>
            </w:r>
          </w:p>
        </w:tc>
      </w:tr>
      <w:tr w:rsidR="00611BC9" w:rsidRPr="00D16F67" w14:paraId="136A1088" w14:textId="77777777" w:rsidTr="00611BC9">
        <w:trPr>
          <w:trHeight w:val="300"/>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0AD581E3"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Procure and install street signs</w:t>
            </w:r>
          </w:p>
        </w:tc>
        <w:tc>
          <w:tcPr>
            <w:tcW w:w="1597" w:type="dxa"/>
            <w:tcBorders>
              <w:top w:val="nil"/>
              <w:left w:val="nil"/>
              <w:bottom w:val="single" w:sz="4" w:space="0" w:color="auto"/>
              <w:right w:val="single" w:sz="4" w:space="0" w:color="auto"/>
            </w:tcBorders>
            <w:shd w:val="clear" w:color="auto" w:fill="auto"/>
            <w:noWrap/>
            <w:vAlign w:val="center"/>
          </w:tcPr>
          <w:p w14:paraId="3BE4A846"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 xml:space="preserve">No. of poles </w:t>
            </w:r>
            <w:r>
              <w:rPr>
                <w:rFonts w:ascii="Arial" w:eastAsia="Times New Roman" w:hAnsi="Arial" w:cs="Arial"/>
                <w:color w:val="FF0000"/>
                <w:sz w:val="24"/>
                <w:szCs w:val="24"/>
              </w:rPr>
              <w:t>procured and installed</w:t>
            </w:r>
          </w:p>
        </w:tc>
        <w:tc>
          <w:tcPr>
            <w:tcW w:w="1170" w:type="dxa"/>
            <w:tcBorders>
              <w:top w:val="nil"/>
              <w:left w:val="nil"/>
              <w:bottom w:val="single" w:sz="4" w:space="0" w:color="auto"/>
              <w:right w:val="single" w:sz="4" w:space="0" w:color="auto"/>
            </w:tcBorders>
            <w:shd w:val="clear" w:color="auto" w:fill="auto"/>
            <w:noWrap/>
            <w:vAlign w:val="bottom"/>
          </w:tcPr>
          <w:p w14:paraId="4E1851DB"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50</w:t>
            </w:r>
          </w:p>
        </w:tc>
        <w:tc>
          <w:tcPr>
            <w:tcW w:w="1170" w:type="dxa"/>
            <w:tcBorders>
              <w:top w:val="nil"/>
              <w:left w:val="nil"/>
              <w:bottom w:val="single" w:sz="4" w:space="0" w:color="auto"/>
              <w:right w:val="single" w:sz="4" w:space="0" w:color="auto"/>
            </w:tcBorders>
            <w:shd w:val="clear" w:color="auto" w:fill="auto"/>
            <w:noWrap/>
            <w:vAlign w:val="bottom"/>
          </w:tcPr>
          <w:p w14:paraId="160922E4"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80</w:t>
            </w:r>
          </w:p>
        </w:tc>
        <w:tc>
          <w:tcPr>
            <w:tcW w:w="1170" w:type="dxa"/>
            <w:tcBorders>
              <w:top w:val="nil"/>
              <w:left w:val="nil"/>
              <w:bottom w:val="single" w:sz="4" w:space="0" w:color="auto"/>
              <w:right w:val="single" w:sz="4" w:space="0" w:color="auto"/>
            </w:tcBorders>
            <w:shd w:val="clear" w:color="auto" w:fill="auto"/>
            <w:noWrap/>
            <w:vAlign w:val="bottom"/>
          </w:tcPr>
          <w:p w14:paraId="778C409E"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200</w:t>
            </w:r>
          </w:p>
        </w:tc>
        <w:tc>
          <w:tcPr>
            <w:tcW w:w="1170" w:type="dxa"/>
            <w:tcBorders>
              <w:top w:val="nil"/>
              <w:left w:val="nil"/>
              <w:bottom w:val="single" w:sz="4" w:space="0" w:color="auto"/>
              <w:right w:val="single" w:sz="4" w:space="0" w:color="auto"/>
            </w:tcBorders>
            <w:shd w:val="clear" w:color="auto" w:fill="auto"/>
            <w:noWrap/>
            <w:vAlign w:val="bottom"/>
          </w:tcPr>
          <w:p w14:paraId="5A97EBA7"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200</w:t>
            </w:r>
          </w:p>
        </w:tc>
        <w:tc>
          <w:tcPr>
            <w:tcW w:w="1170" w:type="dxa"/>
            <w:tcBorders>
              <w:top w:val="nil"/>
              <w:left w:val="nil"/>
              <w:bottom w:val="single" w:sz="4" w:space="0" w:color="auto"/>
              <w:right w:val="single" w:sz="4" w:space="0" w:color="auto"/>
            </w:tcBorders>
            <w:shd w:val="clear" w:color="auto" w:fill="auto"/>
            <w:noWrap/>
            <w:vAlign w:val="bottom"/>
          </w:tcPr>
          <w:p w14:paraId="1138420F"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200</w:t>
            </w:r>
          </w:p>
        </w:tc>
        <w:tc>
          <w:tcPr>
            <w:tcW w:w="1170" w:type="dxa"/>
            <w:tcBorders>
              <w:top w:val="nil"/>
              <w:left w:val="nil"/>
              <w:bottom w:val="single" w:sz="4" w:space="0" w:color="auto"/>
              <w:right w:val="single" w:sz="4" w:space="0" w:color="auto"/>
            </w:tcBorders>
          </w:tcPr>
          <w:p w14:paraId="364AEB81" w14:textId="77777777" w:rsidR="00611BC9" w:rsidRPr="00D16F67" w:rsidRDefault="00611BC9" w:rsidP="00611BC9">
            <w:pPr>
              <w:spacing w:after="0" w:line="360" w:lineRule="auto"/>
              <w:jc w:val="center"/>
              <w:rPr>
                <w:rFonts w:ascii="Arial" w:eastAsia="Times New Roman" w:hAnsi="Arial" w:cs="Arial"/>
                <w:color w:val="FF0000"/>
                <w:sz w:val="24"/>
                <w:szCs w:val="24"/>
              </w:rPr>
            </w:pPr>
          </w:p>
          <w:p w14:paraId="73397439" w14:textId="77777777" w:rsidR="00611BC9" w:rsidRPr="00D16F67" w:rsidRDefault="00611BC9" w:rsidP="00611BC9">
            <w:pPr>
              <w:spacing w:after="0" w:line="360" w:lineRule="auto"/>
              <w:jc w:val="center"/>
              <w:rPr>
                <w:rFonts w:ascii="Arial" w:eastAsia="Times New Roman" w:hAnsi="Arial" w:cs="Arial"/>
                <w:color w:val="FF0000"/>
                <w:sz w:val="24"/>
                <w:szCs w:val="24"/>
              </w:rPr>
            </w:pPr>
          </w:p>
          <w:p w14:paraId="7E2CB008"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200</w:t>
            </w:r>
          </w:p>
        </w:tc>
      </w:tr>
    </w:tbl>
    <w:p w14:paraId="6708DAFD" w14:textId="77777777" w:rsidR="00611BC9" w:rsidRPr="00730A3C" w:rsidRDefault="00611BC9" w:rsidP="00611BC9">
      <w:pPr>
        <w:pStyle w:val="mk3txt"/>
        <w:rPr>
          <w:rFonts w:ascii="Arial" w:hAnsi="Arial" w:cs="Arial"/>
          <w:szCs w:val="24"/>
        </w:rPr>
      </w:pPr>
    </w:p>
    <w:p w14:paraId="59C614D8" w14:textId="77777777" w:rsidR="00611BC9" w:rsidRPr="00730A3C" w:rsidRDefault="00611BC9" w:rsidP="00611BC9">
      <w:pPr>
        <w:pStyle w:val="mk3txt"/>
        <w:rPr>
          <w:rFonts w:ascii="Arial" w:hAnsi="Arial" w:cs="Arial"/>
          <w:szCs w:val="24"/>
        </w:rPr>
      </w:pPr>
      <w:r w:rsidRPr="00730A3C">
        <w:rPr>
          <w:rFonts w:ascii="Arial" w:hAnsi="Arial" w:cs="Arial"/>
          <w:szCs w:val="24"/>
        </w:rPr>
        <w:t>4</w:t>
      </w:r>
      <w:r w:rsidRPr="003F6E77">
        <w:rPr>
          <w:rFonts w:ascii="Arial" w:hAnsi="Arial" w:cs="Arial"/>
          <w:sz w:val="28"/>
          <w:szCs w:val="24"/>
        </w:rPr>
        <w:t>. Budget Sub-Programme Operations and Projects</w:t>
      </w:r>
    </w:p>
    <w:p w14:paraId="1F1A82C1"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5716E93F" w14:textId="77777777" w:rsidR="00611BC9" w:rsidRPr="003F6E77" w:rsidRDefault="00611BC9" w:rsidP="00611BC9">
      <w:pPr>
        <w:pStyle w:val="Caption"/>
        <w:rPr>
          <w:rFonts w:ascii="Arial" w:hAnsi="Arial" w:cs="Arial"/>
          <w:color w:val="auto"/>
          <w:sz w:val="24"/>
          <w:szCs w:val="24"/>
        </w:rPr>
      </w:pPr>
      <w:r w:rsidRPr="003F6E77">
        <w:rPr>
          <w:rFonts w:ascii="Arial" w:hAnsi="Arial" w:cs="Arial"/>
          <w:color w:val="auto"/>
          <w:sz w:val="24"/>
        </w:rPr>
        <w:t xml:space="preserve">Table </w:t>
      </w:r>
      <w:r w:rsidRPr="003F6E77">
        <w:rPr>
          <w:rFonts w:ascii="Arial" w:hAnsi="Arial" w:cs="Arial"/>
          <w:color w:val="auto"/>
          <w:sz w:val="24"/>
        </w:rPr>
        <w:fldChar w:fldCharType="begin"/>
      </w:r>
      <w:r w:rsidRPr="003F6E77">
        <w:rPr>
          <w:rFonts w:ascii="Arial" w:hAnsi="Arial" w:cs="Arial"/>
          <w:color w:val="auto"/>
          <w:sz w:val="24"/>
        </w:rPr>
        <w:instrText xml:space="preserve"> SEQ Table \* ARABIC </w:instrText>
      </w:r>
      <w:r w:rsidRPr="003F6E77">
        <w:rPr>
          <w:rFonts w:ascii="Arial" w:hAnsi="Arial" w:cs="Arial"/>
          <w:color w:val="auto"/>
          <w:sz w:val="24"/>
        </w:rPr>
        <w:fldChar w:fldCharType="separate"/>
      </w:r>
      <w:r>
        <w:rPr>
          <w:rFonts w:ascii="Arial" w:hAnsi="Arial" w:cs="Arial"/>
          <w:noProof/>
          <w:color w:val="auto"/>
          <w:sz w:val="24"/>
        </w:rPr>
        <w:t>20</w:t>
      </w:r>
      <w:r w:rsidRPr="003F6E77">
        <w:rPr>
          <w:rFonts w:ascii="Arial" w:hAnsi="Arial" w:cs="Arial"/>
          <w:color w:val="auto"/>
          <w:sz w:val="24"/>
        </w:rPr>
        <w:fldChar w:fldCharType="end"/>
      </w:r>
      <w:r w:rsidRPr="003F6E77">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005FEDEF" w14:textId="77777777" w:rsidTr="00611BC9">
        <w:trPr>
          <w:trHeight w:val="422"/>
        </w:trPr>
        <w:tc>
          <w:tcPr>
            <w:tcW w:w="5130" w:type="dxa"/>
          </w:tcPr>
          <w:p w14:paraId="24FF0C80"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678F5294"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193CE6BD" w14:textId="77777777" w:rsidTr="00611BC9">
        <w:trPr>
          <w:trHeight w:val="278"/>
        </w:trPr>
        <w:tc>
          <w:tcPr>
            <w:tcW w:w="5130" w:type="dxa"/>
          </w:tcPr>
          <w:p w14:paraId="7B378818"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Acquisition of immovable and movable Assets</w:t>
            </w:r>
          </w:p>
        </w:tc>
        <w:tc>
          <w:tcPr>
            <w:tcW w:w="4365" w:type="dxa"/>
          </w:tcPr>
          <w:p w14:paraId="1C6CE93F"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Procure and install street signs for street naming and property addressing project</w:t>
            </w:r>
          </w:p>
        </w:tc>
      </w:tr>
      <w:tr w:rsidR="00611BC9" w:rsidRPr="00730A3C" w14:paraId="322FA1E7" w14:textId="77777777" w:rsidTr="00611BC9">
        <w:trPr>
          <w:trHeight w:val="278"/>
        </w:trPr>
        <w:tc>
          <w:tcPr>
            <w:tcW w:w="5130" w:type="dxa"/>
          </w:tcPr>
          <w:p w14:paraId="506C93C3"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Land use and spatial planning</w:t>
            </w:r>
          </w:p>
        </w:tc>
        <w:tc>
          <w:tcPr>
            <w:tcW w:w="4365" w:type="dxa"/>
          </w:tcPr>
          <w:p w14:paraId="706D7508" w14:textId="77777777" w:rsidR="00611BC9" w:rsidRPr="00730A3C" w:rsidRDefault="00611BC9" w:rsidP="00611BC9">
            <w:pPr>
              <w:spacing w:line="360" w:lineRule="auto"/>
              <w:rPr>
                <w:rFonts w:ascii="Arial" w:hAnsi="Arial" w:cs="Arial"/>
                <w:bCs/>
                <w:sz w:val="24"/>
                <w:szCs w:val="24"/>
              </w:rPr>
            </w:pPr>
          </w:p>
        </w:tc>
      </w:tr>
    </w:tbl>
    <w:p w14:paraId="6862E745" w14:textId="77777777" w:rsidR="00611BC9" w:rsidRDefault="00611BC9" w:rsidP="00611BC9">
      <w:pPr>
        <w:pStyle w:val="mk3txt"/>
        <w:rPr>
          <w:rFonts w:ascii="Arial" w:hAnsi="Arial" w:cs="Arial"/>
          <w:szCs w:val="24"/>
        </w:rPr>
      </w:pPr>
      <w:bookmarkStart w:id="75" w:name="_Toc496531116"/>
      <w:bookmarkStart w:id="76" w:name="_Toc531167103"/>
    </w:p>
    <w:p w14:paraId="354F1F6E" w14:textId="77777777" w:rsidR="00611BC9" w:rsidRDefault="00611BC9" w:rsidP="00611BC9">
      <w:pPr>
        <w:pStyle w:val="mk3txt"/>
        <w:rPr>
          <w:rFonts w:ascii="Arial" w:hAnsi="Arial" w:cs="Arial"/>
          <w:szCs w:val="24"/>
        </w:rPr>
      </w:pPr>
    </w:p>
    <w:p w14:paraId="37757EE0" w14:textId="77777777" w:rsidR="00611BC9" w:rsidRDefault="00611BC9" w:rsidP="00611BC9">
      <w:pPr>
        <w:pStyle w:val="mk3txt"/>
        <w:rPr>
          <w:rFonts w:ascii="Arial" w:hAnsi="Arial" w:cs="Arial"/>
          <w:szCs w:val="24"/>
        </w:rPr>
      </w:pPr>
    </w:p>
    <w:p w14:paraId="31912EE4" w14:textId="77777777" w:rsidR="00611BC9" w:rsidRDefault="00611BC9" w:rsidP="00611BC9">
      <w:pPr>
        <w:pStyle w:val="mk3txt"/>
        <w:rPr>
          <w:rFonts w:ascii="Arial" w:hAnsi="Arial" w:cs="Arial"/>
          <w:szCs w:val="24"/>
        </w:rPr>
      </w:pPr>
    </w:p>
    <w:p w14:paraId="29C0C0AA" w14:textId="77777777" w:rsidR="00611BC9" w:rsidRDefault="00611BC9" w:rsidP="00611BC9">
      <w:pPr>
        <w:pStyle w:val="mk3txt"/>
        <w:rPr>
          <w:rFonts w:ascii="Arial" w:hAnsi="Arial" w:cs="Arial"/>
          <w:szCs w:val="24"/>
        </w:rPr>
      </w:pPr>
    </w:p>
    <w:p w14:paraId="62ABF972" w14:textId="77777777" w:rsidR="00611BC9" w:rsidRDefault="00611BC9" w:rsidP="00611BC9">
      <w:pPr>
        <w:pStyle w:val="mk3txt"/>
        <w:rPr>
          <w:rFonts w:ascii="Arial" w:hAnsi="Arial" w:cs="Arial"/>
          <w:szCs w:val="24"/>
        </w:rPr>
      </w:pPr>
    </w:p>
    <w:p w14:paraId="7A8D7363" w14:textId="77777777" w:rsidR="00611BC9" w:rsidRPr="003F6E77" w:rsidRDefault="00611BC9" w:rsidP="00611BC9">
      <w:pPr>
        <w:pStyle w:val="Heading1"/>
        <w:rPr>
          <w:rFonts w:ascii="Arial" w:hAnsi="Arial" w:cs="Arial"/>
          <w:sz w:val="32"/>
          <w:szCs w:val="24"/>
        </w:rPr>
      </w:pPr>
      <w:bookmarkStart w:id="77" w:name="_Toc532193409"/>
      <w:bookmarkStart w:id="78" w:name="_Toc55208376"/>
      <w:r w:rsidRPr="003F6E77">
        <w:rPr>
          <w:rFonts w:ascii="Arial" w:hAnsi="Arial" w:cs="Arial"/>
          <w:sz w:val="32"/>
          <w:szCs w:val="24"/>
        </w:rPr>
        <w:lastRenderedPageBreak/>
        <w:t>PROGRAMME 3:  SOCIAL SERVICES DELIVERY</w:t>
      </w:r>
      <w:bookmarkEnd w:id="75"/>
      <w:bookmarkEnd w:id="76"/>
      <w:bookmarkEnd w:id="77"/>
      <w:bookmarkEnd w:id="78"/>
    </w:p>
    <w:p w14:paraId="1F90892A" w14:textId="77777777" w:rsidR="00611BC9" w:rsidRPr="003F6E77" w:rsidRDefault="00611BC9" w:rsidP="00611BC9">
      <w:pPr>
        <w:pStyle w:val="NoSpacing"/>
        <w:rPr>
          <w:rFonts w:ascii="Arial" w:hAnsi="Arial" w:cs="Arial"/>
          <w:sz w:val="28"/>
        </w:rPr>
      </w:pPr>
      <w:r w:rsidRPr="003F6E77">
        <w:rPr>
          <w:rFonts w:ascii="Arial" w:hAnsi="Arial" w:cs="Arial"/>
          <w:sz w:val="28"/>
        </w:rPr>
        <w:t xml:space="preserve">Budget </w:t>
      </w:r>
      <w:proofErr w:type="spellStart"/>
      <w:r w:rsidRPr="003F6E77">
        <w:rPr>
          <w:rFonts w:ascii="Arial" w:hAnsi="Arial" w:cs="Arial"/>
          <w:sz w:val="28"/>
        </w:rPr>
        <w:t>Programme</w:t>
      </w:r>
      <w:proofErr w:type="spellEnd"/>
      <w:r w:rsidRPr="003F6E77">
        <w:rPr>
          <w:rFonts w:ascii="Arial" w:hAnsi="Arial" w:cs="Arial"/>
          <w:sz w:val="28"/>
        </w:rPr>
        <w:t xml:space="preserve"> Objectives</w:t>
      </w:r>
    </w:p>
    <w:p w14:paraId="06EACED4"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to;</w:t>
      </w:r>
    </w:p>
    <w:p w14:paraId="790D41D3" w14:textId="77777777" w:rsidR="00611BC9" w:rsidRPr="00730A3C" w:rsidRDefault="00611BC9" w:rsidP="00F04A18">
      <w:pPr>
        <w:pStyle w:val="NoSpacing"/>
        <w:numPr>
          <w:ilvl w:val="0"/>
          <w:numId w:val="13"/>
        </w:numPr>
        <w:ind w:left="540" w:hanging="180"/>
        <w:rPr>
          <w:rFonts w:ascii="Arial" w:hAnsi="Arial" w:cs="Arial"/>
          <w:b w:val="0"/>
          <w:szCs w:val="24"/>
        </w:rPr>
      </w:pPr>
      <w:r w:rsidRPr="00730A3C">
        <w:rPr>
          <w:rFonts w:ascii="Arial" w:hAnsi="Arial" w:cs="Arial"/>
          <w:b w:val="0"/>
          <w:szCs w:val="24"/>
        </w:rPr>
        <w:t>Enhance inclusive &amp; equitable access &amp; participation in education at all levels</w:t>
      </w:r>
    </w:p>
    <w:p w14:paraId="0CA33F4E" w14:textId="77777777" w:rsidR="00611BC9" w:rsidRPr="00730A3C" w:rsidRDefault="00611BC9" w:rsidP="00F04A18">
      <w:pPr>
        <w:pStyle w:val="NoSpacing"/>
        <w:numPr>
          <w:ilvl w:val="0"/>
          <w:numId w:val="13"/>
        </w:numPr>
        <w:ind w:left="540" w:hanging="180"/>
        <w:rPr>
          <w:rFonts w:ascii="Arial" w:hAnsi="Arial" w:cs="Arial"/>
          <w:b w:val="0"/>
          <w:szCs w:val="24"/>
        </w:rPr>
      </w:pPr>
      <w:r w:rsidRPr="00730A3C">
        <w:rPr>
          <w:rFonts w:ascii="Arial" w:hAnsi="Arial" w:cs="Arial"/>
          <w:b w:val="0"/>
          <w:szCs w:val="24"/>
        </w:rPr>
        <w:t>Ensure sustainable, equitable and easily accessible healthcare services</w:t>
      </w:r>
    </w:p>
    <w:p w14:paraId="6DC04C5B" w14:textId="77777777" w:rsidR="00611BC9" w:rsidRPr="00730A3C" w:rsidRDefault="00611BC9" w:rsidP="00F04A18">
      <w:pPr>
        <w:pStyle w:val="NoSpacing"/>
        <w:numPr>
          <w:ilvl w:val="0"/>
          <w:numId w:val="13"/>
        </w:numPr>
        <w:ind w:left="540" w:hanging="180"/>
        <w:rPr>
          <w:rFonts w:ascii="Arial" w:hAnsi="Arial" w:cs="Arial"/>
          <w:b w:val="0"/>
          <w:szCs w:val="24"/>
        </w:rPr>
      </w:pPr>
      <w:r w:rsidRPr="00730A3C">
        <w:rPr>
          <w:rFonts w:ascii="Arial" w:hAnsi="Arial" w:cs="Arial"/>
          <w:b w:val="0"/>
          <w:bCs/>
          <w:szCs w:val="24"/>
        </w:rPr>
        <w:t>Establish an effective and efficient social protection system</w:t>
      </w:r>
    </w:p>
    <w:p w14:paraId="053E21AB" w14:textId="77777777" w:rsidR="00611BC9" w:rsidRPr="00AE5AC8" w:rsidRDefault="00611BC9" w:rsidP="00F04A18">
      <w:pPr>
        <w:pStyle w:val="NoSpacing"/>
        <w:numPr>
          <w:ilvl w:val="0"/>
          <w:numId w:val="13"/>
        </w:numPr>
        <w:ind w:left="540" w:hanging="180"/>
        <w:rPr>
          <w:rFonts w:ascii="Arial" w:hAnsi="Arial" w:cs="Arial"/>
          <w:b w:val="0"/>
          <w:szCs w:val="24"/>
        </w:rPr>
      </w:pPr>
      <w:r w:rsidRPr="00730A3C">
        <w:rPr>
          <w:rFonts w:ascii="Arial" w:hAnsi="Arial" w:cs="Arial"/>
          <w:b w:val="0"/>
          <w:bCs/>
          <w:szCs w:val="24"/>
        </w:rPr>
        <w:t>Ensure sanitation and hygienic environment.</w:t>
      </w:r>
    </w:p>
    <w:p w14:paraId="3B9E5219" w14:textId="77777777" w:rsidR="00611BC9" w:rsidRPr="00730A3C" w:rsidRDefault="00611BC9" w:rsidP="00611BC9">
      <w:pPr>
        <w:pStyle w:val="NoSpacing"/>
        <w:ind w:left="360"/>
        <w:rPr>
          <w:rFonts w:ascii="Arial" w:hAnsi="Arial" w:cs="Arial"/>
          <w:b w:val="0"/>
          <w:szCs w:val="24"/>
        </w:rPr>
      </w:pPr>
    </w:p>
    <w:p w14:paraId="43C04CAB" w14:textId="77777777" w:rsidR="00611BC9" w:rsidRPr="003F6E77" w:rsidRDefault="00611BC9" w:rsidP="00611BC9">
      <w:pPr>
        <w:pStyle w:val="NoSpacing"/>
        <w:rPr>
          <w:rFonts w:ascii="Arial" w:hAnsi="Arial" w:cs="Arial"/>
          <w:sz w:val="28"/>
        </w:rPr>
      </w:pPr>
      <w:r w:rsidRPr="003F6E77">
        <w:rPr>
          <w:rFonts w:ascii="Arial" w:hAnsi="Arial" w:cs="Arial"/>
          <w:sz w:val="28"/>
        </w:rPr>
        <w:t xml:space="preserve"> Budget </w:t>
      </w:r>
      <w:proofErr w:type="spellStart"/>
      <w:r w:rsidRPr="003F6E77">
        <w:rPr>
          <w:rFonts w:ascii="Arial" w:hAnsi="Arial" w:cs="Arial"/>
          <w:sz w:val="28"/>
        </w:rPr>
        <w:t>Programme</w:t>
      </w:r>
      <w:proofErr w:type="spellEnd"/>
      <w:r w:rsidRPr="003F6E77">
        <w:rPr>
          <w:rFonts w:ascii="Arial" w:hAnsi="Arial" w:cs="Arial"/>
          <w:sz w:val="28"/>
        </w:rPr>
        <w:t xml:space="preserve"> Description</w:t>
      </w:r>
    </w:p>
    <w:p w14:paraId="434A0FD1"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social services delivery budget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provides essential services in the areas of education, health, social intervention and community development. It ensures the provision of social amenities like educational infrastructure and health facilities.</w:t>
      </w:r>
    </w:p>
    <w:p w14:paraId="0B4D9AA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It bridges gender and equity gaps in access to education and health care delivery, and ensure the reduction in STIs, TB and malaria and provide social protection to the vulnerable in society.</w:t>
      </w:r>
    </w:p>
    <w:p w14:paraId="3B327DF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delivered by the Education, Youth and Sports, Health and Social welfare and Community Department. The various units involved with the delivery of the program include;</w:t>
      </w:r>
    </w:p>
    <w:p w14:paraId="1B1828C8"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Ghana Health Service and Environmental Health Unit</w:t>
      </w:r>
    </w:p>
    <w:p w14:paraId="08E13A48"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Social Welfare &amp; Community Development</w:t>
      </w:r>
    </w:p>
    <w:p w14:paraId="4385836B" w14:textId="77777777" w:rsidR="00611BC9" w:rsidRPr="00730A3C" w:rsidRDefault="00611BC9" w:rsidP="00F04A18">
      <w:pPr>
        <w:pStyle w:val="ListParagraph"/>
        <w:numPr>
          <w:ilvl w:val="0"/>
          <w:numId w:val="28"/>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Education, Youth and Sports</w:t>
      </w:r>
    </w:p>
    <w:p w14:paraId="740F809A"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being implemented with the total support of staff of Social Welfare &amp; Community Development, Health and Education, Youth and Sports Departments.</w:t>
      </w:r>
    </w:p>
    <w:p w14:paraId="11C580E5"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to be implemented with a total staff strength of one hundred and </w:t>
      </w:r>
      <w:r>
        <w:rPr>
          <w:rFonts w:ascii="Arial" w:hAnsi="Arial" w:cs="Arial"/>
          <w:sz w:val="24"/>
          <w:szCs w:val="24"/>
        </w:rPr>
        <w:t>eighty</w:t>
      </w:r>
      <w:r w:rsidRPr="00730A3C">
        <w:rPr>
          <w:rFonts w:ascii="Arial" w:hAnsi="Arial" w:cs="Arial"/>
          <w:sz w:val="24"/>
          <w:szCs w:val="24"/>
        </w:rPr>
        <w:t>-</w:t>
      </w:r>
      <w:r>
        <w:rPr>
          <w:rFonts w:ascii="Arial" w:hAnsi="Arial" w:cs="Arial"/>
          <w:sz w:val="24"/>
          <w:szCs w:val="24"/>
        </w:rPr>
        <w:t>three (183</w:t>
      </w:r>
      <w:r w:rsidRPr="00730A3C">
        <w:rPr>
          <w:rFonts w:ascii="Arial" w:hAnsi="Arial" w:cs="Arial"/>
          <w:sz w:val="24"/>
          <w:szCs w:val="24"/>
        </w:rPr>
        <w:t>). They include Health Practitioners, Educationists, Social Workers and Sanitary Officers.</w:t>
      </w:r>
    </w:p>
    <w:p w14:paraId="60EE88D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program involves three (3) sub-</w:t>
      </w:r>
      <w:proofErr w:type="spellStart"/>
      <w:r w:rsidRPr="00730A3C">
        <w:rPr>
          <w:rFonts w:ascii="Arial" w:hAnsi="Arial" w:cs="Arial"/>
          <w:sz w:val="24"/>
          <w:szCs w:val="24"/>
        </w:rPr>
        <w:t>programmes</w:t>
      </w:r>
      <w:proofErr w:type="spellEnd"/>
      <w:r w:rsidRPr="00730A3C">
        <w:rPr>
          <w:rFonts w:ascii="Arial" w:hAnsi="Arial" w:cs="Arial"/>
          <w:sz w:val="24"/>
          <w:szCs w:val="24"/>
        </w:rPr>
        <w:t>. These include</w:t>
      </w:r>
    </w:p>
    <w:p w14:paraId="3A055E8D" w14:textId="77777777" w:rsidR="00611BC9" w:rsidRPr="00730A3C" w:rsidRDefault="00611BC9" w:rsidP="00F04A18">
      <w:pPr>
        <w:pStyle w:val="ListParagraph"/>
        <w:numPr>
          <w:ilvl w:val="0"/>
          <w:numId w:val="29"/>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Education, Youth and Sports</w:t>
      </w:r>
    </w:p>
    <w:p w14:paraId="7B092002" w14:textId="77777777" w:rsidR="00611BC9" w:rsidRPr="00730A3C" w:rsidRDefault="00611BC9" w:rsidP="00F04A18">
      <w:pPr>
        <w:pStyle w:val="ListParagraph"/>
        <w:numPr>
          <w:ilvl w:val="0"/>
          <w:numId w:val="29"/>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Social Welfare and Community Development</w:t>
      </w:r>
    </w:p>
    <w:p w14:paraId="281DF64C" w14:textId="77777777" w:rsidR="00611BC9" w:rsidRPr="00730A3C" w:rsidRDefault="00611BC9" w:rsidP="00F04A18">
      <w:pPr>
        <w:pStyle w:val="ListParagraph"/>
        <w:numPr>
          <w:ilvl w:val="0"/>
          <w:numId w:val="29"/>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Health Service delivery.</w:t>
      </w:r>
    </w:p>
    <w:p w14:paraId="207E87F8"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programmme</w:t>
      </w:r>
      <w:proofErr w:type="spellEnd"/>
      <w:r w:rsidRPr="00730A3C">
        <w:rPr>
          <w:rFonts w:ascii="Arial" w:hAnsi="Arial" w:cs="Arial"/>
          <w:sz w:val="24"/>
          <w:szCs w:val="24"/>
        </w:rPr>
        <w:t xml:space="preserve"> is to be funded with transfers from the Central Government (sector specific transfers, District Assembly Common Fund (DACF), Donor funds, District Development Facility (DDF) and the Internally Generated fund (IGF).</w:t>
      </w:r>
    </w:p>
    <w:p w14:paraId="3132FE13" w14:textId="77777777" w:rsidR="00611BC9" w:rsidRPr="00730A3C" w:rsidRDefault="00611BC9" w:rsidP="00611BC9">
      <w:pPr>
        <w:tabs>
          <w:tab w:val="left" w:pos="540"/>
          <w:tab w:val="left" w:pos="810"/>
        </w:tabs>
        <w:spacing w:line="360" w:lineRule="auto"/>
        <w:jc w:val="both"/>
        <w:rPr>
          <w:rFonts w:ascii="Arial" w:hAnsi="Arial" w:cs="Arial"/>
          <w:color w:val="FF0000"/>
          <w:sz w:val="24"/>
          <w:szCs w:val="24"/>
        </w:rPr>
      </w:pPr>
      <w:r w:rsidRPr="00730A3C">
        <w:rPr>
          <w:rFonts w:ascii="Arial" w:hAnsi="Arial" w:cs="Arial"/>
          <w:sz w:val="24"/>
          <w:szCs w:val="24"/>
        </w:rPr>
        <w:lastRenderedPageBreak/>
        <w:t xml:space="preserve">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involves three (3) sub-</w:t>
      </w:r>
      <w:proofErr w:type="spellStart"/>
      <w:r w:rsidRPr="00730A3C">
        <w:rPr>
          <w:rFonts w:ascii="Arial" w:hAnsi="Arial" w:cs="Arial"/>
          <w:sz w:val="24"/>
          <w:szCs w:val="24"/>
        </w:rPr>
        <w:t>programmes</w:t>
      </w:r>
      <w:proofErr w:type="spellEnd"/>
      <w:r w:rsidRPr="00730A3C">
        <w:rPr>
          <w:rFonts w:ascii="Arial" w:hAnsi="Arial" w:cs="Arial"/>
          <w:sz w:val="24"/>
          <w:szCs w:val="24"/>
        </w:rPr>
        <w:t xml:space="preserve"> which seeks to:</w:t>
      </w:r>
    </w:p>
    <w:p w14:paraId="0C49F599" w14:textId="77777777" w:rsidR="00611BC9" w:rsidRPr="00730A3C" w:rsidRDefault="00611BC9" w:rsidP="00F04A18">
      <w:pPr>
        <w:pStyle w:val="NoSpacing"/>
        <w:numPr>
          <w:ilvl w:val="0"/>
          <w:numId w:val="31"/>
        </w:numPr>
        <w:rPr>
          <w:rFonts w:ascii="Arial" w:hAnsi="Arial" w:cs="Arial"/>
          <w:b w:val="0"/>
          <w:szCs w:val="24"/>
        </w:rPr>
      </w:pPr>
      <w:r w:rsidRPr="00730A3C">
        <w:rPr>
          <w:rFonts w:ascii="Arial" w:hAnsi="Arial" w:cs="Arial"/>
          <w:b w:val="0"/>
          <w:szCs w:val="24"/>
        </w:rPr>
        <w:t>Enhance inclusive &amp; equitable access &amp; participation in education at all levels</w:t>
      </w:r>
    </w:p>
    <w:p w14:paraId="0C5FA821" w14:textId="77777777" w:rsidR="00611BC9" w:rsidRPr="00730A3C" w:rsidRDefault="00611BC9" w:rsidP="00F04A18">
      <w:pPr>
        <w:pStyle w:val="ListParagraph"/>
        <w:numPr>
          <w:ilvl w:val="0"/>
          <w:numId w:val="31"/>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   Bridge gender gap in access to education.</w:t>
      </w:r>
    </w:p>
    <w:p w14:paraId="4CC1C0A5" w14:textId="77777777" w:rsidR="00611BC9" w:rsidRPr="00730A3C" w:rsidRDefault="00611BC9" w:rsidP="00F04A18">
      <w:pPr>
        <w:pStyle w:val="ListParagraph"/>
        <w:numPr>
          <w:ilvl w:val="0"/>
          <w:numId w:val="31"/>
        </w:numPr>
        <w:tabs>
          <w:tab w:val="left" w:pos="540"/>
          <w:tab w:val="left" w:pos="810"/>
        </w:tabs>
        <w:spacing w:line="360" w:lineRule="auto"/>
        <w:rPr>
          <w:rFonts w:ascii="Arial" w:hAnsi="Arial" w:cs="Arial"/>
          <w:sz w:val="24"/>
          <w:szCs w:val="24"/>
        </w:rPr>
      </w:pPr>
      <w:r w:rsidRPr="00730A3C">
        <w:rPr>
          <w:rFonts w:ascii="Arial" w:hAnsi="Arial" w:cs="Arial"/>
          <w:sz w:val="24"/>
          <w:szCs w:val="24"/>
        </w:rPr>
        <w:t xml:space="preserve">   Establish an effective and efficient social protection system</w:t>
      </w:r>
    </w:p>
    <w:p w14:paraId="40085ECC" w14:textId="77777777" w:rsidR="00611BC9" w:rsidRPr="00730A3C" w:rsidRDefault="00611BC9" w:rsidP="00F04A18">
      <w:pPr>
        <w:pStyle w:val="ListParagraph"/>
        <w:numPr>
          <w:ilvl w:val="0"/>
          <w:numId w:val="31"/>
        </w:numPr>
        <w:tabs>
          <w:tab w:val="left" w:pos="540"/>
          <w:tab w:val="left" w:pos="810"/>
        </w:tabs>
        <w:spacing w:line="360" w:lineRule="auto"/>
        <w:rPr>
          <w:rFonts w:ascii="Arial" w:hAnsi="Arial" w:cs="Arial"/>
          <w:sz w:val="24"/>
          <w:szCs w:val="24"/>
        </w:rPr>
      </w:pPr>
      <w:r w:rsidRPr="00730A3C">
        <w:rPr>
          <w:rFonts w:ascii="Arial" w:hAnsi="Arial" w:cs="Arial"/>
          <w:sz w:val="24"/>
          <w:szCs w:val="24"/>
        </w:rPr>
        <w:t xml:space="preserve">   Expand social protection interventions for the poor</w:t>
      </w:r>
    </w:p>
    <w:p w14:paraId="1C297E52" w14:textId="77777777" w:rsidR="00611BC9" w:rsidRPr="00730A3C" w:rsidRDefault="00611BC9" w:rsidP="00F04A18">
      <w:pPr>
        <w:pStyle w:val="ListParagraph"/>
        <w:numPr>
          <w:ilvl w:val="0"/>
          <w:numId w:val="31"/>
        </w:numPr>
        <w:tabs>
          <w:tab w:val="left" w:pos="540"/>
          <w:tab w:val="left" w:pos="810"/>
        </w:tabs>
        <w:spacing w:line="360" w:lineRule="auto"/>
        <w:rPr>
          <w:rFonts w:ascii="Arial" w:hAnsi="Arial" w:cs="Arial"/>
          <w:sz w:val="24"/>
          <w:szCs w:val="24"/>
        </w:rPr>
      </w:pPr>
      <w:r w:rsidRPr="00730A3C">
        <w:rPr>
          <w:rFonts w:ascii="Arial" w:hAnsi="Arial" w:cs="Arial"/>
          <w:sz w:val="24"/>
          <w:szCs w:val="24"/>
        </w:rPr>
        <w:t xml:space="preserve">   Promote effective child development in all communities </w:t>
      </w:r>
    </w:p>
    <w:p w14:paraId="7EDFCAD4" w14:textId="77777777" w:rsidR="00611BC9" w:rsidRPr="00730A3C" w:rsidRDefault="00611BC9" w:rsidP="00F04A18">
      <w:pPr>
        <w:pStyle w:val="ListParagraph"/>
        <w:numPr>
          <w:ilvl w:val="0"/>
          <w:numId w:val="31"/>
        </w:numPr>
        <w:tabs>
          <w:tab w:val="left" w:pos="540"/>
          <w:tab w:val="left" w:pos="810"/>
        </w:tabs>
        <w:spacing w:line="360" w:lineRule="auto"/>
        <w:rPr>
          <w:rFonts w:ascii="Arial" w:hAnsi="Arial" w:cs="Arial"/>
          <w:sz w:val="24"/>
          <w:szCs w:val="24"/>
        </w:rPr>
      </w:pPr>
      <w:r w:rsidRPr="00730A3C">
        <w:rPr>
          <w:rFonts w:ascii="Arial" w:hAnsi="Arial" w:cs="Arial"/>
          <w:sz w:val="24"/>
          <w:szCs w:val="24"/>
        </w:rPr>
        <w:t xml:space="preserve">   Ensure effective appreciation of and inclusion of disability issues</w:t>
      </w:r>
    </w:p>
    <w:p w14:paraId="6A752C50"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2C31D84C"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0F43B048"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32CE7760"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35C660B6"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167900DC"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3B22AA20"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3BE55BED"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690465D1"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68C2F125"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19A9F9B3"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28DD1907"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4515E295"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73A23B14"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31C15D03"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621A018C"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1ABA4050"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7641F87A" w14:textId="77777777" w:rsidR="00611BC9" w:rsidRDefault="00611BC9" w:rsidP="00611BC9">
      <w:pPr>
        <w:tabs>
          <w:tab w:val="left" w:pos="540"/>
          <w:tab w:val="left" w:pos="810"/>
        </w:tabs>
        <w:spacing w:line="360" w:lineRule="auto"/>
        <w:jc w:val="both"/>
        <w:rPr>
          <w:rFonts w:ascii="Arial" w:hAnsi="Arial" w:cs="Arial"/>
          <w:color w:val="FF0000"/>
          <w:sz w:val="24"/>
          <w:szCs w:val="24"/>
        </w:rPr>
      </w:pPr>
    </w:p>
    <w:p w14:paraId="5BE66218" w14:textId="77777777" w:rsidR="00611BC9" w:rsidRPr="003F6E77" w:rsidRDefault="00611BC9" w:rsidP="00611BC9">
      <w:pPr>
        <w:pStyle w:val="mk3txt"/>
        <w:rPr>
          <w:rFonts w:ascii="Arial" w:hAnsi="Arial" w:cs="Arial"/>
          <w:sz w:val="32"/>
          <w:szCs w:val="24"/>
        </w:rPr>
      </w:pPr>
      <w:r w:rsidRPr="003F6E77">
        <w:rPr>
          <w:rFonts w:ascii="Arial" w:hAnsi="Arial" w:cs="Arial"/>
          <w:sz w:val="32"/>
          <w:szCs w:val="24"/>
        </w:rPr>
        <w:lastRenderedPageBreak/>
        <w:t>PROGRAMME 3: SOCIAL SERVICES DELIVERY</w:t>
      </w:r>
    </w:p>
    <w:p w14:paraId="304E23A3" w14:textId="77777777" w:rsidR="00611BC9" w:rsidRDefault="00611BC9" w:rsidP="00611BC9">
      <w:pPr>
        <w:pStyle w:val="Heading1"/>
        <w:rPr>
          <w:rFonts w:ascii="Arial" w:hAnsi="Arial" w:cs="Arial"/>
          <w:sz w:val="28"/>
        </w:rPr>
      </w:pPr>
      <w:bookmarkStart w:id="79" w:name="_Toc496531117"/>
      <w:bookmarkStart w:id="80" w:name="_Toc531167104"/>
      <w:bookmarkStart w:id="81" w:name="_Toc55208377"/>
      <w:r w:rsidRPr="003F6E77">
        <w:rPr>
          <w:rFonts w:ascii="Arial" w:hAnsi="Arial" w:cs="Arial"/>
          <w:sz w:val="28"/>
        </w:rPr>
        <w:t>SUB PROGRAMME SP3.1: Education, Youth and Sports Management</w:t>
      </w:r>
      <w:bookmarkEnd w:id="79"/>
      <w:bookmarkEnd w:id="80"/>
      <w:bookmarkEnd w:id="81"/>
    </w:p>
    <w:p w14:paraId="40B9F3CA" w14:textId="77777777" w:rsidR="00611BC9" w:rsidRPr="00015006" w:rsidRDefault="00611BC9" w:rsidP="00F04A18">
      <w:pPr>
        <w:numPr>
          <w:ilvl w:val="0"/>
          <w:numId w:val="54"/>
        </w:numPr>
        <w:spacing w:after="0" w:line="240" w:lineRule="auto"/>
        <w:ind w:hanging="720"/>
        <w:contextualSpacing/>
        <w:rPr>
          <w:rFonts w:ascii="Arial" w:eastAsia="Times New Roman" w:hAnsi="Arial" w:cs="Arial"/>
          <w:b/>
          <w:sz w:val="24"/>
          <w:szCs w:val="24"/>
          <w:lang w:val="en-GB"/>
        </w:rPr>
      </w:pPr>
      <w:r w:rsidRPr="00015006">
        <w:rPr>
          <w:rFonts w:ascii="Arial" w:eastAsia="Times New Roman" w:hAnsi="Arial" w:cs="Arial"/>
          <w:b/>
          <w:sz w:val="24"/>
          <w:szCs w:val="24"/>
          <w:lang w:val="en-GB"/>
        </w:rPr>
        <w:t>Budget Sub-Programme Objective</w:t>
      </w:r>
    </w:p>
    <w:p w14:paraId="38CA627A" w14:textId="77777777" w:rsidR="00611BC9" w:rsidRPr="00015006" w:rsidRDefault="00611BC9" w:rsidP="00F04A18">
      <w:pPr>
        <w:pStyle w:val="ListParagraph"/>
        <w:numPr>
          <w:ilvl w:val="0"/>
          <w:numId w:val="56"/>
        </w:numPr>
        <w:spacing w:line="360" w:lineRule="auto"/>
        <w:ind w:left="1080"/>
        <w:jc w:val="both"/>
        <w:rPr>
          <w:rFonts w:ascii="Arial" w:hAnsi="Arial" w:cs="Arial"/>
          <w:sz w:val="24"/>
          <w:szCs w:val="24"/>
        </w:rPr>
      </w:pPr>
      <w:r w:rsidRPr="00015006">
        <w:rPr>
          <w:rFonts w:ascii="Arial" w:hAnsi="Arial" w:cs="Arial"/>
          <w:sz w:val="24"/>
          <w:szCs w:val="24"/>
        </w:rPr>
        <w:t>To formulate and implement policies on Education in the District within the framework of National Policies and guidelines.</w:t>
      </w:r>
    </w:p>
    <w:p w14:paraId="4730B0D8" w14:textId="77777777" w:rsidR="00611BC9" w:rsidRPr="00015006" w:rsidRDefault="00611BC9" w:rsidP="00F04A18">
      <w:pPr>
        <w:pStyle w:val="ListParagraph"/>
        <w:numPr>
          <w:ilvl w:val="0"/>
          <w:numId w:val="56"/>
        </w:numPr>
        <w:spacing w:line="360" w:lineRule="auto"/>
        <w:ind w:left="1080"/>
        <w:jc w:val="both"/>
        <w:rPr>
          <w:rFonts w:ascii="Arial" w:hAnsi="Arial" w:cs="Arial"/>
          <w:sz w:val="24"/>
          <w:szCs w:val="24"/>
        </w:rPr>
      </w:pPr>
      <w:r w:rsidRPr="00015006">
        <w:rPr>
          <w:rFonts w:ascii="Arial" w:hAnsi="Arial" w:cs="Arial"/>
          <w:sz w:val="24"/>
          <w:szCs w:val="24"/>
        </w:rPr>
        <w:t xml:space="preserve">Increase access to education through school improvement. </w:t>
      </w:r>
    </w:p>
    <w:p w14:paraId="31FD3619" w14:textId="77777777" w:rsidR="00611BC9" w:rsidRPr="00015006" w:rsidRDefault="00611BC9" w:rsidP="00F04A18">
      <w:pPr>
        <w:pStyle w:val="ListParagraph"/>
        <w:numPr>
          <w:ilvl w:val="0"/>
          <w:numId w:val="56"/>
        </w:numPr>
        <w:spacing w:line="360" w:lineRule="auto"/>
        <w:ind w:left="1080"/>
        <w:jc w:val="both"/>
        <w:rPr>
          <w:rFonts w:ascii="Arial" w:hAnsi="Arial" w:cs="Arial"/>
          <w:sz w:val="24"/>
          <w:szCs w:val="24"/>
        </w:rPr>
      </w:pPr>
      <w:r w:rsidRPr="00015006">
        <w:rPr>
          <w:rFonts w:ascii="Arial" w:hAnsi="Arial" w:cs="Arial"/>
          <w:sz w:val="24"/>
          <w:szCs w:val="24"/>
        </w:rPr>
        <w:t xml:space="preserve">To improve the quality of teaching and learning in the District. </w:t>
      </w:r>
    </w:p>
    <w:p w14:paraId="5A111893" w14:textId="77777777" w:rsidR="00611BC9" w:rsidRDefault="00611BC9" w:rsidP="00F04A18">
      <w:pPr>
        <w:numPr>
          <w:ilvl w:val="0"/>
          <w:numId w:val="54"/>
        </w:numPr>
        <w:spacing w:after="0" w:line="240" w:lineRule="auto"/>
        <w:ind w:hanging="720"/>
        <w:contextualSpacing/>
        <w:rPr>
          <w:rFonts w:ascii="Arial" w:eastAsia="Times New Roman" w:hAnsi="Arial" w:cs="Arial"/>
          <w:b/>
          <w:sz w:val="24"/>
          <w:szCs w:val="24"/>
          <w:lang w:val="en-GB"/>
        </w:rPr>
      </w:pPr>
      <w:r w:rsidRPr="00015006">
        <w:rPr>
          <w:rFonts w:ascii="Arial" w:eastAsia="Times New Roman" w:hAnsi="Arial" w:cs="Arial"/>
          <w:b/>
          <w:sz w:val="24"/>
          <w:szCs w:val="24"/>
          <w:lang w:val="en-GB"/>
        </w:rPr>
        <w:t>Budget Sub-Programme Description</w:t>
      </w:r>
    </w:p>
    <w:p w14:paraId="5CE8A1C8" w14:textId="77777777" w:rsidR="00611BC9" w:rsidRPr="00015006" w:rsidRDefault="00611BC9" w:rsidP="00611BC9">
      <w:pPr>
        <w:spacing w:after="0" w:line="240" w:lineRule="auto"/>
        <w:ind w:left="720"/>
        <w:contextualSpacing/>
        <w:rPr>
          <w:rFonts w:ascii="Arial" w:eastAsia="Times New Roman" w:hAnsi="Arial" w:cs="Arial"/>
          <w:b/>
          <w:sz w:val="24"/>
          <w:szCs w:val="24"/>
          <w:lang w:val="en-GB"/>
        </w:rPr>
      </w:pPr>
    </w:p>
    <w:p w14:paraId="63936273" w14:textId="77777777" w:rsidR="00611BC9" w:rsidRPr="00015006" w:rsidRDefault="00611BC9" w:rsidP="00611BC9">
      <w:pPr>
        <w:autoSpaceDE w:val="0"/>
        <w:autoSpaceDN w:val="0"/>
        <w:adjustRightInd w:val="0"/>
        <w:spacing w:line="360" w:lineRule="auto"/>
        <w:ind w:left="720"/>
        <w:jc w:val="both"/>
        <w:rPr>
          <w:rFonts w:ascii="Arial" w:hAnsi="Arial" w:cs="Arial"/>
          <w:sz w:val="24"/>
          <w:szCs w:val="24"/>
        </w:rPr>
      </w:pPr>
      <w:r w:rsidRPr="00015006">
        <w:rPr>
          <w:rFonts w:ascii="Arial" w:hAnsi="Arial" w:cs="Arial"/>
          <w:sz w:val="24"/>
          <w:szCs w:val="24"/>
        </w:rPr>
        <w:t>The Education and Youth Development sub-</w:t>
      </w:r>
      <w:proofErr w:type="spellStart"/>
      <w:r w:rsidRPr="00015006">
        <w:rPr>
          <w:rFonts w:ascii="Arial" w:hAnsi="Arial" w:cs="Arial"/>
          <w:sz w:val="24"/>
          <w:szCs w:val="24"/>
        </w:rPr>
        <w:t>programme</w:t>
      </w:r>
      <w:proofErr w:type="spellEnd"/>
      <w:r w:rsidRPr="00015006">
        <w:rPr>
          <w:rFonts w:ascii="Arial" w:hAnsi="Arial" w:cs="Arial"/>
          <w:sz w:val="24"/>
          <w:szCs w:val="24"/>
        </w:rPr>
        <w:t xml:space="preserve"> is responsible for pre-school, special school, basic education, youth and sports development or organization and library services at the District level. Key</w:t>
      </w:r>
      <w:r w:rsidRPr="00015006">
        <w:rPr>
          <w:rFonts w:ascii="Arial" w:eastAsia="Times New Roman" w:hAnsi="Arial" w:cs="Arial"/>
          <w:sz w:val="24"/>
          <w:szCs w:val="24"/>
          <w:lang w:val="en-GB"/>
        </w:rPr>
        <w:t xml:space="preserve"> sub-program operations include;</w:t>
      </w:r>
    </w:p>
    <w:p w14:paraId="2834CC17" w14:textId="77777777" w:rsidR="00611BC9" w:rsidRPr="00015006" w:rsidRDefault="00611BC9" w:rsidP="00F04A18">
      <w:pPr>
        <w:pStyle w:val="ListParagraph"/>
        <w:numPr>
          <w:ilvl w:val="0"/>
          <w:numId w:val="55"/>
        </w:numPr>
        <w:autoSpaceDE w:val="0"/>
        <w:autoSpaceDN w:val="0"/>
        <w:adjustRightInd w:val="0"/>
        <w:spacing w:line="360" w:lineRule="auto"/>
        <w:ind w:left="1170" w:hanging="450"/>
        <w:jc w:val="both"/>
        <w:rPr>
          <w:rFonts w:ascii="Arial" w:hAnsi="Arial" w:cs="Arial"/>
          <w:sz w:val="24"/>
          <w:szCs w:val="24"/>
        </w:rPr>
      </w:pPr>
      <w:r w:rsidRPr="00015006">
        <w:rPr>
          <w:rFonts w:ascii="Arial" w:hAnsi="Arial" w:cs="Arial"/>
          <w:sz w:val="24"/>
          <w:szCs w:val="24"/>
        </w:rPr>
        <w:t>Advising the Assembly on matters relating to preschool, primary, junior high schools in the district and other matters that may be referred to it by the District Assembly.</w:t>
      </w:r>
    </w:p>
    <w:p w14:paraId="0C8660EE" w14:textId="77777777" w:rsidR="00611BC9" w:rsidRPr="00015006" w:rsidRDefault="00611BC9" w:rsidP="00F04A18">
      <w:pPr>
        <w:pStyle w:val="ListParagraph"/>
        <w:numPr>
          <w:ilvl w:val="0"/>
          <w:numId w:val="55"/>
        </w:numPr>
        <w:spacing w:line="360" w:lineRule="auto"/>
        <w:ind w:left="1080"/>
        <w:rPr>
          <w:rFonts w:ascii="Arial" w:hAnsi="Arial" w:cs="Arial"/>
          <w:sz w:val="24"/>
          <w:szCs w:val="24"/>
        </w:rPr>
      </w:pPr>
      <w:r w:rsidRPr="00015006">
        <w:rPr>
          <w:rFonts w:ascii="Arial" w:hAnsi="Arial" w:cs="Arial"/>
          <w:sz w:val="24"/>
          <w:szCs w:val="24"/>
        </w:rPr>
        <w:t>Facilitate the supervision of pre-school, primary and junior high schools in the District</w:t>
      </w:r>
    </w:p>
    <w:p w14:paraId="1A414462" w14:textId="77777777" w:rsidR="00611BC9" w:rsidRPr="00015006" w:rsidRDefault="00611BC9" w:rsidP="00F04A18">
      <w:pPr>
        <w:pStyle w:val="ListParagraph"/>
        <w:numPr>
          <w:ilvl w:val="0"/>
          <w:numId w:val="55"/>
        </w:numPr>
        <w:spacing w:line="360" w:lineRule="auto"/>
        <w:ind w:left="1080"/>
        <w:rPr>
          <w:rFonts w:ascii="Arial" w:hAnsi="Arial" w:cs="Arial"/>
          <w:sz w:val="24"/>
          <w:szCs w:val="24"/>
        </w:rPr>
      </w:pPr>
      <w:r w:rsidRPr="00015006">
        <w:rPr>
          <w:rFonts w:ascii="Arial" w:hAnsi="Arial" w:cs="Arial"/>
          <w:sz w:val="24"/>
          <w:szCs w:val="24"/>
        </w:rPr>
        <w:t>Co-ordinate the organization and supervision of training programmes for youth in the district to develop leadership qualities, personal initiatives, patriotism and community spirit.</w:t>
      </w:r>
    </w:p>
    <w:p w14:paraId="54E926BD" w14:textId="77777777" w:rsidR="00611BC9" w:rsidRPr="00015006" w:rsidRDefault="00611BC9" w:rsidP="00F04A18">
      <w:pPr>
        <w:pStyle w:val="ListParagraph"/>
        <w:numPr>
          <w:ilvl w:val="0"/>
          <w:numId w:val="55"/>
        </w:numPr>
        <w:spacing w:line="360" w:lineRule="auto"/>
        <w:ind w:left="1080"/>
        <w:rPr>
          <w:rFonts w:ascii="Arial" w:hAnsi="Arial" w:cs="Arial"/>
          <w:sz w:val="24"/>
          <w:szCs w:val="24"/>
        </w:rPr>
      </w:pPr>
      <w:r w:rsidRPr="00015006">
        <w:rPr>
          <w:rFonts w:ascii="Arial" w:hAnsi="Arial" w:cs="Arial"/>
          <w:sz w:val="24"/>
          <w:szCs w:val="24"/>
        </w:rPr>
        <w:t>Advise on the provision and management of public libraries and library services in the district in consultation with the Ghana Library Board.</w:t>
      </w:r>
    </w:p>
    <w:p w14:paraId="0F7FF0E9" w14:textId="77777777" w:rsidR="00611BC9" w:rsidRPr="00015006" w:rsidRDefault="00611BC9" w:rsidP="00F04A18">
      <w:pPr>
        <w:pStyle w:val="ListParagraph"/>
        <w:numPr>
          <w:ilvl w:val="0"/>
          <w:numId w:val="55"/>
        </w:numPr>
        <w:spacing w:line="360" w:lineRule="auto"/>
        <w:ind w:left="1080"/>
        <w:rPr>
          <w:rFonts w:ascii="Arial" w:hAnsi="Arial" w:cs="Arial"/>
          <w:sz w:val="24"/>
          <w:szCs w:val="24"/>
        </w:rPr>
      </w:pPr>
      <w:r w:rsidRPr="00015006">
        <w:rPr>
          <w:rFonts w:ascii="Arial" w:hAnsi="Arial" w:cs="Arial"/>
          <w:sz w:val="24"/>
          <w:szCs w:val="24"/>
        </w:rPr>
        <w:t>Advise the Assembly on all matters relating to sports development in the District.</w:t>
      </w:r>
    </w:p>
    <w:p w14:paraId="3A49E2BA" w14:textId="77777777" w:rsidR="00611BC9" w:rsidRPr="00015006" w:rsidRDefault="00611BC9" w:rsidP="00611BC9">
      <w:pPr>
        <w:pStyle w:val="ListParagraph"/>
        <w:spacing w:line="360" w:lineRule="auto"/>
        <w:ind w:left="1080"/>
        <w:rPr>
          <w:rFonts w:ascii="Arial" w:hAnsi="Arial" w:cs="Arial"/>
          <w:sz w:val="24"/>
          <w:szCs w:val="24"/>
        </w:rPr>
      </w:pPr>
    </w:p>
    <w:p w14:paraId="3F8BC95F" w14:textId="77777777" w:rsidR="00611BC9" w:rsidRPr="00015006" w:rsidRDefault="00611BC9" w:rsidP="00611BC9">
      <w:pPr>
        <w:spacing w:line="360" w:lineRule="auto"/>
        <w:ind w:left="630"/>
        <w:contextualSpacing/>
        <w:jc w:val="both"/>
        <w:rPr>
          <w:rFonts w:ascii="Arial" w:eastAsia="Times New Roman" w:hAnsi="Arial" w:cs="Arial"/>
          <w:sz w:val="24"/>
          <w:szCs w:val="24"/>
          <w:lang w:val="en-GB"/>
        </w:rPr>
      </w:pPr>
      <w:r w:rsidRPr="00015006">
        <w:rPr>
          <w:rFonts w:ascii="Arial" w:eastAsia="Times New Roman" w:hAnsi="Arial" w:cs="Arial"/>
          <w:sz w:val="24"/>
          <w:szCs w:val="24"/>
          <w:lang w:val="en-GB"/>
        </w:rPr>
        <w:t>Organizational units delivering the sub-programme inclu</w:t>
      </w:r>
      <w:r>
        <w:rPr>
          <w:rFonts w:ascii="Arial" w:eastAsia="Times New Roman" w:hAnsi="Arial" w:cs="Arial"/>
          <w:sz w:val="24"/>
          <w:szCs w:val="24"/>
          <w:lang w:val="en-GB"/>
        </w:rPr>
        <w:t xml:space="preserve">de the Ghana Education Service with </w:t>
      </w:r>
      <w:r w:rsidRPr="00015006">
        <w:rPr>
          <w:rFonts w:ascii="Arial" w:eastAsia="Times New Roman" w:hAnsi="Arial" w:cs="Arial"/>
          <w:sz w:val="24"/>
          <w:szCs w:val="24"/>
          <w:lang w:val="en-GB"/>
        </w:rPr>
        <w:t xml:space="preserve">funding from the </w:t>
      </w:r>
      <w:proofErr w:type="spellStart"/>
      <w:r w:rsidRPr="00015006">
        <w:rPr>
          <w:rFonts w:ascii="Arial" w:eastAsia="Times New Roman" w:hAnsi="Arial" w:cs="Arial"/>
          <w:sz w:val="24"/>
          <w:szCs w:val="24"/>
          <w:lang w:val="en-GB"/>
        </w:rPr>
        <w:t>GoG</w:t>
      </w:r>
      <w:proofErr w:type="spellEnd"/>
      <w:r w:rsidRPr="00015006">
        <w:rPr>
          <w:rFonts w:ascii="Arial" w:eastAsia="Times New Roman" w:hAnsi="Arial" w:cs="Arial"/>
          <w:sz w:val="24"/>
          <w:szCs w:val="24"/>
          <w:lang w:val="en-GB"/>
        </w:rPr>
        <w:t xml:space="preserve"> and Assembly’s Internally Generated Funds. </w:t>
      </w:r>
    </w:p>
    <w:p w14:paraId="70B90625" w14:textId="77777777" w:rsidR="00611BC9" w:rsidRPr="00015006" w:rsidRDefault="00611BC9" w:rsidP="00611BC9">
      <w:pPr>
        <w:spacing w:line="360" w:lineRule="auto"/>
        <w:contextualSpacing/>
        <w:jc w:val="both"/>
        <w:rPr>
          <w:rFonts w:ascii="Arial" w:eastAsia="Times New Roman" w:hAnsi="Arial" w:cs="Arial"/>
          <w:sz w:val="24"/>
          <w:szCs w:val="24"/>
          <w:lang w:val="en-GB"/>
        </w:rPr>
      </w:pPr>
    </w:p>
    <w:p w14:paraId="052DA1F8" w14:textId="77777777" w:rsidR="00611BC9" w:rsidRPr="00EC7DAD" w:rsidRDefault="00611BC9" w:rsidP="00611BC9">
      <w:pPr>
        <w:spacing w:line="360" w:lineRule="auto"/>
        <w:ind w:left="630"/>
        <w:jc w:val="both"/>
        <w:rPr>
          <w:rFonts w:ascii="Times New Roman" w:hAnsi="Times New Roman" w:cs="Times New Roman"/>
          <w:sz w:val="24"/>
          <w:szCs w:val="24"/>
        </w:rPr>
      </w:pPr>
      <w:r w:rsidRPr="00015006">
        <w:rPr>
          <w:rFonts w:ascii="Arial" w:eastAsia="Times New Roman" w:hAnsi="Arial" w:cs="Arial"/>
          <w:sz w:val="24"/>
          <w:szCs w:val="24"/>
          <w:lang w:val="en-GB"/>
        </w:rPr>
        <w:t xml:space="preserve">Major challenges hindering the success of this sub-programme includes </w:t>
      </w:r>
      <w:r w:rsidRPr="00015006">
        <w:rPr>
          <w:rFonts w:ascii="Arial" w:hAnsi="Arial" w:cs="Arial"/>
          <w:sz w:val="24"/>
          <w:szCs w:val="24"/>
        </w:rPr>
        <w:t>delay and untimely release of funds, inadequate office space and logistics.  Beneficiaries of the sub-</w:t>
      </w:r>
      <w:proofErr w:type="spellStart"/>
      <w:r w:rsidRPr="00015006">
        <w:rPr>
          <w:rFonts w:ascii="Arial" w:hAnsi="Arial" w:cs="Arial"/>
          <w:sz w:val="24"/>
          <w:szCs w:val="24"/>
        </w:rPr>
        <w:t>programme</w:t>
      </w:r>
      <w:proofErr w:type="spellEnd"/>
      <w:r w:rsidRPr="00015006">
        <w:rPr>
          <w:rFonts w:ascii="Arial" w:hAnsi="Arial" w:cs="Arial"/>
          <w:sz w:val="24"/>
          <w:szCs w:val="24"/>
        </w:rPr>
        <w:t xml:space="preserve"> are the general public</w:t>
      </w:r>
      <w:r>
        <w:rPr>
          <w:rFonts w:ascii="Times New Roman" w:hAnsi="Times New Roman" w:cs="Times New Roman"/>
          <w:sz w:val="24"/>
          <w:szCs w:val="24"/>
        </w:rPr>
        <w:t xml:space="preserve">. </w:t>
      </w:r>
    </w:p>
    <w:p w14:paraId="42AB698E"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44FD4AD9" w14:textId="77777777" w:rsidR="00611BC9" w:rsidRPr="003F6E77" w:rsidRDefault="00611BC9" w:rsidP="00F04A18">
      <w:pPr>
        <w:pStyle w:val="mk3txt"/>
        <w:numPr>
          <w:ilvl w:val="0"/>
          <w:numId w:val="54"/>
        </w:numPr>
        <w:rPr>
          <w:rFonts w:ascii="Arial" w:hAnsi="Arial" w:cs="Arial"/>
          <w:sz w:val="28"/>
          <w:szCs w:val="24"/>
        </w:rPr>
      </w:pPr>
      <w:r w:rsidRPr="003F6E77">
        <w:rPr>
          <w:rFonts w:ascii="Arial" w:hAnsi="Arial" w:cs="Arial"/>
          <w:sz w:val="28"/>
          <w:szCs w:val="24"/>
        </w:rPr>
        <w:t>Sub-Programme Results Statement</w:t>
      </w:r>
    </w:p>
    <w:p w14:paraId="442D2DA4" w14:textId="77777777" w:rsidR="00611BC9" w:rsidRPr="008C561A" w:rsidRDefault="00611BC9" w:rsidP="00611BC9">
      <w:pPr>
        <w:tabs>
          <w:tab w:val="left" w:pos="540"/>
          <w:tab w:val="left" w:pos="810"/>
        </w:tabs>
        <w:spacing w:line="360" w:lineRule="auto"/>
        <w:jc w:val="both"/>
        <w:rPr>
          <w:rFonts w:ascii="Arial" w:hAnsi="Arial" w:cs="Arial"/>
          <w:sz w:val="24"/>
          <w:szCs w:val="24"/>
        </w:rPr>
      </w:pPr>
      <w:r w:rsidRPr="008C561A">
        <w:rPr>
          <w:rFonts w:ascii="Arial" w:hAnsi="Arial" w:cs="Arial"/>
          <w:sz w:val="24"/>
          <w:szCs w:val="24"/>
        </w:rPr>
        <w:t>The table indicates the main outputs, its indicators and projections by which the District Assembly measure the performance of this sub-</w:t>
      </w:r>
      <w:proofErr w:type="spellStart"/>
      <w:r w:rsidRPr="008C561A">
        <w:rPr>
          <w:rFonts w:ascii="Arial" w:hAnsi="Arial" w:cs="Arial"/>
          <w:sz w:val="24"/>
          <w:szCs w:val="24"/>
        </w:rPr>
        <w:t>programme</w:t>
      </w:r>
      <w:proofErr w:type="spellEnd"/>
      <w:r w:rsidRPr="008C561A">
        <w:rPr>
          <w:rFonts w:ascii="Arial" w:hAnsi="Arial" w:cs="Arial"/>
          <w:sz w:val="24"/>
          <w:szCs w:val="24"/>
        </w:rPr>
        <w:t>. The past data indicates actual performance whilst the projections are the Assembly’s estimate of future performance;</w:t>
      </w:r>
    </w:p>
    <w:p w14:paraId="143CB902" w14:textId="77777777" w:rsidR="00611BC9" w:rsidRDefault="00611BC9" w:rsidP="00611BC9">
      <w:pPr>
        <w:pStyle w:val="Caption"/>
        <w:rPr>
          <w:rFonts w:ascii="Arial" w:hAnsi="Arial" w:cs="Arial"/>
          <w:color w:val="auto"/>
          <w:sz w:val="24"/>
        </w:rPr>
      </w:pPr>
      <w:r w:rsidRPr="003F6E77">
        <w:rPr>
          <w:rFonts w:ascii="Arial" w:hAnsi="Arial" w:cs="Arial"/>
          <w:color w:val="auto"/>
          <w:sz w:val="24"/>
        </w:rPr>
        <w:lastRenderedPageBreak/>
        <w:t xml:space="preserve">Table </w:t>
      </w:r>
      <w:r w:rsidRPr="003F6E77">
        <w:rPr>
          <w:rFonts w:ascii="Arial" w:hAnsi="Arial" w:cs="Arial"/>
          <w:color w:val="auto"/>
          <w:sz w:val="24"/>
        </w:rPr>
        <w:fldChar w:fldCharType="begin"/>
      </w:r>
      <w:r w:rsidRPr="003F6E77">
        <w:rPr>
          <w:rFonts w:ascii="Arial" w:hAnsi="Arial" w:cs="Arial"/>
          <w:color w:val="auto"/>
          <w:sz w:val="24"/>
        </w:rPr>
        <w:instrText xml:space="preserve"> SEQ Table \* ARABIC </w:instrText>
      </w:r>
      <w:r w:rsidRPr="003F6E77">
        <w:rPr>
          <w:rFonts w:ascii="Arial" w:hAnsi="Arial" w:cs="Arial"/>
          <w:color w:val="auto"/>
          <w:sz w:val="24"/>
        </w:rPr>
        <w:fldChar w:fldCharType="separate"/>
      </w:r>
      <w:r>
        <w:rPr>
          <w:rFonts w:ascii="Arial" w:hAnsi="Arial" w:cs="Arial"/>
          <w:noProof/>
          <w:color w:val="auto"/>
          <w:sz w:val="24"/>
        </w:rPr>
        <w:t>21</w:t>
      </w:r>
      <w:r w:rsidRPr="003F6E77">
        <w:rPr>
          <w:rFonts w:ascii="Arial" w:hAnsi="Arial" w:cs="Arial"/>
          <w:color w:val="auto"/>
          <w:sz w:val="24"/>
        </w:rPr>
        <w:fldChar w:fldCharType="end"/>
      </w:r>
      <w:r w:rsidRPr="003F6E77">
        <w:rPr>
          <w:rFonts w:ascii="Arial" w:hAnsi="Arial" w:cs="Arial"/>
          <w:color w:val="auto"/>
          <w:sz w:val="24"/>
        </w:rPr>
        <w:t>: Sub-</w:t>
      </w:r>
      <w:proofErr w:type="spellStart"/>
      <w:r w:rsidRPr="003F6E77">
        <w:rPr>
          <w:rFonts w:ascii="Arial" w:hAnsi="Arial" w:cs="Arial"/>
          <w:color w:val="auto"/>
          <w:sz w:val="24"/>
        </w:rPr>
        <w:t>Programme</w:t>
      </w:r>
      <w:proofErr w:type="spellEnd"/>
      <w:r w:rsidRPr="003F6E77">
        <w:rPr>
          <w:rFonts w:ascii="Arial" w:hAnsi="Arial" w:cs="Arial"/>
          <w:color w:val="auto"/>
          <w:sz w:val="24"/>
        </w:rPr>
        <w:t xml:space="preserve"> Results Statement</w:t>
      </w:r>
    </w:p>
    <w:tbl>
      <w:tblPr>
        <w:tblW w:w="10388"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28"/>
        <w:gridCol w:w="1802"/>
        <w:gridCol w:w="984"/>
        <w:gridCol w:w="900"/>
        <w:gridCol w:w="1056"/>
        <w:gridCol w:w="1194"/>
        <w:gridCol w:w="1350"/>
        <w:gridCol w:w="1274"/>
      </w:tblGrid>
      <w:tr w:rsidR="00611BC9" w:rsidRPr="004421E1" w14:paraId="023681C0" w14:textId="77777777" w:rsidTr="00611BC9">
        <w:trPr>
          <w:cantSplit/>
          <w:trHeight w:val="416"/>
        </w:trPr>
        <w:tc>
          <w:tcPr>
            <w:tcW w:w="36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923FB0" w14:textId="77777777" w:rsidR="00611BC9" w:rsidRPr="004421E1" w:rsidRDefault="00611BC9" w:rsidP="00611BC9">
            <w:pPr>
              <w:keepNext/>
              <w:spacing w:after="0" w:line="240" w:lineRule="auto"/>
              <w:jc w:val="center"/>
              <w:rPr>
                <w:rFonts w:ascii="Arial" w:eastAsia="Times New Roman" w:hAnsi="Arial" w:cs="Arial"/>
                <w:b/>
                <w:lang w:val="en-GB"/>
              </w:rPr>
            </w:pPr>
          </w:p>
        </w:tc>
        <w:tc>
          <w:tcPr>
            <w:tcW w:w="1884"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A24B76"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Past Years</w:t>
            </w:r>
          </w:p>
        </w:tc>
        <w:tc>
          <w:tcPr>
            <w:tcW w:w="48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359F8B"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Projections</w:t>
            </w:r>
          </w:p>
        </w:tc>
      </w:tr>
      <w:tr w:rsidR="00611BC9" w:rsidRPr="004421E1" w14:paraId="099E2679" w14:textId="77777777" w:rsidTr="00611BC9">
        <w:trPr>
          <w:cantSplit/>
          <w:trHeight w:val="1045"/>
        </w:trPr>
        <w:tc>
          <w:tcPr>
            <w:tcW w:w="18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1C45BF" w14:textId="77777777" w:rsidR="00611BC9" w:rsidRPr="004421E1" w:rsidRDefault="00611BC9" w:rsidP="00611BC9">
            <w:pPr>
              <w:keepNext/>
              <w:spacing w:after="0" w:line="720" w:lineRule="auto"/>
              <w:rPr>
                <w:rFonts w:ascii="Arial" w:eastAsia="Times New Roman" w:hAnsi="Arial" w:cs="Arial"/>
                <w:b/>
                <w:lang w:val="en-GB"/>
              </w:rPr>
            </w:pPr>
            <w:r w:rsidRPr="004421E1">
              <w:rPr>
                <w:rFonts w:ascii="Arial" w:eastAsia="Times New Roman" w:hAnsi="Arial" w:cs="Arial"/>
                <w:b/>
                <w:lang w:val="en-GB"/>
              </w:rPr>
              <w:t>Main Outputs</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C5D32" w14:textId="77777777" w:rsidR="00611BC9" w:rsidRPr="004421E1" w:rsidRDefault="00611BC9" w:rsidP="00611BC9">
            <w:pPr>
              <w:keepNext/>
              <w:spacing w:after="0" w:line="240" w:lineRule="auto"/>
              <w:rPr>
                <w:rFonts w:ascii="Arial" w:eastAsia="Times New Roman" w:hAnsi="Arial" w:cs="Arial"/>
                <w:b/>
                <w:lang w:val="en-GB"/>
              </w:rPr>
            </w:pPr>
            <w:r w:rsidRPr="004421E1">
              <w:rPr>
                <w:rFonts w:ascii="Arial" w:eastAsia="Times New Roman" w:hAnsi="Arial" w:cs="Arial"/>
                <w:b/>
                <w:lang w:val="en-GB"/>
              </w:rPr>
              <w:t>Output Indicator</w:t>
            </w:r>
          </w:p>
        </w:tc>
        <w:tc>
          <w:tcPr>
            <w:tcW w:w="98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802978"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2019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1C38FCC"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2020</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6706F94"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Budget Year</w:t>
            </w:r>
          </w:p>
          <w:p w14:paraId="52758550"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2021</w:t>
            </w:r>
          </w:p>
        </w:tc>
        <w:tc>
          <w:tcPr>
            <w:tcW w:w="11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883458"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Indicative Year</w:t>
            </w:r>
          </w:p>
          <w:p w14:paraId="614CC51F"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2022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9331618"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Indicative Year</w:t>
            </w:r>
          </w:p>
          <w:p w14:paraId="17E3883D"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2023</w:t>
            </w:r>
          </w:p>
        </w:tc>
        <w:tc>
          <w:tcPr>
            <w:tcW w:w="1250" w:type="dxa"/>
            <w:tcBorders>
              <w:top w:val="single" w:sz="4" w:space="0" w:color="auto"/>
              <w:left w:val="single" w:sz="4" w:space="0" w:color="auto"/>
              <w:bottom w:val="single" w:sz="4" w:space="0" w:color="auto"/>
              <w:right w:val="single" w:sz="4" w:space="0" w:color="auto"/>
            </w:tcBorders>
            <w:vAlign w:val="center"/>
          </w:tcPr>
          <w:p w14:paraId="0EEE46C2"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Indicative Year</w:t>
            </w:r>
          </w:p>
          <w:p w14:paraId="661D3599" w14:textId="77777777" w:rsidR="00611BC9" w:rsidRPr="004421E1" w:rsidRDefault="00611BC9" w:rsidP="00611BC9">
            <w:pPr>
              <w:keepNext/>
              <w:spacing w:after="0" w:line="240" w:lineRule="auto"/>
              <w:jc w:val="center"/>
              <w:rPr>
                <w:rFonts w:ascii="Arial" w:eastAsia="Times New Roman" w:hAnsi="Arial" w:cs="Arial"/>
                <w:b/>
                <w:lang w:val="en-GB"/>
              </w:rPr>
            </w:pPr>
            <w:r w:rsidRPr="004421E1">
              <w:rPr>
                <w:rFonts w:ascii="Arial" w:eastAsia="Times New Roman" w:hAnsi="Arial" w:cs="Arial"/>
                <w:b/>
                <w:lang w:val="en-GB"/>
              </w:rPr>
              <w:t>2024</w:t>
            </w:r>
          </w:p>
        </w:tc>
      </w:tr>
      <w:tr w:rsidR="00611BC9" w:rsidRPr="004421E1" w14:paraId="1A37DC0D"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7"/>
        </w:trPr>
        <w:tc>
          <w:tcPr>
            <w:tcW w:w="1828" w:type="dxa"/>
            <w:vMerge w:val="restart"/>
            <w:tcBorders>
              <w:top w:val="single" w:sz="4" w:space="0" w:color="auto"/>
              <w:left w:val="single" w:sz="4" w:space="0" w:color="auto"/>
              <w:right w:val="single" w:sz="4" w:space="0" w:color="auto"/>
            </w:tcBorders>
            <w:shd w:val="clear" w:color="auto" w:fill="auto"/>
            <w:tcMar>
              <w:left w:w="57" w:type="dxa"/>
              <w:right w:w="57" w:type="dxa"/>
            </w:tcMar>
          </w:tcPr>
          <w:p w14:paraId="1336950D" w14:textId="77777777" w:rsidR="00611BC9" w:rsidRPr="004421E1" w:rsidRDefault="00611BC9" w:rsidP="00611BC9">
            <w:pPr>
              <w:autoSpaceDE w:val="0"/>
              <w:autoSpaceDN w:val="0"/>
              <w:adjustRightInd w:val="0"/>
              <w:spacing w:after="0" w:line="240" w:lineRule="auto"/>
              <w:rPr>
                <w:rFonts w:ascii="Arial" w:hAnsi="Arial" w:cs="Arial"/>
              </w:rPr>
            </w:pPr>
            <w:r w:rsidRPr="004421E1">
              <w:rPr>
                <w:rFonts w:ascii="Arial" w:hAnsi="Arial" w:cs="Arial"/>
              </w:rPr>
              <w:t>Increase/improve educational infrastructure and facilities</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00C3D4" w14:textId="77777777" w:rsidR="00611BC9" w:rsidRPr="004421E1" w:rsidRDefault="00611BC9" w:rsidP="00611BC9">
            <w:pPr>
              <w:autoSpaceDE w:val="0"/>
              <w:autoSpaceDN w:val="0"/>
              <w:adjustRightInd w:val="0"/>
              <w:spacing w:after="0" w:line="240" w:lineRule="auto"/>
              <w:rPr>
                <w:rFonts w:ascii="Arial" w:eastAsia="Calibri" w:hAnsi="Arial" w:cs="Arial"/>
                <w:bCs/>
                <w:iCs/>
                <w:lang w:val="en-GB"/>
              </w:rPr>
            </w:pPr>
            <w:r w:rsidRPr="004421E1">
              <w:rPr>
                <w:rFonts w:ascii="Arial" w:eastAsia="Calibri" w:hAnsi="Arial" w:cs="Arial"/>
                <w:bCs/>
                <w:iCs/>
                <w:lang w:val="en-GB"/>
              </w:rPr>
              <w:t>Number of classroom blocks constructed</w:t>
            </w:r>
          </w:p>
        </w:tc>
        <w:tc>
          <w:tcPr>
            <w:tcW w:w="98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656705"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8</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2DFDD6"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6FDE78"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7</w:t>
            </w:r>
          </w:p>
        </w:tc>
        <w:tc>
          <w:tcPr>
            <w:tcW w:w="11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B698BB"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w:t>
            </w:r>
          </w:p>
        </w:tc>
        <w:tc>
          <w:tcPr>
            <w:tcW w:w="13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0E106D"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w:t>
            </w:r>
          </w:p>
        </w:tc>
        <w:tc>
          <w:tcPr>
            <w:tcW w:w="1250" w:type="dxa"/>
            <w:tcBorders>
              <w:top w:val="single" w:sz="4" w:space="0" w:color="auto"/>
              <w:left w:val="single" w:sz="4" w:space="0" w:color="auto"/>
              <w:bottom w:val="single" w:sz="4" w:space="0" w:color="auto"/>
              <w:right w:val="single" w:sz="4" w:space="0" w:color="auto"/>
            </w:tcBorders>
            <w:vAlign w:val="center"/>
          </w:tcPr>
          <w:p w14:paraId="7C992546"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w:t>
            </w:r>
          </w:p>
        </w:tc>
      </w:tr>
      <w:tr w:rsidR="00611BC9" w:rsidRPr="004421E1" w14:paraId="5356077C"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2"/>
        </w:trPr>
        <w:tc>
          <w:tcPr>
            <w:tcW w:w="1828" w:type="dxa"/>
            <w:vMerge/>
            <w:tcBorders>
              <w:left w:val="single" w:sz="4" w:space="0" w:color="auto"/>
              <w:bottom w:val="single" w:sz="4" w:space="0" w:color="auto"/>
              <w:right w:val="single" w:sz="4" w:space="0" w:color="auto"/>
            </w:tcBorders>
            <w:shd w:val="clear" w:color="auto" w:fill="auto"/>
            <w:tcMar>
              <w:left w:w="57" w:type="dxa"/>
              <w:right w:w="57" w:type="dxa"/>
            </w:tcMar>
          </w:tcPr>
          <w:p w14:paraId="6C01AEAB" w14:textId="77777777" w:rsidR="00611BC9" w:rsidRPr="004421E1" w:rsidRDefault="00611BC9" w:rsidP="00611BC9">
            <w:pPr>
              <w:autoSpaceDE w:val="0"/>
              <w:autoSpaceDN w:val="0"/>
              <w:adjustRightInd w:val="0"/>
              <w:spacing w:after="0" w:line="240" w:lineRule="auto"/>
              <w:jc w:val="both"/>
              <w:rPr>
                <w:rFonts w:ascii="Arial" w:hAnsi="Arial" w:cs="Arial"/>
              </w:rPr>
            </w:pP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96CF0F" w14:textId="77777777" w:rsidR="00611BC9" w:rsidRPr="004421E1" w:rsidRDefault="00611BC9" w:rsidP="00611BC9">
            <w:pPr>
              <w:autoSpaceDE w:val="0"/>
              <w:autoSpaceDN w:val="0"/>
              <w:adjustRightInd w:val="0"/>
              <w:spacing w:after="0" w:line="240" w:lineRule="auto"/>
              <w:rPr>
                <w:rFonts w:ascii="Arial" w:hAnsi="Arial" w:cs="Arial"/>
              </w:rPr>
            </w:pPr>
            <w:r w:rsidRPr="004421E1">
              <w:rPr>
                <w:rFonts w:ascii="Arial" w:hAnsi="Arial" w:cs="Arial"/>
              </w:rPr>
              <w:t>Number of school furniture supplied</w:t>
            </w:r>
          </w:p>
        </w:tc>
        <w:tc>
          <w:tcPr>
            <w:tcW w:w="98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922C86" w14:textId="77777777" w:rsidR="00611BC9" w:rsidRPr="004421E1" w:rsidRDefault="00611BC9" w:rsidP="00611BC9">
            <w:pPr>
              <w:autoSpaceDE w:val="0"/>
              <w:autoSpaceDN w:val="0"/>
              <w:adjustRightInd w:val="0"/>
              <w:spacing w:after="0" w:line="240" w:lineRule="auto"/>
              <w:ind w:left="-57" w:right="-57"/>
              <w:jc w:val="center"/>
              <w:rPr>
                <w:rFonts w:ascii="Arial" w:hAnsi="Arial" w:cs="Arial"/>
                <w:sz w:val="24"/>
                <w:szCs w:val="24"/>
              </w:rPr>
            </w:pPr>
          </w:p>
          <w:p w14:paraId="75C2BB63" w14:textId="77777777" w:rsidR="00611BC9" w:rsidRPr="004421E1" w:rsidRDefault="00611BC9" w:rsidP="00611BC9">
            <w:pPr>
              <w:autoSpaceDE w:val="0"/>
              <w:autoSpaceDN w:val="0"/>
              <w:adjustRightInd w:val="0"/>
              <w:spacing w:after="0" w:line="240" w:lineRule="auto"/>
              <w:ind w:left="-57" w:right="-57"/>
              <w:jc w:val="center"/>
              <w:rPr>
                <w:rFonts w:ascii="Arial" w:hAnsi="Arial" w:cs="Arial"/>
                <w:sz w:val="24"/>
                <w:szCs w:val="24"/>
              </w:rPr>
            </w:pPr>
            <w:r w:rsidRPr="004421E1">
              <w:rPr>
                <w:rFonts w:ascii="Arial" w:hAnsi="Arial" w:cs="Arial"/>
                <w:sz w:val="24"/>
                <w:szCs w:val="24"/>
              </w:rPr>
              <w:t>500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9BB355"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523BB326"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120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48887"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61068712"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500</w:t>
            </w:r>
          </w:p>
        </w:tc>
        <w:tc>
          <w:tcPr>
            <w:tcW w:w="11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78AA2F"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7A25B572"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500</w:t>
            </w:r>
          </w:p>
        </w:tc>
        <w:tc>
          <w:tcPr>
            <w:tcW w:w="13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ED798"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35919B64"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1000</w:t>
            </w:r>
          </w:p>
        </w:tc>
        <w:tc>
          <w:tcPr>
            <w:tcW w:w="1250" w:type="dxa"/>
            <w:tcBorders>
              <w:top w:val="single" w:sz="4" w:space="0" w:color="auto"/>
              <w:left w:val="single" w:sz="4" w:space="0" w:color="auto"/>
              <w:bottom w:val="single" w:sz="4" w:space="0" w:color="auto"/>
              <w:right w:val="single" w:sz="4" w:space="0" w:color="auto"/>
            </w:tcBorders>
          </w:tcPr>
          <w:p w14:paraId="2E031582"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475CEF52"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1000</w:t>
            </w:r>
          </w:p>
        </w:tc>
      </w:tr>
      <w:tr w:rsidR="00611BC9" w:rsidRPr="004421E1" w14:paraId="2411C557"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8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6A1310" w14:textId="77777777" w:rsidR="00611BC9" w:rsidRPr="004421E1" w:rsidRDefault="00611BC9" w:rsidP="00611BC9">
            <w:pPr>
              <w:spacing w:after="0" w:line="240" w:lineRule="auto"/>
              <w:rPr>
                <w:rFonts w:ascii="Arial" w:eastAsia="Times New Roman" w:hAnsi="Arial" w:cs="Arial"/>
                <w:lang w:val="en-GB"/>
              </w:rPr>
            </w:pPr>
            <w:r w:rsidRPr="004421E1">
              <w:rPr>
                <w:rFonts w:ascii="Arial" w:hAnsi="Arial" w:cs="Arial"/>
              </w:rPr>
              <w:t xml:space="preserve">Improve knowledge in science and math’s. and ICT in Basic and SHS </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6A1FAF" w14:textId="77777777" w:rsidR="00611BC9" w:rsidRPr="004421E1" w:rsidRDefault="00611BC9" w:rsidP="00611BC9">
            <w:pPr>
              <w:spacing w:after="0" w:line="240" w:lineRule="auto"/>
              <w:rPr>
                <w:rFonts w:ascii="Arial" w:hAnsi="Arial" w:cs="Arial"/>
              </w:rPr>
            </w:pPr>
          </w:p>
          <w:p w14:paraId="584E525E" w14:textId="77777777" w:rsidR="00611BC9" w:rsidRPr="004421E1" w:rsidRDefault="00611BC9" w:rsidP="00611BC9">
            <w:pPr>
              <w:spacing w:after="0" w:line="240" w:lineRule="auto"/>
              <w:rPr>
                <w:rFonts w:ascii="Arial" w:eastAsia="Times New Roman" w:hAnsi="Arial" w:cs="Arial"/>
                <w:lang w:val="en-GB"/>
              </w:rPr>
            </w:pPr>
            <w:r w:rsidRPr="004421E1">
              <w:rPr>
                <w:rFonts w:ascii="Arial" w:hAnsi="Arial" w:cs="Arial"/>
              </w:rPr>
              <w:t>Number of  participants in STMIE clinics</w:t>
            </w:r>
          </w:p>
        </w:tc>
        <w:tc>
          <w:tcPr>
            <w:tcW w:w="98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BAB92A" w14:textId="77777777" w:rsidR="00611BC9" w:rsidRPr="0018095E" w:rsidRDefault="00611BC9" w:rsidP="00611BC9">
            <w:pPr>
              <w:spacing w:after="0" w:line="240" w:lineRule="auto"/>
              <w:jc w:val="center"/>
              <w:rPr>
                <w:rFonts w:ascii="Arial" w:hAnsi="Arial" w:cs="Arial"/>
                <w:sz w:val="24"/>
                <w:szCs w:val="24"/>
              </w:rPr>
            </w:pPr>
          </w:p>
          <w:p w14:paraId="495E5201" w14:textId="77777777" w:rsidR="00611BC9" w:rsidRPr="0018095E" w:rsidRDefault="00611BC9" w:rsidP="00611BC9">
            <w:pPr>
              <w:spacing w:after="0" w:line="240" w:lineRule="auto"/>
              <w:jc w:val="center"/>
              <w:rPr>
                <w:rFonts w:ascii="Arial" w:hAnsi="Arial" w:cs="Arial"/>
                <w:sz w:val="24"/>
                <w:szCs w:val="24"/>
              </w:rPr>
            </w:pPr>
          </w:p>
          <w:p w14:paraId="427CD0B9" w14:textId="77777777" w:rsidR="00611BC9" w:rsidRPr="0018095E" w:rsidRDefault="00611BC9" w:rsidP="00611BC9">
            <w:pPr>
              <w:spacing w:after="0" w:line="240" w:lineRule="auto"/>
              <w:jc w:val="center"/>
              <w:rPr>
                <w:rFonts w:ascii="Arial" w:hAnsi="Arial" w:cs="Arial"/>
                <w:sz w:val="24"/>
                <w:szCs w:val="24"/>
              </w:rPr>
            </w:pPr>
            <w:r w:rsidRPr="0018095E">
              <w:rPr>
                <w:rFonts w:ascii="Arial" w:hAnsi="Arial" w:cs="Arial"/>
                <w:sz w:val="24"/>
                <w:szCs w:val="24"/>
              </w:rPr>
              <w:t>110</w:t>
            </w:r>
          </w:p>
          <w:p w14:paraId="49601350" w14:textId="77777777" w:rsidR="00611BC9" w:rsidRPr="0018095E" w:rsidRDefault="00611BC9" w:rsidP="00611BC9">
            <w:pPr>
              <w:spacing w:after="0" w:line="240" w:lineRule="auto"/>
              <w:jc w:val="center"/>
              <w:rPr>
                <w:rFonts w:ascii="Arial" w:hAnsi="Arial" w:cs="Arial"/>
                <w:sz w:val="24"/>
                <w:szCs w:val="24"/>
              </w:rPr>
            </w:pPr>
          </w:p>
          <w:p w14:paraId="05D1B032"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sz w:val="24"/>
                <w:szCs w:val="24"/>
                <w:lang w:val="en-G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611041"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1EB98042"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4D7A1401"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18095E">
              <w:rPr>
                <w:rFonts w:ascii="Arial" w:eastAsia="Times New Roman" w:hAnsi="Arial" w:cs="Arial"/>
                <w:color w:val="000000" w:themeColor="text1"/>
                <w:sz w:val="24"/>
                <w:szCs w:val="24"/>
                <w:lang w:val="en-GB"/>
              </w:rPr>
              <w:t>-</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5E54C3"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40E693FB"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68C7E789" w14:textId="77777777" w:rsidR="00611BC9" w:rsidRPr="0018095E" w:rsidRDefault="00611BC9" w:rsidP="00611BC9">
            <w:pPr>
              <w:autoSpaceDE w:val="0"/>
              <w:autoSpaceDN w:val="0"/>
              <w:adjustRightInd w:val="0"/>
              <w:spacing w:after="0" w:line="240" w:lineRule="auto"/>
              <w:ind w:right="-57"/>
              <w:jc w:val="center"/>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150</w:t>
            </w:r>
          </w:p>
        </w:tc>
        <w:tc>
          <w:tcPr>
            <w:tcW w:w="11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A6D6D" w14:textId="77777777" w:rsidR="00611BC9" w:rsidRPr="0018095E" w:rsidRDefault="00611BC9" w:rsidP="00611BC9">
            <w:pPr>
              <w:autoSpaceDE w:val="0"/>
              <w:autoSpaceDN w:val="0"/>
              <w:adjustRightInd w:val="0"/>
              <w:spacing w:after="0" w:line="240" w:lineRule="auto"/>
              <w:ind w:right="-57"/>
              <w:jc w:val="center"/>
              <w:rPr>
                <w:rFonts w:ascii="Arial" w:eastAsia="Times New Roman" w:hAnsi="Arial" w:cs="Arial"/>
                <w:color w:val="000000" w:themeColor="text1"/>
                <w:sz w:val="24"/>
                <w:szCs w:val="24"/>
                <w:lang w:val="en-GB"/>
              </w:rPr>
            </w:pPr>
          </w:p>
          <w:p w14:paraId="2314D5B3" w14:textId="77777777" w:rsidR="00611BC9" w:rsidRPr="0018095E" w:rsidRDefault="00611BC9" w:rsidP="00611BC9">
            <w:pPr>
              <w:autoSpaceDE w:val="0"/>
              <w:autoSpaceDN w:val="0"/>
              <w:adjustRightInd w:val="0"/>
              <w:spacing w:after="0" w:line="240" w:lineRule="auto"/>
              <w:ind w:right="-57"/>
              <w:jc w:val="center"/>
              <w:rPr>
                <w:rFonts w:ascii="Arial" w:eastAsia="Times New Roman" w:hAnsi="Arial" w:cs="Arial"/>
                <w:color w:val="000000" w:themeColor="text1"/>
                <w:sz w:val="24"/>
                <w:szCs w:val="24"/>
                <w:lang w:val="en-GB"/>
              </w:rPr>
            </w:pPr>
          </w:p>
          <w:p w14:paraId="71570B77" w14:textId="77777777" w:rsidR="00611BC9" w:rsidRPr="0018095E" w:rsidRDefault="00611BC9" w:rsidP="00611BC9">
            <w:pPr>
              <w:autoSpaceDE w:val="0"/>
              <w:autoSpaceDN w:val="0"/>
              <w:adjustRightInd w:val="0"/>
              <w:spacing w:after="0" w:line="240" w:lineRule="auto"/>
              <w:ind w:right="-57"/>
              <w:jc w:val="center"/>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20</w:t>
            </w:r>
            <w:r w:rsidRPr="0018095E">
              <w:rPr>
                <w:rFonts w:ascii="Arial" w:eastAsia="Times New Roman" w:hAnsi="Arial" w:cs="Arial"/>
                <w:color w:val="000000" w:themeColor="text1"/>
                <w:sz w:val="24"/>
                <w:szCs w:val="24"/>
                <w:lang w:val="en-GB"/>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FD376"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7E4019D3"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7C2BAA30" w14:textId="77777777" w:rsidR="00611BC9" w:rsidRPr="0018095E" w:rsidRDefault="00611BC9" w:rsidP="00611BC9">
            <w:pPr>
              <w:autoSpaceDE w:val="0"/>
              <w:autoSpaceDN w:val="0"/>
              <w:adjustRightInd w:val="0"/>
              <w:spacing w:after="0" w:line="240" w:lineRule="auto"/>
              <w:ind w:right="-57"/>
              <w:jc w:val="center"/>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25</w:t>
            </w:r>
            <w:r w:rsidRPr="0018095E">
              <w:rPr>
                <w:rFonts w:ascii="Arial" w:eastAsia="Times New Roman" w:hAnsi="Arial" w:cs="Arial"/>
                <w:color w:val="000000" w:themeColor="text1"/>
                <w:sz w:val="24"/>
                <w:szCs w:val="24"/>
                <w:lang w:val="en-GB"/>
              </w:rPr>
              <w:t>0</w:t>
            </w:r>
          </w:p>
        </w:tc>
        <w:tc>
          <w:tcPr>
            <w:tcW w:w="1250" w:type="dxa"/>
            <w:tcBorders>
              <w:top w:val="single" w:sz="4" w:space="0" w:color="auto"/>
              <w:left w:val="single" w:sz="4" w:space="0" w:color="auto"/>
              <w:bottom w:val="single" w:sz="4" w:space="0" w:color="auto"/>
              <w:right w:val="single" w:sz="4" w:space="0" w:color="auto"/>
            </w:tcBorders>
          </w:tcPr>
          <w:p w14:paraId="322CDB11"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7DDCD6BE" w14:textId="77777777" w:rsidR="00611BC9" w:rsidRPr="0018095E"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1C272060" w14:textId="77777777" w:rsidR="00611BC9" w:rsidRPr="0018095E" w:rsidRDefault="00611BC9" w:rsidP="00611BC9">
            <w:pPr>
              <w:autoSpaceDE w:val="0"/>
              <w:autoSpaceDN w:val="0"/>
              <w:adjustRightInd w:val="0"/>
              <w:spacing w:after="0" w:line="240" w:lineRule="auto"/>
              <w:ind w:right="-57"/>
              <w:jc w:val="center"/>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30</w:t>
            </w:r>
            <w:r w:rsidRPr="0018095E">
              <w:rPr>
                <w:rFonts w:ascii="Arial" w:eastAsia="Times New Roman" w:hAnsi="Arial" w:cs="Arial"/>
                <w:color w:val="000000" w:themeColor="text1"/>
                <w:sz w:val="24"/>
                <w:szCs w:val="24"/>
                <w:lang w:val="en-GB"/>
              </w:rPr>
              <w:t>0</w:t>
            </w:r>
          </w:p>
        </w:tc>
      </w:tr>
      <w:tr w:rsidR="00611BC9" w:rsidRPr="004421E1" w14:paraId="7CC06512"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8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CC5280" w14:textId="77777777" w:rsidR="00611BC9" w:rsidRPr="004421E1" w:rsidRDefault="00611BC9" w:rsidP="00611BC9">
            <w:pPr>
              <w:spacing w:after="0" w:line="360" w:lineRule="auto"/>
              <w:rPr>
                <w:rFonts w:ascii="Arial" w:eastAsia="Times New Roman" w:hAnsi="Arial" w:cs="Arial"/>
                <w:sz w:val="24"/>
                <w:szCs w:val="24"/>
              </w:rPr>
            </w:pPr>
            <w:r w:rsidRPr="004421E1">
              <w:rPr>
                <w:rFonts w:ascii="Arial" w:eastAsia="Times New Roman" w:hAnsi="Arial" w:cs="Arial"/>
                <w:sz w:val="24"/>
                <w:szCs w:val="24"/>
              </w:rPr>
              <w:t>Provide sponsorship for students</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85E5AC" w14:textId="77777777" w:rsidR="00611BC9" w:rsidRPr="004421E1" w:rsidRDefault="00611BC9" w:rsidP="00611BC9">
            <w:pPr>
              <w:spacing w:after="0" w:line="360" w:lineRule="auto"/>
              <w:rPr>
                <w:rFonts w:ascii="Arial" w:eastAsia="Times New Roman" w:hAnsi="Arial" w:cs="Arial"/>
                <w:sz w:val="24"/>
                <w:szCs w:val="24"/>
              </w:rPr>
            </w:pPr>
            <w:r w:rsidRPr="004421E1">
              <w:rPr>
                <w:rFonts w:ascii="Arial" w:eastAsia="Times New Roman" w:hAnsi="Arial" w:cs="Arial"/>
                <w:sz w:val="24"/>
                <w:szCs w:val="24"/>
              </w:rPr>
              <w:t xml:space="preserve">Number of students sponsored </w:t>
            </w:r>
          </w:p>
        </w:tc>
        <w:tc>
          <w:tcPr>
            <w:tcW w:w="98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C8C3E8"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10A5F9"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150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BC23B1"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200</w:t>
            </w:r>
          </w:p>
        </w:tc>
        <w:tc>
          <w:tcPr>
            <w:tcW w:w="11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B1F5CC"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200</w:t>
            </w:r>
          </w:p>
        </w:tc>
        <w:tc>
          <w:tcPr>
            <w:tcW w:w="13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2F6B4C"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200</w:t>
            </w:r>
          </w:p>
        </w:tc>
        <w:tc>
          <w:tcPr>
            <w:tcW w:w="1250" w:type="dxa"/>
            <w:tcBorders>
              <w:top w:val="single" w:sz="4" w:space="0" w:color="auto"/>
              <w:left w:val="single" w:sz="4" w:space="0" w:color="auto"/>
              <w:bottom w:val="single" w:sz="4" w:space="0" w:color="auto"/>
              <w:right w:val="single" w:sz="4" w:space="0" w:color="auto"/>
            </w:tcBorders>
            <w:vAlign w:val="center"/>
          </w:tcPr>
          <w:p w14:paraId="66343ACB" w14:textId="77777777" w:rsidR="00611BC9" w:rsidRPr="004421E1" w:rsidRDefault="00611BC9" w:rsidP="00611BC9">
            <w:pPr>
              <w:spacing w:after="0" w:line="360" w:lineRule="auto"/>
              <w:jc w:val="center"/>
              <w:rPr>
                <w:rFonts w:ascii="Arial" w:eastAsia="Times New Roman" w:hAnsi="Arial" w:cs="Arial"/>
                <w:sz w:val="24"/>
                <w:szCs w:val="24"/>
              </w:rPr>
            </w:pPr>
            <w:r w:rsidRPr="004421E1">
              <w:rPr>
                <w:rFonts w:ascii="Arial" w:eastAsia="Times New Roman" w:hAnsi="Arial" w:cs="Arial"/>
                <w:sz w:val="24"/>
                <w:szCs w:val="24"/>
              </w:rPr>
              <w:t>200</w:t>
            </w:r>
          </w:p>
        </w:tc>
      </w:tr>
      <w:tr w:rsidR="00611BC9" w:rsidRPr="004421E1" w14:paraId="09107C25" w14:textId="77777777" w:rsidTr="00611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8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F24FE2" w14:textId="77777777" w:rsidR="00611BC9" w:rsidRPr="004421E1" w:rsidRDefault="00611BC9" w:rsidP="00611BC9">
            <w:pPr>
              <w:spacing w:after="0" w:line="240" w:lineRule="auto"/>
              <w:rPr>
                <w:rFonts w:ascii="Arial" w:hAnsi="Arial" w:cs="Arial"/>
              </w:rPr>
            </w:pPr>
            <w:r>
              <w:rPr>
                <w:rFonts w:ascii="Arial" w:hAnsi="Arial" w:cs="Arial"/>
              </w:rPr>
              <w:t>Organize quarterly M</w:t>
            </w:r>
            <w:r w:rsidRPr="004421E1">
              <w:rPr>
                <w:rFonts w:ascii="Arial" w:hAnsi="Arial" w:cs="Arial"/>
              </w:rPr>
              <w:t>EOC meetings</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EF841F" w14:textId="77777777" w:rsidR="00611BC9" w:rsidRPr="004421E1" w:rsidRDefault="00611BC9" w:rsidP="00611BC9">
            <w:pPr>
              <w:spacing w:after="0" w:line="240" w:lineRule="auto"/>
              <w:rPr>
                <w:rFonts w:ascii="Arial" w:eastAsia="Times New Roman" w:hAnsi="Arial" w:cs="Arial"/>
                <w:lang w:val="en-GB"/>
              </w:rPr>
            </w:pPr>
            <w:r w:rsidRPr="004421E1">
              <w:rPr>
                <w:rFonts w:ascii="Arial" w:eastAsia="Times New Roman" w:hAnsi="Arial" w:cs="Arial"/>
                <w:lang w:val="en-GB"/>
              </w:rPr>
              <w:t>Number of meetings organized</w:t>
            </w:r>
          </w:p>
        </w:tc>
        <w:tc>
          <w:tcPr>
            <w:tcW w:w="98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C45D9"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30004C3B"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794855"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45D890A3"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319A0E"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29EFC096"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4</w:t>
            </w:r>
          </w:p>
        </w:tc>
        <w:tc>
          <w:tcPr>
            <w:tcW w:w="11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BC087D"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p>
          <w:p w14:paraId="619EA6FC" w14:textId="77777777" w:rsidR="00611BC9" w:rsidRPr="004421E1" w:rsidRDefault="00611BC9" w:rsidP="00611BC9">
            <w:pPr>
              <w:autoSpaceDE w:val="0"/>
              <w:autoSpaceDN w:val="0"/>
              <w:adjustRightInd w:val="0"/>
              <w:spacing w:after="0" w:line="240" w:lineRule="auto"/>
              <w:ind w:left="-57" w:right="-57"/>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4</w:t>
            </w:r>
          </w:p>
        </w:tc>
        <w:tc>
          <w:tcPr>
            <w:tcW w:w="13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78E9E4" w14:textId="77777777" w:rsidR="00611BC9" w:rsidRPr="004421E1" w:rsidRDefault="00611BC9" w:rsidP="00611BC9">
            <w:pPr>
              <w:autoSpaceDE w:val="0"/>
              <w:autoSpaceDN w:val="0"/>
              <w:adjustRightInd w:val="0"/>
              <w:spacing w:after="0" w:line="240" w:lineRule="auto"/>
              <w:jc w:val="center"/>
              <w:rPr>
                <w:rFonts w:ascii="Arial" w:eastAsia="Times New Roman" w:hAnsi="Arial" w:cs="Arial"/>
                <w:color w:val="000000" w:themeColor="text1"/>
                <w:sz w:val="24"/>
                <w:szCs w:val="24"/>
                <w:lang w:val="en-GB"/>
              </w:rPr>
            </w:pPr>
          </w:p>
          <w:p w14:paraId="1FB1893A" w14:textId="77777777" w:rsidR="00611BC9" w:rsidRPr="004421E1" w:rsidRDefault="00611BC9" w:rsidP="00611BC9">
            <w:pPr>
              <w:autoSpaceDE w:val="0"/>
              <w:autoSpaceDN w:val="0"/>
              <w:adjustRightInd w:val="0"/>
              <w:spacing w:after="0" w:line="240" w:lineRule="auto"/>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4</w:t>
            </w:r>
          </w:p>
        </w:tc>
        <w:tc>
          <w:tcPr>
            <w:tcW w:w="1250" w:type="dxa"/>
            <w:tcBorders>
              <w:top w:val="single" w:sz="4" w:space="0" w:color="auto"/>
              <w:left w:val="single" w:sz="4" w:space="0" w:color="auto"/>
              <w:bottom w:val="single" w:sz="4" w:space="0" w:color="auto"/>
              <w:right w:val="single" w:sz="4" w:space="0" w:color="auto"/>
            </w:tcBorders>
          </w:tcPr>
          <w:p w14:paraId="78EA2ECA" w14:textId="77777777" w:rsidR="00611BC9" w:rsidRPr="004421E1" w:rsidRDefault="00611BC9" w:rsidP="00611BC9">
            <w:pPr>
              <w:autoSpaceDE w:val="0"/>
              <w:autoSpaceDN w:val="0"/>
              <w:adjustRightInd w:val="0"/>
              <w:spacing w:after="0" w:line="240" w:lineRule="auto"/>
              <w:jc w:val="center"/>
              <w:rPr>
                <w:rFonts w:ascii="Arial" w:eastAsia="Times New Roman" w:hAnsi="Arial" w:cs="Arial"/>
                <w:color w:val="000000" w:themeColor="text1"/>
                <w:sz w:val="24"/>
                <w:szCs w:val="24"/>
                <w:lang w:val="en-GB"/>
              </w:rPr>
            </w:pPr>
          </w:p>
          <w:p w14:paraId="4B11E87A" w14:textId="77777777" w:rsidR="00611BC9" w:rsidRPr="004421E1" w:rsidRDefault="00611BC9" w:rsidP="00611BC9">
            <w:pPr>
              <w:autoSpaceDE w:val="0"/>
              <w:autoSpaceDN w:val="0"/>
              <w:adjustRightInd w:val="0"/>
              <w:spacing w:after="0" w:line="240" w:lineRule="auto"/>
              <w:jc w:val="center"/>
              <w:rPr>
                <w:rFonts w:ascii="Arial" w:eastAsia="Times New Roman" w:hAnsi="Arial" w:cs="Arial"/>
                <w:color w:val="000000" w:themeColor="text1"/>
                <w:sz w:val="24"/>
                <w:szCs w:val="24"/>
                <w:lang w:val="en-GB"/>
              </w:rPr>
            </w:pPr>
            <w:r w:rsidRPr="004421E1">
              <w:rPr>
                <w:rFonts w:ascii="Arial" w:eastAsia="Times New Roman" w:hAnsi="Arial" w:cs="Arial"/>
                <w:color w:val="000000" w:themeColor="text1"/>
                <w:sz w:val="24"/>
                <w:szCs w:val="24"/>
                <w:lang w:val="en-GB"/>
              </w:rPr>
              <w:t>4</w:t>
            </w:r>
          </w:p>
        </w:tc>
      </w:tr>
    </w:tbl>
    <w:p w14:paraId="58775987" w14:textId="77777777" w:rsidR="00611BC9" w:rsidRDefault="00611BC9" w:rsidP="00611BC9">
      <w:pPr>
        <w:pStyle w:val="mk3txt"/>
        <w:rPr>
          <w:rFonts w:ascii="Arial" w:hAnsi="Arial" w:cs="Arial"/>
          <w:szCs w:val="24"/>
        </w:rPr>
      </w:pPr>
    </w:p>
    <w:p w14:paraId="75B271D2" w14:textId="77777777" w:rsidR="00611BC9" w:rsidRDefault="00611BC9" w:rsidP="00611BC9">
      <w:pPr>
        <w:pStyle w:val="mk3txt"/>
        <w:rPr>
          <w:rFonts w:ascii="Arial" w:hAnsi="Arial" w:cs="Arial"/>
          <w:szCs w:val="24"/>
        </w:rPr>
      </w:pPr>
    </w:p>
    <w:p w14:paraId="59C58710" w14:textId="77777777" w:rsidR="00611BC9" w:rsidRPr="00AE5AC8" w:rsidRDefault="00611BC9" w:rsidP="00F04A18">
      <w:pPr>
        <w:pStyle w:val="mk3txt"/>
        <w:numPr>
          <w:ilvl w:val="0"/>
          <w:numId w:val="54"/>
        </w:numPr>
        <w:rPr>
          <w:rFonts w:ascii="Arial" w:hAnsi="Arial" w:cs="Arial"/>
          <w:sz w:val="28"/>
          <w:szCs w:val="24"/>
        </w:rPr>
      </w:pPr>
      <w:r w:rsidRPr="00AE5AC8">
        <w:rPr>
          <w:rFonts w:ascii="Arial" w:hAnsi="Arial" w:cs="Arial"/>
          <w:sz w:val="28"/>
          <w:szCs w:val="24"/>
        </w:rPr>
        <w:t>Budget Sub-Programme Operations and Projects</w:t>
      </w:r>
    </w:p>
    <w:p w14:paraId="09DB61B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tbl>
      <w:tblPr>
        <w:tblStyle w:val="TableGrid"/>
        <w:tblW w:w="10435" w:type="dxa"/>
        <w:tblLook w:val="04A0" w:firstRow="1" w:lastRow="0" w:firstColumn="1" w:lastColumn="0" w:noHBand="0" w:noVBand="1"/>
      </w:tblPr>
      <w:tblGrid>
        <w:gridCol w:w="3955"/>
        <w:gridCol w:w="6480"/>
      </w:tblGrid>
      <w:tr w:rsidR="00611BC9" w:rsidRPr="00730A3C" w14:paraId="2D3DA751" w14:textId="77777777" w:rsidTr="00611BC9">
        <w:trPr>
          <w:trHeight w:val="422"/>
        </w:trPr>
        <w:tc>
          <w:tcPr>
            <w:tcW w:w="3955" w:type="dxa"/>
          </w:tcPr>
          <w:p w14:paraId="40411282"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6480" w:type="dxa"/>
          </w:tcPr>
          <w:p w14:paraId="1B6FDB52"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409F3221" w14:textId="77777777" w:rsidTr="00611BC9">
        <w:trPr>
          <w:trHeight w:val="278"/>
        </w:trPr>
        <w:tc>
          <w:tcPr>
            <w:tcW w:w="3955" w:type="dxa"/>
          </w:tcPr>
          <w:p w14:paraId="31488FB1"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Acquisition of immovable and movable assets</w:t>
            </w:r>
          </w:p>
        </w:tc>
        <w:tc>
          <w:tcPr>
            <w:tcW w:w="6480" w:type="dxa"/>
            <w:vAlign w:val="bottom"/>
          </w:tcPr>
          <w:p w14:paraId="47BD34CB" w14:textId="77777777" w:rsidR="00611BC9" w:rsidRPr="00730A3C" w:rsidRDefault="00611BC9" w:rsidP="00611BC9">
            <w:pPr>
              <w:spacing w:line="360" w:lineRule="auto"/>
              <w:rPr>
                <w:rFonts w:ascii="Arial" w:hAnsi="Arial" w:cs="Arial"/>
                <w:sz w:val="24"/>
              </w:rPr>
            </w:pPr>
            <w:r w:rsidRPr="00B153F4">
              <w:rPr>
                <w:rFonts w:ascii="Arial" w:hAnsi="Arial" w:cs="Arial"/>
                <w:sz w:val="24"/>
              </w:rPr>
              <w:t>Complete the construction of No. 3-unit KG Blocks with Office,</w:t>
            </w:r>
            <w:r>
              <w:rPr>
                <w:rFonts w:ascii="Arial" w:hAnsi="Arial" w:cs="Arial"/>
                <w:sz w:val="24"/>
              </w:rPr>
              <w:t xml:space="preserve"> </w:t>
            </w:r>
            <w:r w:rsidRPr="00B153F4">
              <w:rPr>
                <w:rFonts w:ascii="Arial" w:hAnsi="Arial" w:cs="Arial"/>
                <w:sz w:val="24"/>
              </w:rPr>
              <w:t>Store and Staffroom and 12-seater Toilet facility</w:t>
            </w:r>
          </w:p>
        </w:tc>
      </w:tr>
      <w:tr w:rsidR="00611BC9" w:rsidRPr="00730A3C" w14:paraId="3863F2A5" w14:textId="77777777" w:rsidTr="00611BC9">
        <w:trPr>
          <w:trHeight w:val="278"/>
        </w:trPr>
        <w:tc>
          <w:tcPr>
            <w:tcW w:w="3955" w:type="dxa"/>
          </w:tcPr>
          <w:p w14:paraId="3652E26C"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 xml:space="preserve">Support for educational </w:t>
            </w:r>
            <w:proofErr w:type="spellStart"/>
            <w:r w:rsidRPr="00730A3C">
              <w:rPr>
                <w:rFonts w:ascii="Arial" w:hAnsi="Arial" w:cs="Arial"/>
                <w:bCs/>
                <w:sz w:val="24"/>
                <w:szCs w:val="24"/>
              </w:rPr>
              <w:t>programmes</w:t>
            </w:r>
            <w:proofErr w:type="spellEnd"/>
          </w:p>
        </w:tc>
        <w:tc>
          <w:tcPr>
            <w:tcW w:w="6480" w:type="dxa"/>
            <w:vAlign w:val="bottom"/>
          </w:tcPr>
          <w:p w14:paraId="24C5192F" w14:textId="77777777" w:rsidR="00611BC9" w:rsidRPr="00730A3C" w:rsidRDefault="00611BC9" w:rsidP="00611BC9">
            <w:pPr>
              <w:spacing w:line="360" w:lineRule="auto"/>
              <w:rPr>
                <w:rFonts w:ascii="Arial" w:hAnsi="Arial" w:cs="Arial"/>
                <w:sz w:val="24"/>
              </w:rPr>
            </w:pPr>
            <w:r w:rsidRPr="00B153F4">
              <w:rPr>
                <w:rFonts w:ascii="Arial" w:hAnsi="Arial" w:cs="Arial"/>
                <w:sz w:val="24"/>
              </w:rPr>
              <w:t>Complete the construction of 5No. 6-unit Classroom Blocks</w:t>
            </w:r>
          </w:p>
        </w:tc>
      </w:tr>
      <w:tr w:rsidR="00611BC9" w:rsidRPr="00730A3C" w14:paraId="3F538981" w14:textId="77777777" w:rsidTr="00611BC9">
        <w:trPr>
          <w:trHeight w:val="278"/>
        </w:trPr>
        <w:tc>
          <w:tcPr>
            <w:tcW w:w="3955" w:type="dxa"/>
          </w:tcPr>
          <w:p w14:paraId="6D608439"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Promotion of girl child education</w:t>
            </w:r>
          </w:p>
        </w:tc>
        <w:tc>
          <w:tcPr>
            <w:tcW w:w="6480" w:type="dxa"/>
          </w:tcPr>
          <w:p w14:paraId="2ABD6835" w14:textId="77777777" w:rsidR="00611BC9" w:rsidRPr="00730A3C" w:rsidRDefault="00611BC9" w:rsidP="00611BC9">
            <w:pPr>
              <w:spacing w:line="360" w:lineRule="auto"/>
              <w:rPr>
                <w:rFonts w:ascii="Arial" w:hAnsi="Arial" w:cs="Arial"/>
                <w:sz w:val="24"/>
              </w:rPr>
            </w:pPr>
            <w:r w:rsidRPr="00730A3C">
              <w:rPr>
                <w:rFonts w:ascii="Arial" w:hAnsi="Arial" w:cs="Arial"/>
                <w:sz w:val="24"/>
              </w:rPr>
              <w:t>Procure 1,000 No. Dual/Mono Desk</w:t>
            </w:r>
          </w:p>
        </w:tc>
      </w:tr>
      <w:tr w:rsidR="00611BC9" w:rsidRPr="00730A3C" w14:paraId="1459C11F" w14:textId="77777777" w:rsidTr="00611BC9">
        <w:trPr>
          <w:trHeight w:val="278"/>
        </w:trPr>
        <w:tc>
          <w:tcPr>
            <w:tcW w:w="3955" w:type="dxa"/>
          </w:tcPr>
          <w:p w14:paraId="02CEE1F3" w14:textId="77777777" w:rsidR="00611BC9" w:rsidRPr="00730A3C" w:rsidRDefault="00611BC9" w:rsidP="00611BC9">
            <w:pPr>
              <w:spacing w:line="360" w:lineRule="auto"/>
              <w:rPr>
                <w:rFonts w:ascii="Arial" w:hAnsi="Arial" w:cs="Arial"/>
                <w:bCs/>
                <w:sz w:val="24"/>
                <w:szCs w:val="24"/>
              </w:rPr>
            </w:pPr>
          </w:p>
        </w:tc>
        <w:tc>
          <w:tcPr>
            <w:tcW w:w="6480" w:type="dxa"/>
          </w:tcPr>
          <w:p w14:paraId="55BED0B6" w14:textId="77777777" w:rsidR="00611BC9" w:rsidRPr="00730A3C" w:rsidRDefault="00611BC9" w:rsidP="00611BC9">
            <w:pPr>
              <w:spacing w:line="360" w:lineRule="auto"/>
              <w:rPr>
                <w:rFonts w:ascii="Arial" w:hAnsi="Arial" w:cs="Arial"/>
                <w:sz w:val="24"/>
              </w:rPr>
            </w:pPr>
            <w:r w:rsidRPr="00B153F4">
              <w:rPr>
                <w:rFonts w:ascii="Arial" w:hAnsi="Arial" w:cs="Arial"/>
                <w:sz w:val="24"/>
              </w:rPr>
              <w:t>Construct 40No. WASH &amp; Handwashing facilities in schools</w:t>
            </w:r>
          </w:p>
        </w:tc>
      </w:tr>
    </w:tbl>
    <w:p w14:paraId="52527510" w14:textId="77777777" w:rsidR="00611BC9" w:rsidRDefault="00611BC9" w:rsidP="00611BC9">
      <w:pPr>
        <w:pStyle w:val="mk3txt"/>
        <w:rPr>
          <w:rFonts w:ascii="Arial" w:hAnsi="Arial" w:cs="Arial"/>
          <w:szCs w:val="24"/>
        </w:rPr>
      </w:pPr>
    </w:p>
    <w:p w14:paraId="4061C67F" w14:textId="77777777" w:rsidR="00611BC9" w:rsidRDefault="00611BC9" w:rsidP="00611BC9">
      <w:pPr>
        <w:pStyle w:val="mk3txt"/>
        <w:rPr>
          <w:rFonts w:ascii="Arial" w:hAnsi="Arial" w:cs="Arial"/>
          <w:szCs w:val="24"/>
        </w:rPr>
      </w:pPr>
    </w:p>
    <w:p w14:paraId="0208CE42" w14:textId="77777777" w:rsidR="00611BC9" w:rsidRDefault="00611BC9" w:rsidP="00611BC9">
      <w:pPr>
        <w:pStyle w:val="mk3txt"/>
        <w:rPr>
          <w:rFonts w:ascii="Arial" w:hAnsi="Arial" w:cs="Arial"/>
          <w:szCs w:val="24"/>
        </w:rPr>
      </w:pPr>
    </w:p>
    <w:p w14:paraId="26DD5E78" w14:textId="77777777" w:rsidR="00611BC9" w:rsidRPr="003F6E77" w:rsidRDefault="00611BC9" w:rsidP="00611BC9">
      <w:pPr>
        <w:pStyle w:val="mk3txt"/>
        <w:rPr>
          <w:rFonts w:ascii="Arial" w:hAnsi="Arial" w:cs="Arial"/>
          <w:sz w:val="32"/>
          <w:szCs w:val="24"/>
        </w:rPr>
      </w:pPr>
      <w:r w:rsidRPr="003F6E77">
        <w:rPr>
          <w:rFonts w:ascii="Arial" w:hAnsi="Arial" w:cs="Arial"/>
          <w:sz w:val="32"/>
          <w:szCs w:val="24"/>
        </w:rPr>
        <w:lastRenderedPageBreak/>
        <w:t>PROGRAMME 3: SOCIAL SERVICES DELIVERY</w:t>
      </w:r>
    </w:p>
    <w:p w14:paraId="157DE6AF" w14:textId="77777777" w:rsidR="00611BC9" w:rsidRPr="003F6E77" w:rsidRDefault="00611BC9" w:rsidP="00611BC9">
      <w:pPr>
        <w:pStyle w:val="Heading1"/>
        <w:rPr>
          <w:rFonts w:ascii="Arial" w:hAnsi="Arial" w:cs="Arial"/>
          <w:sz w:val="28"/>
        </w:rPr>
      </w:pPr>
      <w:bookmarkStart w:id="82" w:name="_Toc496531118"/>
      <w:bookmarkStart w:id="83" w:name="_Toc55208378"/>
      <w:r w:rsidRPr="003F6E77">
        <w:rPr>
          <w:rFonts w:ascii="Arial" w:hAnsi="Arial" w:cs="Arial"/>
          <w:sz w:val="28"/>
        </w:rPr>
        <w:t>SUB PROGRAMME SP3.2: Social Welfare and Community Development</w:t>
      </w:r>
      <w:bookmarkEnd w:id="82"/>
      <w:bookmarkEnd w:id="83"/>
    </w:p>
    <w:p w14:paraId="1A077DD3" w14:textId="77777777" w:rsidR="00611BC9" w:rsidRPr="003F6E77" w:rsidRDefault="00611BC9" w:rsidP="00F04A18">
      <w:pPr>
        <w:pStyle w:val="mk3txt"/>
        <w:numPr>
          <w:ilvl w:val="0"/>
          <w:numId w:val="17"/>
        </w:numPr>
        <w:rPr>
          <w:rFonts w:ascii="Arial" w:hAnsi="Arial" w:cs="Arial"/>
          <w:sz w:val="28"/>
          <w:szCs w:val="24"/>
        </w:rPr>
      </w:pPr>
      <w:r w:rsidRPr="003F6E77">
        <w:rPr>
          <w:rFonts w:ascii="Arial" w:hAnsi="Arial" w:cs="Arial"/>
          <w:sz w:val="28"/>
          <w:szCs w:val="24"/>
        </w:rPr>
        <w:t>Budget Sub-Programme Objective</w:t>
      </w:r>
    </w:p>
    <w:p w14:paraId="2C72CE9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objectives of this sub program are to</w:t>
      </w:r>
    </w:p>
    <w:p w14:paraId="4B6D1109" w14:textId="77777777" w:rsidR="00611BC9" w:rsidRPr="00730A3C" w:rsidRDefault="00611BC9" w:rsidP="00611BC9">
      <w:pPr>
        <w:pStyle w:val="ListParagraph"/>
        <w:numPr>
          <w:ilvl w:val="0"/>
          <w:numId w:val="9"/>
        </w:numPr>
        <w:tabs>
          <w:tab w:val="left" w:pos="540"/>
          <w:tab w:val="left" w:pos="810"/>
        </w:tabs>
        <w:spacing w:after="200" w:line="360" w:lineRule="auto"/>
        <w:rPr>
          <w:rFonts w:ascii="Arial" w:hAnsi="Arial" w:cs="Arial"/>
          <w:sz w:val="24"/>
          <w:szCs w:val="24"/>
        </w:rPr>
      </w:pPr>
      <w:r>
        <w:rPr>
          <w:rFonts w:ascii="Arial" w:hAnsi="Arial" w:cs="Arial"/>
          <w:sz w:val="24"/>
          <w:szCs w:val="24"/>
        </w:rPr>
        <w:t>Establish an</w:t>
      </w:r>
      <w:r w:rsidRPr="00730A3C">
        <w:rPr>
          <w:rFonts w:ascii="Arial" w:hAnsi="Arial" w:cs="Arial"/>
          <w:sz w:val="24"/>
          <w:szCs w:val="24"/>
        </w:rPr>
        <w:t xml:space="preserve"> effective and efficient social protection system</w:t>
      </w:r>
    </w:p>
    <w:p w14:paraId="3233625C" w14:textId="77777777" w:rsidR="00611BC9" w:rsidRPr="00730A3C" w:rsidRDefault="00611BC9" w:rsidP="00611BC9">
      <w:pPr>
        <w:pStyle w:val="ListParagraph"/>
        <w:numPr>
          <w:ilvl w:val="0"/>
          <w:numId w:val="9"/>
        </w:numPr>
        <w:tabs>
          <w:tab w:val="left" w:pos="540"/>
          <w:tab w:val="left" w:pos="810"/>
        </w:tabs>
        <w:spacing w:after="200" w:line="360" w:lineRule="auto"/>
        <w:rPr>
          <w:rFonts w:ascii="Arial" w:hAnsi="Arial" w:cs="Arial"/>
          <w:sz w:val="24"/>
          <w:szCs w:val="24"/>
        </w:rPr>
      </w:pPr>
      <w:r w:rsidRPr="00730A3C">
        <w:rPr>
          <w:rFonts w:ascii="Arial" w:hAnsi="Arial" w:cs="Arial"/>
          <w:sz w:val="24"/>
          <w:szCs w:val="24"/>
        </w:rPr>
        <w:t xml:space="preserve">Promote effective child development in all communities </w:t>
      </w:r>
    </w:p>
    <w:p w14:paraId="78511FF6" w14:textId="77777777" w:rsidR="00611BC9" w:rsidRPr="00730A3C" w:rsidRDefault="00611BC9" w:rsidP="00611BC9">
      <w:pPr>
        <w:pStyle w:val="ListParagraph"/>
        <w:numPr>
          <w:ilvl w:val="0"/>
          <w:numId w:val="9"/>
        </w:numPr>
        <w:tabs>
          <w:tab w:val="left" w:pos="540"/>
          <w:tab w:val="left" w:pos="810"/>
        </w:tabs>
        <w:spacing w:after="200" w:line="360" w:lineRule="auto"/>
        <w:rPr>
          <w:rFonts w:ascii="Arial" w:hAnsi="Arial" w:cs="Arial"/>
          <w:sz w:val="24"/>
          <w:szCs w:val="24"/>
        </w:rPr>
      </w:pPr>
      <w:r w:rsidRPr="00730A3C">
        <w:rPr>
          <w:rFonts w:ascii="Arial" w:hAnsi="Arial" w:cs="Arial"/>
          <w:sz w:val="24"/>
          <w:szCs w:val="24"/>
        </w:rPr>
        <w:t>Ensure effective appreciation of and inclusion of disability issues</w:t>
      </w:r>
    </w:p>
    <w:p w14:paraId="5B441794" w14:textId="77777777" w:rsidR="00611BC9" w:rsidRPr="00730A3C" w:rsidRDefault="00611BC9" w:rsidP="00611BC9">
      <w:pPr>
        <w:pStyle w:val="ListParagraph"/>
        <w:tabs>
          <w:tab w:val="left" w:pos="540"/>
          <w:tab w:val="left" w:pos="810"/>
        </w:tabs>
        <w:spacing w:after="200" w:line="360" w:lineRule="auto"/>
        <w:rPr>
          <w:rFonts w:ascii="Arial" w:hAnsi="Arial" w:cs="Arial"/>
          <w:sz w:val="24"/>
          <w:szCs w:val="24"/>
        </w:rPr>
      </w:pPr>
    </w:p>
    <w:p w14:paraId="5E49624E" w14:textId="77777777" w:rsidR="00611BC9" w:rsidRDefault="00611BC9" w:rsidP="00F04A18">
      <w:pPr>
        <w:pStyle w:val="mk3txt"/>
        <w:numPr>
          <w:ilvl w:val="0"/>
          <w:numId w:val="17"/>
        </w:numPr>
        <w:rPr>
          <w:rFonts w:ascii="Arial" w:hAnsi="Arial" w:cs="Arial"/>
          <w:sz w:val="28"/>
          <w:szCs w:val="24"/>
        </w:rPr>
      </w:pPr>
      <w:r w:rsidRPr="003F6E77">
        <w:rPr>
          <w:rFonts w:ascii="Arial" w:hAnsi="Arial" w:cs="Arial"/>
          <w:sz w:val="28"/>
          <w:szCs w:val="24"/>
        </w:rPr>
        <w:t>Budget Sub Programme Description</w:t>
      </w:r>
    </w:p>
    <w:p w14:paraId="404D267F" w14:textId="77777777" w:rsidR="00611BC9" w:rsidRPr="002203B3" w:rsidRDefault="00611BC9" w:rsidP="00611BC9">
      <w:pPr>
        <w:spacing w:line="360" w:lineRule="auto"/>
        <w:contextualSpacing/>
        <w:jc w:val="both"/>
        <w:rPr>
          <w:rFonts w:ascii="Arial" w:eastAsia="Times New Roman" w:hAnsi="Arial" w:cs="Arial"/>
          <w:sz w:val="24"/>
          <w:szCs w:val="24"/>
          <w:lang w:val="en-GB"/>
        </w:rPr>
      </w:pPr>
      <w:r w:rsidRPr="002203B3">
        <w:rPr>
          <w:rFonts w:ascii="Arial" w:eastAsia="Times New Roman" w:hAnsi="Arial" w:cs="Arial"/>
          <w:sz w:val="24"/>
          <w:szCs w:val="24"/>
          <w:lang w:val="en-GB"/>
        </w:rPr>
        <w:t xml:space="preserve">The Social Welfare and Community Development department is responsible for this sub-programme. Basically, Social Welfare aims at promoting and protection of rights of children, seek justices and administration of child related issues and provide community care for disabled and needy adults. </w:t>
      </w:r>
    </w:p>
    <w:p w14:paraId="6ACAC002" w14:textId="77777777" w:rsidR="00611BC9" w:rsidRPr="002203B3" w:rsidRDefault="00611BC9" w:rsidP="00611BC9">
      <w:pPr>
        <w:spacing w:line="360" w:lineRule="auto"/>
        <w:ind w:left="720"/>
        <w:contextualSpacing/>
        <w:jc w:val="both"/>
        <w:rPr>
          <w:rFonts w:ascii="Arial" w:eastAsia="Times New Roman" w:hAnsi="Arial" w:cs="Arial"/>
          <w:sz w:val="24"/>
          <w:szCs w:val="24"/>
          <w:lang w:val="en-GB"/>
        </w:rPr>
      </w:pPr>
    </w:p>
    <w:p w14:paraId="7F34FFD0" w14:textId="77777777" w:rsidR="00611BC9" w:rsidRPr="002203B3" w:rsidRDefault="00611BC9" w:rsidP="00611BC9">
      <w:pPr>
        <w:spacing w:after="0" w:line="360" w:lineRule="auto"/>
        <w:contextualSpacing/>
        <w:jc w:val="both"/>
        <w:rPr>
          <w:rFonts w:ascii="Arial" w:eastAsia="Times New Roman" w:hAnsi="Arial" w:cs="Arial"/>
          <w:sz w:val="24"/>
          <w:szCs w:val="24"/>
          <w:lang w:val="en-GB"/>
        </w:rPr>
      </w:pPr>
      <w:r w:rsidRPr="002203B3">
        <w:rPr>
          <w:rFonts w:ascii="Arial" w:eastAsia="Times New Roman" w:hAnsi="Arial" w:cs="Arial"/>
          <w:sz w:val="24"/>
          <w:szCs w:val="24"/>
          <w:lang w:val="en-GB"/>
        </w:rPr>
        <w:t>Community Development is also tasked with the responsibility of promoting social and economic growth in the rural communities through popular participation and initiatives of community members in activities of poverty alleviation, employment creation and illiteracy eradication among the adult and youth population in the rural and urban poor areas in the District. Major services to be delivered include;</w:t>
      </w:r>
    </w:p>
    <w:p w14:paraId="2F46CEC4" w14:textId="77777777" w:rsidR="00611BC9" w:rsidRPr="002203B3" w:rsidRDefault="00611BC9" w:rsidP="00F04A18">
      <w:pPr>
        <w:pStyle w:val="ListParagraph"/>
        <w:numPr>
          <w:ilvl w:val="0"/>
          <w:numId w:val="57"/>
        </w:numPr>
        <w:spacing w:line="360" w:lineRule="auto"/>
        <w:ind w:left="1080"/>
        <w:jc w:val="both"/>
        <w:rPr>
          <w:rFonts w:ascii="Arial" w:hAnsi="Arial" w:cs="Arial"/>
          <w:sz w:val="24"/>
          <w:szCs w:val="24"/>
        </w:rPr>
      </w:pPr>
      <w:r w:rsidRPr="002203B3">
        <w:rPr>
          <w:rFonts w:ascii="Arial" w:hAnsi="Arial" w:cs="Arial"/>
          <w:sz w:val="24"/>
          <w:szCs w:val="24"/>
        </w:rPr>
        <w:t>Facilitating community-based rehabilitation of persons with disabilities.</w:t>
      </w:r>
    </w:p>
    <w:p w14:paraId="4A7706F3" w14:textId="77777777" w:rsidR="00611BC9" w:rsidRPr="002203B3" w:rsidRDefault="00611BC9" w:rsidP="00F04A18">
      <w:pPr>
        <w:pStyle w:val="ListParagraph"/>
        <w:numPr>
          <w:ilvl w:val="0"/>
          <w:numId w:val="57"/>
        </w:numPr>
        <w:spacing w:line="360" w:lineRule="auto"/>
        <w:ind w:left="1080"/>
        <w:jc w:val="both"/>
        <w:rPr>
          <w:rFonts w:ascii="Arial" w:hAnsi="Arial" w:cs="Arial"/>
          <w:sz w:val="24"/>
          <w:szCs w:val="24"/>
        </w:rPr>
      </w:pPr>
      <w:r w:rsidRPr="002203B3">
        <w:rPr>
          <w:rFonts w:ascii="Arial" w:hAnsi="Arial" w:cs="Arial"/>
          <w:sz w:val="24"/>
          <w:szCs w:val="24"/>
        </w:rPr>
        <w:t>Assist and facilitate provision of community care services including registration of persons with disabilities, assistance to the aged, personal social welfare services, and assistance to street children, child survival and development, socio-economic and emotional stability in families.</w:t>
      </w:r>
    </w:p>
    <w:p w14:paraId="535278A2" w14:textId="77777777" w:rsidR="00611BC9" w:rsidRPr="002203B3" w:rsidRDefault="00611BC9" w:rsidP="00F04A18">
      <w:pPr>
        <w:pStyle w:val="ListParagraph"/>
        <w:numPr>
          <w:ilvl w:val="0"/>
          <w:numId w:val="57"/>
        </w:numPr>
        <w:spacing w:line="360" w:lineRule="auto"/>
        <w:ind w:left="1080"/>
        <w:jc w:val="both"/>
        <w:rPr>
          <w:rFonts w:ascii="Arial" w:hAnsi="Arial" w:cs="Arial"/>
          <w:sz w:val="24"/>
          <w:szCs w:val="24"/>
        </w:rPr>
      </w:pPr>
      <w:r w:rsidRPr="002203B3">
        <w:rPr>
          <w:rFonts w:ascii="Arial" w:hAnsi="Arial" w:cs="Arial"/>
          <w:sz w:val="24"/>
          <w:szCs w:val="24"/>
        </w:rPr>
        <w:t xml:space="preserve">Assist to organize community development programmes to improve and enrich rural life through literacy and adult education classes, voluntary contribution and communal labour for the provision of facilities and services such as water, schools, library, community centres and public places of convenience. </w:t>
      </w:r>
    </w:p>
    <w:p w14:paraId="1DEACF52" w14:textId="77777777" w:rsidR="00611BC9" w:rsidRPr="002203B3" w:rsidRDefault="00611BC9" w:rsidP="00611BC9">
      <w:pPr>
        <w:spacing w:after="0" w:line="240" w:lineRule="auto"/>
        <w:ind w:left="720"/>
        <w:contextualSpacing/>
        <w:rPr>
          <w:rFonts w:ascii="Arial" w:eastAsia="Times New Roman" w:hAnsi="Arial" w:cs="Arial"/>
          <w:b/>
          <w:sz w:val="24"/>
          <w:szCs w:val="24"/>
          <w:lang w:val="en-GB"/>
        </w:rPr>
      </w:pPr>
    </w:p>
    <w:p w14:paraId="542048EA" w14:textId="77777777" w:rsidR="00611BC9" w:rsidRDefault="00611BC9" w:rsidP="00611BC9">
      <w:pPr>
        <w:spacing w:after="0" w:line="360" w:lineRule="auto"/>
        <w:contextualSpacing/>
        <w:jc w:val="both"/>
        <w:rPr>
          <w:rFonts w:ascii="Times New Roman" w:hAnsi="Times New Roman" w:cs="Times New Roman"/>
          <w:sz w:val="24"/>
          <w:szCs w:val="24"/>
        </w:rPr>
      </w:pPr>
      <w:r w:rsidRPr="002203B3">
        <w:rPr>
          <w:rFonts w:ascii="Arial" w:eastAsia="Times New Roman" w:hAnsi="Arial" w:cs="Arial"/>
          <w:sz w:val="24"/>
          <w:szCs w:val="24"/>
          <w:lang w:val="en-GB"/>
        </w:rPr>
        <w:t xml:space="preserve">This sub programme is undertaken with a total staff strength of fifty-even (57) with funds from </w:t>
      </w:r>
      <w:proofErr w:type="spellStart"/>
      <w:r w:rsidRPr="002203B3">
        <w:rPr>
          <w:rFonts w:ascii="Arial" w:eastAsia="Times New Roman" w:hAnsi="Arial" w:cs="Arial"/>
          <w:sz w:val="24"/>
          <w:szCs w:val="24"/>
          <w:lang w:val="en-GB"/>
        </w:rPr>
        <w:t>GoG</w:t>
      </w:r>
      <w:proofErr w:type="spellEnd"/>
      <w:r w:rsidRPr="002203B3">
        <w:rPr>
          <w:rFonts w:ascii="Arial" w:eastAsia="Times New Roman" w:hAnsi="Arial" w:cs="Arial"/>
          <w:sz w:val="24"/>
          <w:szCs w:val="24"/>
          <w:lang w:val="en-GB"/>
        </w:rPr>
        <w:t xml:space="preserve"> transfers (PWD Fund), UNICEF Support, DACF and Assembly’s Internally Generated Funds. </w:t>
      </w:r>
      <w:r w:rsidRPr="002203B3">
        <w:rPr>
          <w:rFonts w:ascii="Arial" w:hAnsi="Arial" w:cs="Arial"/>
          <w:sz w:val="24"/>
          <w:szCs w:val="24"/>
        </w:rPr>
        <w:lastRenderedPageBreak/>
        <w:t>Challenges facing this sub-</w:t>
      </w:r>
      <w:proofErr w:type="spellStart"/>
      <w:r w:rsidRPr="002203B3">
        <w:rPr>
          <w:rFonts w:ascii="Arial" w:hAnsi="Arial" w:cs="Arial"/>
          <w:sz w:val="24"/>
          <w:szCs w:val="24"/>
        </w:rPr>
        <w:t>programme</w:t>
      </w:r>
      <w:proofErr w:type="spellEnd"/>
      <w:r w:rsidRPr="002203B3">
        <w:rPr>
          <w:rFonts w:ascii="Arial" w:hAnsi="Arial" w:cs="Arial"/>
          <w:sz w:val="24"/>
          <w:szCs w:val="24"/>
        </w:rPr>
        <w:t xml:space="preserve"> include untimely release of funds, inadequate office space and logistics for public education</w:t>
      </w:r>
      <w:r>
        <w:rPr>
          <w:rFonts w:ascii="Times New Roman" w:hAnsi="Times New Roman" w:cs="Times New Roman"/>
          <w:sz w:val="24"/>
          <w:szCs w:val="24"/>
        </w:rPr>
        <w:t xml:space="preserve">. </w:t>
      </w:r>
    </w:p>
    <w:p w14:paraId="759A27D3" w14:textId="77777777" w:rsidR="00611BC9" w:rsidRPr="00833647" w:rsidRDefault="00611BC9" w:rsidP="00611BC9">
      <w:pPr>
        <w:spacing w:after="0" w:line="360" w:lineRule="auto"/>
        <w:contextualSpacing/>
        <w:jc w:val="both"/>
        <w:rPr>
          <w:rFonts w:ascii="Times New Roman" w:eastAsia="Times New Roman" w:hAnsi="Times New Roman" w:cs="Times New Roman"/>
          <w:sz w:val="24"/>
          <w:szCs w:val="24"/>
          <w:lang w:val="en-GB"/>
        </w:rPr>
      </w:pPr>
    </w:p>
    <w:p w14:paraId="35F6BC4B" w14:textId="77777777" w:rsidR="00611BC9" w:rsidRPr="003F6E77" w:rsidRDefault="00611BC9" w:rsidP="00F04A18">
      <w:pPr>
        <w:pStyle w:val="mk3txt"/>
        <w:numPr>
          <w:ilvl w:val="0"/>
          <w:numId w:val="17"/>
        </w:numPr>
        <w:rPr>
          <w:rFonts w:ascii="Arial" w:hAnsi="Arial" w:cs="Arial"/>
          <w:sz w:val="28"/>
          <w:szCs w:val="24"/>
        </w:rPr>
      </w:pPr>
      <w:r w:rsidRPr="003F6E77">
        <w:rPr>
          <w:rFonts w:ascii="Arial" w:hAnsi="Arial" w:cs="Arial"/>
          <w:sz w:val="28"/>
          <w:szCs w:val="24"/>
        </w:rPr>
        <w:t>Sub-Programme Results Statement</w:t>
      </w:r>
    </w:p>
    <w:p w14:paraId="55A25FCA" w14:textId="77777777" w:rsidR="00611BC9" w:rsidRPr="002203B3" w:rsidRDefault="00611BC9" w:rsidP="00611BC9">
      <w:pPr>
        <w:tabs>
          <w:tab w:val="left" w:pos="540"/>
          <w:tab w:val="left" w:pos="810"/>
        </w:tabs>
        <w:spacing w:line="360" w:lineRule="auto"/>
        <w:jc w:val="both"/>
        <w:rPr>
          <w:rFonts w:ascii="Arial" w:hAnsi="Arial" w:cs="Arial"/>
          <w:sz w:val="24"/>
          <w:szCs w:val="24"/>
        </w:rPr>
      </w:pPr>
      <w:r w:rsidRPr="002203B3">
        <w:rPr>
          <w:rFonts w:ascii="Arial" w:hAnsi="Arial" w:cs="Arial"/>
          <w:sz w:val="24"/>
          <w:szCs w:val="24"/>
        </w:rPr>
        <w:t>The table indicates the main outputs, its indicators and projections by which the District Assembly measure the performance of this sub-</w:t>
      </w:r>
      <w:proofErr w:type="spellStart"/>
      <w:r w:rsidRPr="002203B3">
        <w:rPr>
          <w:rFonts w:ascii="Arial" w:hAnsi="Arial" w:cs="Arial"/>
          <w:sz w:val="24"/>
          <w:szCs w:val="24"/>
        </w:rPr>
        <w:t>programme</w:t>
      </w:r>
      <w:proofErr w:type="spellEnd"/>
      <w:r w:rsidRPr="002203B3">
        <w:rPr>
          <w:rFonts w:ascii="Arial" w:hAnsi="Arial" w:cs="Arial"/>
          <w:sz w:val="24"/>
          <w:szCs w:val="24"/>
        </w:rPr>
        <w:t>. The past data indicates actual performance whilst the projections are the Assembly’s estimate of future performance;</w:t>
      </w:r>
    </w:p>
    <w:p w14:paraId="51419A5B" w14:textId="77777777" w:rsidR="00611BC9" w:rsidRPr="003F6E77" w:rsidRDefault="00611BC9" w:rsidP="00611BC9">
      <w:pPr>
        <w:pStyle w:val="Caption"/>
        <w:rPr>
          <w:rFonts w:ascii="Arial" w:hAnsi="Arial" w:cs="Arial"/>
          <w:color w:val="auto"/>
          <w:sz w:val="36"/>
          <w:szCs w:val="24"/>
        </w:rPr>
      </w:pPr>
      <w:r w:rsidRPr="003F6E77">
        <w:rPr>
          <w:rFonts w:ascii="Arial" w:hAnsi="Arial" w:cs="Arial"/>
          <w:color w:val="auto"/>
          <w:sz w:val="24"/>
        </w:rPr>
        <w:t xml:space="preserve">Table </w:t>
      </w:r>
      <w:r w:rsidRPr="003F6E77">
        <w:rPr>
          <w:rFonts w:ascii="Arial" w:hAnsi="Arial" w:cs="Arial"/>
          <w:color w:val="auto"/>
          <w:sz w:val="24"/>
        </w:rPr>
        <w:fldChar w:fldCharType="begin"/>
      </w:r>
      <w:r w:rsidRPr="003F6E77">
        <w:rPr>
          <w:rFonts w:ascii="Arial" w:hAnsi="Arial" w:cs="Arial"/>
          <w:color w:val="auto"/>
          <w:sz w:val="24"/>
        </w:rPr>
        <w:instrText xml:space="preserve"> SEQ Table \* ARABIC </w:instrText>
      </w:r>
      <w:r w:rsidRPr="003F6E77">
        <w:rPr>
          <w:rFonts w:ascii="Arial" w:hAnsi="Arial" w:cs="Arial"/>
          <w:color w:val="auto"/>
          <w:sz w:val="24"/>
        </w:rPr>
        <w:fldChar w:fldCharType="separate"/>
      </w:r>
      <w:r>
        <w:rPr>
          <w:rFonts w:ascii="Arial" w:hAnsi="Arial" w:cs="Arial"/>
          <w:noProof/>
          <w:color w:val="auto"/>
          <w:sz w:val="24"/>
        </w:rPr>
        <w:t>22</w:t>
      </w:r>
      <w:r w:rsidRPr="003F6E77">
        <w:rPr>
          <w:rFonts w:ascii="Arial" w:hAnsi="Arial" w:cs="Arial"/>
          <w:color w:val="auto"/>
          <w:sz w:val="24"/>
        </w:rPr>
        <w:fldChar w:fldCharType="end"/>
      </w:r>
      <w:r>
        <w:rPr>
          <w:rFonts w:ascii="Arial" w:hAnsi="Arial" w:cs="Arial"/>
          <w:color w:val="auto"/>
          <w:sz w:val="24"/>
        </w:rPr>
        <w:t>: Sub-</w:t>
      </w:r>
      <w:proofErr w:type="spellStart"/>
      <w:r>
        <w:rPr>
          <w:rFonts w:ascii="Arial" w:hAnsi="Arial" w:cs="Arial"/>
          <w:color w:val="auto"/>
          <w:sz w:val="24"/>
        </w:rPr>
        <w:t>Programme</w:t>
      </w:r>
      <w:proofErr w:type="spellEnd"/>
      <w:r>
        <w:rPr>
          <w:rFonts w:ascii="Arial" w:hAnsi="Arial" w:cs="Arial"/>
          <w:color w:val="auto"/>
          <w:sz w:val="24"/>
        </w:rPr>
        <w:t xml:space="preserve"> Results </w:t>
      </w:r>
      <w:r w:rsidRPr="003F6E77">
        <w:rPr>
          <w:rFonts w:ascii="Arial" w:hAnsi="Arial" w:cs="Arial"/>
          <w:color w:val="auto"/>
          <w:sz w:val="24"/>
        </w:rPr>
        <w:t>Statement</w:t>
      </w:r>
    </w:p>
    <w:tbl>
      <w:tblPr>
        <w:tblpPr w:leftFromText="180" w:rightFromText="180" w:vertAnchor="text" w:horzAnchor="margin" w:tblpXSpec="center" w:tblpY="302"/>
        <w:tblW w:w="10615" w:type="dxa"/>
        <w:tblLayout w:type="fixed"/>
        <w:tblLook w:val="04A0" w:firstRow="1" w:lastRow="0" w:firstColumn="1" w:lastColumn="0" w:noHBand="0" w:noVBand="1"/>
      </w:tblPr>
      <w:tblGrid>
        <w:gridCol w:w="2065"/>
        <w:gridCol w:w="1980"/>
        <w:gridCol w:w="900"/>
        <w:gridCol w:w="990"/>
        <w:gridCol w:w="1170"/>
        <w:gridCol w:w="1170"/>
        <w:gridCol w:w="1170"/>
        <w:gridCol w:w="1170"/>
      </w:tblGrid>
      <w:tr w:rsidR="00611BC9" w:rsidRPr="006F7524" w14:paraId="540DA59A" w14:textId="77777777" w:rsidTr="00611BC9">
        <w:trPr>
          <w:trHeight w:val="300"/>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B63F5"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Main Output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6921D"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Output Indicator</w:t>
            </w:r>
          </w:p>
        </w:tc>
        <w:tc>
          <w:tcPr>
            <w:tcW w:w="18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E0096C"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bottom"/>
            <w:hideMark/>
          </w:tcPr>
          <w:p w14:paraId="62D6587D"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Projections</w:t>
            </w:r>
          </w:p>
        </w:tc>
      </w:tr>
      <w:tr w:rsidR="00611BC9" w:rsidRPr="006F7524" w14:paraId="54D0E615" w14:textId="77777777" w:rsidTr="00611BC9">
        <w:trPr>
          <w:trHeight w:val="300"/>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2A96D7E4" w14:textId="77777777" w:rsidR="00611BC9" w:rsidRPr="006F7524" w:rsidRDefault="00611BC9" w:rsidP="00611BC9">
            <w:pPr>
              <w:spacing w:after="0" w:line="360" w:lineRule="auto"/>
              <w:rPr>
                <w:rFonts w:ascii="Arial" w:eastAsia="Times New Roman" w:hAnsi="Arial" w:cs="Arial"/>
                <w:b/>
                <w:bCs/>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77E52296" w14:textId="77777777" w:rsidR="00611BC9" w:rsidRPr="006F7524" w:rsidRDefault="00611BC9" w:rsidP="00611BC9">
            <w:pPr>
              <w:spacing w:after="0" w:line="360" w:lineRule="auto"/>
              <w:rPr>
                <w:rFonts w:ascii="Arial" w:eastAsia="Times New Roman" w:hAnsi="Arial" w:cs="Arial"/>
                <w:b/>
                <w:bCs/>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2C6CCFC0"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2019</w:t>
            </w:r>
          </w:p>
        </w:tc>
        <w:tc>
          <w:tcPr>
            <w:tcW w:w="990" w:type="dxa"/>
            <w:tcBorders>
              <w:top w:val="nil"/>
              <w:left w:val="nil"/>
              <w:bottom w:val="single" w:sz="4" w:space="0" w:color="auto"/>
              <w:right w:val="single" w:sz="4" w:space="0" w:color="auto"/>
            </w:tcBorders>
            <w:shd w:val="clear" w:color="auto" w:fill="auto"/>
            <w:noWrap/>
            <w:vAlign w:val="center"/>
            <w:hideMark/>
          </w:tcPr>
          <w:p w14:paraId="656ACAF2"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4CF889B8"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75C82F95"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1BD65BDF"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Indicative Year 2023</w:t>
            </w:r>
          </w:p>
        </w:tc>
        <w:tc>
          <w:tcPr>
            <w:tcW w:w="1170" w:type="dxa"/>
            <w:tcBorders>
              <w:top w:val="nil"/>
              <w:left w:val="nil"/>
              <w:bottom w:val="single" w:sz="4" w:space="0" w:color="auto"/>
              <w:right w:val="single" w:sz="4" w:space="0" w:color="auto"/>
            </w:tcBorders>
            <w:vAlign w:val="center"/>
          </w:tcPr>
          <w:p w14:paraId="098F2D7E" w14:textId="77777777" w:rsidR="00611BC9" w:rsidRPr="006F7524" w:rsidRDefault="00611BC9" w:rsidP="00611BC9">
            <w:pPr>
              <w:spacing w:after="0" w:line="360" w:lineRule="auto"/>
              <w:jc w:val="center"/>
              <w:rPr>
                <w:rFonts w:ascii="Arial" w:eastAsia="Times New Roman" w:hAnsi="Arial" w:cs="Arial"/>
                <w:b/>
                <w:bCs/>
                <w:szCs w:val="24"/>
              </w:rPr>
            </w:pPr>
            <w:r w:rsidRPr="006F7524">
              <w:rPr>
                <w:rFonts w:ascii="Arial" w:eastAsia="Times New Roman" w:hAnsi="Arial" w:cs="Arial"/>
                <w:b/>
                <w:bCs/>
                <w:szCs w:val="24"/>
              </w:rPr>
              <w:t>Indicative Year 2024</w:t>
            </w:r>
          </w:p>
        </w:tc>
      </w:tr>
      <w:tr w:rsidR="00611BC9" w:rsidRPr="006F7524" w14:paraId="0DC29A1C" w14:textId="77777777" w:rsidTr="00611BC9">
        <w:trPr>
          <w:trHeight w:val="300"/>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6D178D04" w14:textId="77777777" w:rsidR="00611BC9" w:rsidRPr="006F7524" w:rsidRDefault="00611BC9" w:rsidP="00611BC9">
            <w:pPr>
              <w:spacing w:after="0" w:line="360" w:lineRule="auto"/>
              <w:rPr>
                <w:rFonts w:ascii="Arial" w:eastAsia="Times New Roman" w:hAnsi="Arial" w:cs="Arial"/>
                <w:szCs w:val="24"/>
              </w:rPr>
            </w:pPr>
            <w:r w:rsidRPr="006F7524">
              <w:rPr>
                <w:rFonts w:ascii="Arial" w:eastAsia="Times New Roman" w:hAnsi="Arial" w:cs="Arial"/>
                <w:szCs w:val="24"/>
              </w:rPr>
              <w:t>Support orphans and street children</w:t>
            </w:r>
          </w:p>
        </w:tc>
        <w:tc>
          <w:tcPr>
            <w:tcW w:w="1980" w:type="dxa"/>
            <w:tcBorders>
              <w:top w:val="nil"/>
              <w:left w:val="nil"/>
              <w:bottom w:val="single" w:sz="4" w:space="0" w:color="auto"/>
              <w:right w:val="single" w:sz="4" w:space="0" w:color="auto"/>
            </w:tcBorders>
            <w:shd w:val="clear" w:color="auto" w:fill="auto"/>
            <w:noWrap/>
            <w:vAlign w:val="bottom"/>
          </w:tcPr>
          <w:p w14:paraId="3B89C70B" w14:textId="77777777" w:rsidR="00611BC9" w:rsidRPr="006F7524" w:rsidRDefault="00611BC9" w:rsidP="00611BC9">
            <w:pPr>
              <w:spacing w:after="0" w:line="360" w:lineRule="auto"/>
              <w:rPr>
                <w:rFonts w:ascii="Arial" w:eastAsia="Times New Roman" w:hAnsi="Arial" w:cs="Arial"/>
                <w:szCs w:val="24"/>
              </w:rPr>
            </w:pPr>
            <w:r w:rsidRPr="006F7524">
              <w:rPr>
                <w:rFonts w:ascii="Arial" w:eastAsia="Times New Roman" w:hAnsi="Arial" w:cs="Arial"/>
                <w:szCs w:val="24"/>
              </w:rPr>
              <w:t>Number of orphans and street children supported</w:t>
            </w:r>
          </w:p>
        </w:tc>
        <w:tc>
          <w:tcPr>
            <w:tcW w:w="900" w:type="dxa"/>
            <w:tcBorders>
              <w:top w:val="nil"/>
              <w:left w:val="nil"/>
              <w:bottom w:val="single" w:sz="4" w:space="0" w:color="auto"/>
              <w:right w:val="single" w:sz="4" w:space="0" w:color="auto"/>
            </w:tcBorders>
            <w:shd w:val="clear" w:color="auto" w:fill="auto"/>
            <w:noWrap/>
            <w:vAlign w:val="center"/>
          </w:tcPr>
          <w:p w14:paraId="2FA5BCC0"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60</w:t>
            </w:r>
          </w:p>
        </w:tc>
        <w:tc>
          <w:tcPr>
            <w:tcW w:w="990" w:type="dxa"/>
            <w:tcBorders>
              <w:top w:val="nil"/>
              <w:left w:val="nil"/>
              <w:bottom w:val="single" w:sz="4" w:space="0" w:color="auto"/>
              <w:right w:val="single" w:sz="4" w:space="0" w:color="auto"/>
            </w:tcBorders>
            <w:shd w:val="clear" w:color="auto" w:fill="auto"/>
            <w:noWrap/>
            <w:vAlign w:val="center"/>
          </w:tcPr>
          <w:p w14:paraId="0446DDBB"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75</w:t>
            </w:r>
          </w:p>
        </w:tc>
        <w:tc>
          <w:tcPr>
            <w:tcW w:w="1170" w:type="dxa"/>
            <w:tcBorders>
              <w:top w:val="nil"/>
              <w:left w:val="nil"/>
              <w:bottom w:val="single" w:sz="4" w:space="0" w:color="auto"/>
              <w:right w:val="single" w:sz="4" w:space="0" w:color="auto"/>
            </w:tcBorders>
            <w:shd w:val="clear" w:color="auto" w:fill="auto"/>
            <w:noWrap/>
            <w:vAlign w:val="center"/>
          </w:tcPr>
          <w:p w14:paraId="2DB50974"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120</w:t>
            </w:r>
          </w:p>
        </w:tc>
        <w:tc>
          <w:tcPr>
            <w:tcW w:w="1170" w:type="dxa"/>
            <w:tcBorders>
              <w:top w:val="nil"/>
              <w:left w:val="nil"/>
              <w:bottom w:val="single" w:sz="4" w:space="0" w:color="auto"/>
              <w:right w:val="single" w:sz="4" w:space="0" w:color="auto"/>
            </w:tcBorders>
            <w:shd w:val="clear" w:color="auto" w:fill="auto"/>
            <w:noWrap/>
            <w:vAlign w:val="center"/>
          </w:tcPr>
          <w:p w14:paraId="15387BAA"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150</w:t>
            </w:r>
          </w:p>
        </w:tc>
        <w:tc>
          <w:tcPr>
            <w:tcW w:w="1170" w:type="dxa"/>
            <w:tcBorders>
              <w:top w:val="nil"/>
              <w:left w:val="nil"/>
              <w:bottom w:val="single" w:sz="4" w:space="0" w:color="auto"/>
              <w:right w:val="single" w:sz="4" w:space="0" w:color="auto"/>
            </w:tcBorders>
            <w:shd w:val="clear" w:color="auto" w:fill="auto"/>
            <w:noWrap/>
            <w:vAlign w:val="center"/>
          </w:tcPr>
          <w:p w14:paraId="32ECD80A"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150</w:t>
            </w:r>
          </w:p>
        </w:tc>
        <w:tc>
          <w:tcPr>
            <w:tcW w:w="1170" w:type="dxa"/>
            <w:tcBorders>
              <w:top w:val="nil"/>
              <w:left w:val="nil"/>
              <w:bottom w:val="single" w:sz="4" w:space="0" w:color="auto"/>
              <w:right w:val="single" w:sz="4" w:space="0" w:color="auto"/>
            </w:tcBorders>
            <w:vAlign w:val="center"/>
          </w:tcPr>
          <w:p w14:paraId="4328C2B6"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150</w:t>
            </w:r>
          </w:p>
        </w:tc>
      </w:tr>
      <w:tr w:rsidR="00611BC9" w:rsidRPr="006F7524" w14:paraId="56A05269" w14:textId="77777777" w:rsidTr="00611BC9">
        <w:trPr>
          <w:trHeight w:val="300"/>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7D9EDD6A" w14:textId="77777777" w:rsidR="00611BC9" w:rsidRPr="006F7524" w:rsidRDefault="00611BC9" w:rsidP="00611BC9">
            <w:pPr>
              <w:autoSpaceDE w:val="0"/>
              <w:autoSpaceDN w:val="0"/>
              <w:adjustRightInd w:val="0"/>
              <w:spacing w:after="0" w:line="240" w:lineRule="auto"/>
              <w:rPr>
                <w:rFonts w:ascii="Arial" w:eastAsia="Calibri" w:hAnsi="Arial" w:cs="Arial"/>
                <w:bCs/>
                <w:iCs/>
                <w:lang w:val="en-GB"/>
              </w:rPr>
            </w:pPr>
            <w:r w:rsidRPr="006F7524">
              <w:rPr>
                <w:rFonts w:ascii="Arial" w:eastAsia="Calibri" w:hAnsi="Arial" w:cs="Arial"/>
                <w:bCs/>
                <w:iCs/>
                <w:lang w:val="en-GB"/>
              </w:rPr>
              <w:t>Increased assistance to PWDs annually</w:t>
            </w:r>
          </w:p>
        </w:tc>
        <w:tc>
          <w:tcPr>
            <w:tcW w:w="1980" w:type="dxa"/>
            <w:tcBorders>
              <w:top w:val="nil"/>
              <w:left w:val="nil"/>
              <w:bottom w:val="single" w:sz="4" w:space="0" w:color="auto"/>
              <w:right w:val="single" w:sz="4" w:space="0" w:color="auto"/>
            </w:tcBorders>
            <w:shd w:val="clear" w:color="auto" w:fill="auto"/>
            <w:noWrap/>
          </w:tcPr>
          <w:p w14:paraId="52A12305" w14:textId="77777777" w:rsidR="00611BC9" w:rsidRPr="006F7524" w:rsidRDefault="00611BC9" w:rsidP="00611BC9">
            <w:pPr>
              <w:autoSpaceDE w:val="0"/>
              <w:autoSpaceDN w:val="0"/>
              <w:adjustRightInd w:val="0"/>
              <w:spacing w:after="0" w:line="240" w:lineRule="auto"/>
              <w:rPr>
                <w:rFonts w:ascii="Arial" w:eastAsia="Calibri" w:hAnsi="Arial" w:cs="Arial"/>
                <w:bCs/>
                <w:iCs/>
                <w:lang w:val="en-GB"/>
              </w:rPr>
            </w:pPr>
            <w:r w:rsidRPr="006F7524">
              <w:rPr>
                <w:rFonts w:ascii="Arial" w:eastAsia="Calibri" w:hAnsi="Arial" w:cs="Arial"/>
                <w:bCs/>
                <w:iCs/>
                <w:lang w:val="en-GB"/>
              </w:rPr>
              <w:t>Number of beneficiaries</w:t>
            </w:r>
          </w:p>
        </w:tc>
        <w:tc>
          <w:tcPr>
            <w:tcW w:w="900" w:type="dxa"/>
            <w:tcBorders>
              <w:top w:val="nil"/>
              <w:left w:val="nil"/>
              <w:bottom w:val="single" w:sz="4" w:space="0" w:color="auto"/>
              <w:right w:val="single" w:sz="4" w:space="0" w:color="auto"/>
            </w:tcBorders>
            <w:shd w:val="clear" w:color="auto" w:fill="auto"/>
            <w:noWrap/>
            <w:vAlign w:val="center"/>
          </w:tcPr>
          <w:p w14:paraId="0AC945DF" w14:textId="77777777" w:rsidR="00611BC9" w:rsidRPr="006F7524"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F7524">
              <w:rPr>
                <w:rFonts w:ascii="Arial" w:eastAsia="Times New Roman" w:hAnsi="Arial" w:cs="Arial"/>
                <w:lang w:val="en-GB"/>
              </w:rPr>
              <w:t>124</w:t>
            </w:r>
          </w:p>
        </w:tc>
        <w:tc>
          <w:tcPr>
            <w:tcW w:w="990" w:type="dxa"/>
            <w:tcBorders>
              <w:top w:val="nil"/>
              <w:left w:val="nil"/>
              <w:bottom w:val="single" w:sz="4" w:space="0" w:color="auto"/>
              <w:right w:val="single" w:sz="4" w:space="0" w:color="auto"/>
            </w:tcBorders>
            <w:shd w:val="clear" w:color="auto" w:fill="auto"/>
            <w:noWrap/>
            <w:vAlign w:val="center"/>
          </w:tcPr>
          <w:p w14:paraId="668A2153" w14:textId="77777777" w:rsidR="00611BC9" w:rsidRPr="006F7524"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F7524">
              <w:rPr>
                <w:rFonts w:ascii="Arial" w:eastAsia="Times New Roman" w:hAnsi="Arial" w:cs="Arial"/>
                <w:lang w:val="en-GB"/>
              </w:rPr>
              <w:t>96</w:t>
            </w:r>
          </w:p>
        </w:tc>
        <w:tc>
          <w:tcPr>
            <w:tcW w:w="1170" w:type="dxa"/>
            <w:tcBorders>
              <w:top w:val="nil"/>
              <w:left w:val="nil"/>
              <w:bottom w:val="single" w:sz="4" w:space="0" w:color="auto"/>
              <w:right w:val="single" w:sz="4" w:space="0" w:color="auto"/>
            </w:tcBorders>
            <w:shd w:val="clear" w:color="auto" w:fill="auto"/>
            <w:noWrap/>
            <w:vAlign w:val="center"/>
          </w:tcPr>
          <w:p w14:paraId="5C2D5886" w14:textId="77777777" w:rsidR="00611BC9" w:rsidRPr="006F7524"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F7524">
              <w:rPr>
                <w:rFonts w:ascii="Arial" w:eastAsia="Times New Roman" w:hAnsi="Arial" w:cs="Arial"/>
                <w:lang w:val="en-GB"/>
              </w:rPr>
              <w:t>200</w:t>
            </w:r>
          </w:p>
        </w:tc>
        <w:tc>
          <w:tcPr>
            <w:tcW w:w="1170" w:type="dxa"/>
            <w:tcBorders>
              <w:top w:val="nil"/>
              <w:left w:val="nil"/>
              <w:bottom w:val="single" w:sz="4" w:space="0" w:color="auto"/>
              <w:right w:val="single" w:sz="4" w:space="0" w:color="auto"/>
            </w:tcBorders>
            <w:shd w:val="clear" w:color="auto" w:fill="auto"/>
            <w:noWrap/>
            <w:vAlign w:val="center"/>
          </w:tcPr>
          <w:p w14:paraId="52A9F1AF" w14:textId="77777777" w:rsidR="00611BC9" w:rsidRPr="006F7524"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F7524">
              <w:rPr>
                <w:rFonts w:ascii="Arial" w:eastAsia="Times New Roman" w:hAnsi="Arial" w:cs="Arial"/>
                <w:lang w:val="en-GB"/>
              </w:rPr>
              <w:t>250</w:t>
            </w:r>
          </w:p>
        </w:tc>
        <w:tc>
          <w:tcPr>
            <w:tcW w:w="1170" w:type="dxa"/>
            <w:tcBorders>
              <w:top w:val="nil"/>
              <w:left w:val="nil"/>
              <w:bottom w:val="single" w:sz="4" w:space="0" w:color="auto"/>
              <w:right w:val="single" w:sz="4" w:space="0" w:color="auto"/>
            </w:tcBorders>
            <w:shd w:val="clear" w:color="auto" w:fill="auto"/>
            <w:noWrap/>
            <w:vAlign w:val="center"/>
          </w:tcPr>
          <w:p w14:paraId="5CA99AB8" w14:textId="77777777" w:rsidR="00611BC9" w:rsidRPr="006F7524"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F7524">
              <w:rPr>
                <w:rFonts w:ascii="Arial" w:eastAsia="Times New Roman" w:hAnsi="Arial" w:cs="Arial"/>
                <w:lang w:val="en-GB"/>
              </w:rPr>
              <w:t>250</w:t>
            </w:r>
          </w:p>
        </w:tc>
        <w:tc>
          <w:tcPr>
            <w:tcW w:w="1170" w:type="dxa"/>
            <w:tcBorders>
              <w:top w:val="nil"/>
              <w:left w:val="nil"/>
              <w:bottom w:val="single" w:sz="4" w:space="0" w:color="auto"/>
              <w:right w:val="single" w:sz="4" w:space="0" w:color="auto"/>
            </w:tcBorders>
            <w:vAlign w:val="center"/>
          </w:tcPr>
          <w:p w14:paraId="71A15E01" w14:textId="77777777" w:rsidR="00611BC9" w:rsidRPr="006F7524" w:rsidRDefault="00611BC9" w:rsidP="00611BC9">
            <w:pPr>
              <w:autoSpaceDE w:val="0"/>
              <w:autoSpaceDN w:val="0"/>
              <w:adjustRightInd w:val="0"/>
              <w:spacing w:after="0" w:line="240" w:lineRule="auto"/>
              <w:ind w:left="-57" w:right="-57"/>
              <w:jc w:val="center"/>
              <w:rPr>
                <w:rFonts w:ascii="Arial" w:eastAsia="Times New Roman" w:hAnsi="Arial" w:cs="Arial"/>
                <w:lang w:val="en-GB"/>
              </w:rPr>
            </w:pPr>
            <w:r w:rsidRPr="006F7524">
              <w:rPr>
                <w:rFonts w:ascii="Arial" w:eastAsia="Times New Roman" w:hAnsi="Arial" w:cs="Arial"/>
                <w:lang w:val="en-GB"/>
              </w:rPr>
              <w:t>250</w:t>
            </w:r>
          </w:p>
        </w:tc>
      </w:tr>
      <w:tr w:rsidR="00611BC9" w:rsidRPr="006F7524" w14:paraId="2D2CE23B" w14:textId="77777777" w:rsidTr="00611BC9">
        <w:trPr>
          <w:trHeight w:val="222"/>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65E55" w14:textId="77777777" w:rsidR="00611BC9" w:rsidRPr="006F7524" w:rsidRDefault="00611BC9" w:rsidP="00611BC9">
            <w:pPr>
              <w:spacing w:after="0" w:line="360" w:lineRule="auto"/>
              <w:rPr>
                <w:rFonts w:ascii="Arial" w:eastAsia="Times New Roman" w:hAnsi="Arial" w:cs="Arial"/>
                <w:szCs w:val="24"/>
              </w:rPr>
            </w:pPr>
            <w:r w:rsidRPr="006F7524">
              <w:rPr>
                <w:rFonts w:ascii="Arial" w:eastAsia="Times New Roman" w:hAnsi="Arial" w:cs="Arial"/>
                <w:szCs w:val="24"/>
              </w:rPr>
              <w:t xml:space="preserve">Render welfare services to vulnerable people </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0DDDB10" w14:textId="77777777" w:rsidR="00611BC9" w:rsidRPr="006F7524" w:rsidRDefault="00611BC9" w:rsidP="00611BC9">
            <w:pPr>
              <w:spacing w:after="0" w:line="360" w:lineRule="auto"/>
              <w:rPr>
                <w:rFonts w:ascii="Arial" w:eastAsia="Times New Roman" w:hAnsi="Arial" w:cs="Arial"/>
                <w:szCs w:val="24"/>
              </w:rPr>
            </w:pPr>
            <w:r w:rsidRPr="006F7524">
              <w:rPr>
                <w:rFonts w:ascii="Arial" w:eastAsia="Times New Roman" w:hAnsi="Arial" w:cs="Arial"/>
                <w:szCs w:val="24"/>
              </w:rPr>
              <w:t>Number of people provided with welfare services</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A29DC24"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150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2EF170F"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300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9548D51"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400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BBE215B"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500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812A475"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1000</w:t>
            </w:r>
          </w:p>
        </w:tc>
        <w:tc>
          <w:tcPr>
            <w:tcW w:w="1170" w:type="dxa"/>
            <w:tcBorders>
              <w:top w:val="single" w:sz="4" w:space="0" w:color="auto"/>
              <w:left w:val="nil"/>
              <w:bottom w:val="single" w:sz="4" w:space="0" w:color="auto"/>
              <w:right w:val="single" w:sz="4" w:space="0" w:color="auto"/>
            </w:tcBorders>
            <w:vAlign w:val="center"/>
          </w:tcPr>
          <w:p w14:paraId="0E3BF4D9"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1000</w:t>
            </w:r>
          </w:p>
        </w:tc>
      </w:tr>
      <w:tr w:rsidR="00611BC9" w:rsidRPr="006F7524" w14:paraId="3A50C8AE" w14:textId="77777777" w:rsidTr="00611BC9">
        <w:trPr>
          <w:trHeight w:val="222"/>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FAA28" w14:textId="77777777" w:rsidR="00611BC9" w:rsidRPr="006F7524" w:rsidRDefault="00611BC9" w:rsidP="00611BC9">
            <w:pPr>
              <w:spacing w:after="0" w:line="360" w:lineRule="auto"/>
              <w:rPr>
                <w:rFonts w:ascii="Arial" w:eastAsia="Times New Roman" w:hAnsi="Arial" w:cs="Arial"/>
                <w:szCs w:val="24"/>
              </w:rPr>
            </w:pPr>
            <w:r w:rsidRPr="006F7524">
              <w:rPr>
                <w:rFonts w:ascii="Arial" w:eastAsia="Times New Roman" w:hAnsi="Arial" w:cs="Arial"/>
                <w:szCs w:val="24"/>
              </w:rPr>
              <w:t>Monitor and supervise out of school youth</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5E5F8743" w14:textId="77777777" w:rsidR="00611BC9" w:rsidRPr="006F7524" w:rsidRDefault="00611BC9" w:rsidP="00611BC9">
            <w:pPr>
              <w:spacing w:after="0" w:line="360" w:lineRule="auto"/>
              <w:rPr>
                <w:rFonts w:ascii="Arial" w:eastAsia="Times New Roman" w:hAnsi="Arial" w:cs="Arial"/>
                <w:szCs w:val="24"/>
              </w:rPr>
            </w:pPr>
            <w:r w:rsidRPr="006F7524">
              <w:rPr>
                <w:rFonts w:ascii="Arial" w:eastAsia="Times New Roman" w:hAnsi="Arial" w:cs="Arial"/>
                <w:szCs w:val="24"/>
              </w:rPr>
              <w:t>Number of out of school youth supervised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1D5012A"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185</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39A6A58"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160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5EE93C0"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200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CA70829"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250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EF0FDCF"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250</w:t>
            </w:r>
          </w:p>
        </w:tc>
        <w:tc>
          <w:tcPr>
            <w:tcW w:w="1170" w:type="dxa"/>
            <w:tcBorders>
              <w:top w:val="single" w:sz="4" w:space="0" w:color="auto"/>
              <w:left w:val="nil"/>
              <w:bottom w:val="single" w:sz="4" w:space="0" w:color="auto"/>
              <w:right w:val="single" w:sz="4" w:space="0" w:color="auto"/>
            </w:tcBorders>
            <w:vAlign w:val="center"/>
          </w:tcPr>
          <w:p w14:paraId="5E45E436" w14:textId="77777777" w:rsidR="00611BC9" w:rsidRPr="006F7524" w:rsidRDefault="00611BC9" w:rsidP="00611BC9">
            <w:pPr>
              <w:spacing w:after="0" w:line="360" w:lineRule="auto"/>
              <w:jc w:val="center"/>
              <w:rPr>
                <w:rFonts w:ascii="Arial" w:eastAsia="Times New Roman" w:hAnsi="Arial" w:cs="Arial"/>
                <w:szCs w:val="24"/>
              </w:rPr>
            </w:pPr>
            <w:r w:rsidRPr="006F7524">
              <w:rPr>
                <w:rFonts w:ascii="Arial" w:eastAsia="Times New Roman" w:hAnsi="Arial" w:cs="Arial"/>
                <w:szCs w:val="24"/>
              </w:rPr>
              <w:t>250</w:t>
            </w:r>
          </w:p>
        </w:tc>
      </w:tr>
    </w:tbl>
    <w:p w14:paraId="482F859D" w14:textId="77777777" w:rsidR="00611BC9" w:rsidRDefault="00611BC9" w:rsidP="00611BC9">
      <w:pPr>
        <w:pStyle w:val="mk3txt"/>
        <w:ind w:left="720"/>
        <w:rPr>
          <w:rFonts w:ascii="Arial" w:hAnsi="Arial" w:cs="Arial"/>
          <w:sz w:val="28"/>
          <w:szCs w:val="24"/>
        </w:rPr>
      </w:pPr>
    </w:p>
    <w:p w14:paraId="6225C009" w14:textId="77777777" w:rsidR="00611BC9" w:rsidRPr="00AE5AC8" w:rsidRDefault="00611BC9" w:rsidP="00F04A18">
      <w:pPr>
        <w:pStyle w:val="mk3txt"/>
        <w:numPr>
          <w:ilvl w:val="0"/>
          <w:numId w:val="17"/>
        </w:numPr>
        <w:rPr>
          <w:rFonts w:ascii="Arial" w:hAnsi="Arial" w:cs="Arial"/>
          <w:sz w:val="28"/>
          <w:szCs w:val="24"/>
        </w:rPr>
      </w:pPr>
      <w:r w:rsidRPr="00AE5AC8">
        <w:rPr>
          <w:rFonts w:ascii="Arial" w:hAnsi="Arial" w:cs="Arial"/>
          <w:sz w:val="28"/>
          <w:szCs w:val="24"/>
        </w:rPr>
        <w:t>Budget Sub-Programme Operations and Projects</w:t>
      </w:r>
    </w:p>
    <w:p w14:paraId="5D44F79A"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39DBC316" w14:textId="77777777" w:rsidR="00611BC9" w:rsidRPr="003F6E77" w:rsidRDefault="00611BC9" w:rsidP="00611BC9">
      <w:pPr>
        <w:pStyle w:val="Caption"/>
        <w:rPr>
          <w:rFonts w:ascii="Arial" w:hAnsi="Arial" w:cs="Arial"/>
          <w:color w:val="auto"/>
          <w:sz w:val="36"/>
          <w:szCs w:val="24"/>
        </w:rPr>
      </w:pPr>
      <w:r w:rsidRPr="003F6E77">
        <w:rPr>
          <w:rFonts w:ascii="Arial" w:hAnsi="Arial" w:cs="Arial"/>
          <w:color w:val="auto"/>
          <w:sz w:val="24"/>
        </w:rPr>
        <w:t xml:space="preserve">Table </w:t>
      </w:r>
      <w:r w:rsidRPr="003F6E77">
        <w:rPr>
          <w:rFonts w:ascii="Arial" w:hAnsi="Arial" w:cs="Arial"/>
          <w:color w:val="auto"/>
          <w:sz w:val="24"/>
        </w:rPr>
        <w:fldChar w:fldCharType="begin"/>
      </w:r>
      <w:r w:rsidRPr="003F6E77">
        <w:rPr>
          <w:rFonts w:ascii="Arial" w:hAnsi="Arial" w:cs="Arial"/>
          <w:color w:val="auto"/>
          <w:sz w:val="24"/>
        </w:rPr>
        <w:instrText xml:space="preserve"> SEQ Table \* ARABIC </w:instrText>
      </w:r>
      <w:r w:rsidRPr="003F6E77">
        <w:rPr>
          <w:rFonts w:ascii="Arial" w:hAnsi="Arial" w:cs="Arial"/>
          <w:color w:val="auto"/>
          <w:sz w:val="24"/>
        </w:rPr>
        <w:fldChar w:fldCharType="separate"/>
      </w:r>
      <w:r>
        <w:rPr>
          <w:rFonts w:ascii="Arial" w:hAnsi="Arial" w:cs="Arial"/>
          <w:noProof/>
          <w:color w:val="auto"/>
          <w:sz w:val="24"/>
        </w:rPr>
        <w:t>23</w:t>
      </w:r>
      <w:r w:rsidRPr="003F6E77">
        <w:rPr>
          <w:rFonts w:ascii="Arial" w:hAnsi="Arial" w:cs="Arial"/>
          <w:color w:val="auto"/>
          <w:sz w:val="24"/>
        </w:rPr>
        <w:fldChar w:fldCharType="end"/>
      </w:r>
      <w:r w:rsidRPr="003F6E77">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22A186B3" w14:textId="77777777" w:rsidTr="00611BC9">
        <w:trPr>
          <w:trHeight w:val="422"/>
        </w:trPr>
        <w:tc>
          <w:tcPr>
            <w:tcW w:w="5130" w:type="dxa"/>
          </w:tcPr>
          <w:p w14:paraId="3ED7EB4C"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7C6AA74F"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5790B3FA" w14:textId="77777777" w:rsidTr="00611BC9">
        <w:trPr>
          <w:trHeight w:val="278"/>
        </w:trPr>
        <w:tc>
          <w:tcPr>
            <w:tcW w:w="5130" w:type="dxa"/>
          </w:tcPr>
          <w:p w14:paraId="29B94464"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 xml:space="preserve">Child rights protection </w:t>
            </w:r>
            <w:r>
              <w:rPr>
                <w:rFonts w:ascii="Arial" w:hAnsi="Arial" w:cs="Arial"/>
                <w:bCs/>
                <w:sz w:val="24"/>
                <w:szCs w:val="24"/>
              </w:rPr>
              <w:t>and promotion</w:t>
            </w:r>
          </w:p>
        </w:tc>
        <w:tc>
          <w:tcPr>
            <w:tcW w:w="4365" w:type="dxa"/>
          </w:tcPr>
          <w:p w14:paraId="43816F1E" w14:textId="77777777" w:rsidR="00611BC9" w:rsidRPr="00730A3C" w:rsidRDefault="00611BC9" w:rsidP="00611BC9">
            <w:pPr>
              <w:spacing w:line="360" w:lineRule="auto"/>
              <w:rPr>
                <w:rFonts w:ascii="Arial" w:hAnsi="Arial" w:cs="Arial"/>
                <w:bCs/>
                <w:color w:val="000000"/>
                <w:sz w:val="24"/>
                <w:szCs w:val="24"/>
              </w:rPr>
            </w:pPr>
          </w:p>
        </w:tc>
      </w:tr>
      <w:tr w:rsidR="00611BC9" w:rsidRPr="00730A3C" w14:paraId="65BDB498" w14:textId="77777777" w:rsidTr="00611BC9">
        <w:trPr>
          <w:trHeight w:val="278"/>
        </w:trPr>
        <w:tc>
          <w:tcPr>
            <w:tcW w:w="5130" w:type="dxa"/>
          </w:tcPr>
          <w:p w14:paraId="6555751B" w14:textId="77777777" w:rsidR="00611BC9" w:rsidRPr="00730A3C" w:rsidRDefault="00611BC9" w:rsidP="00611BC9">
            <w:pPr>
              <w:spacing w:line="360" w:lineRule="auto"/>
              <w:rPr>
                <w:rFonts w:ascii="Arial" w:hAnsi="Arial" w:cs="Arial"/>
                <w:bCs/>
                <w:sz w:val="24"/>
                <w:szCs w:val="24"/>
              </w:rPr>
            </w:pPr>
            <w:r>
              <w:rPr>
                <w:rFonts w:ascii="Arial" w:hAnsi="Arial" w:cs="Arial"/>
                <w:bCs/>
                <w:sz w:val="24"/>
                <w:szCs w:val="24"/>
              </w:rPr>
              <w:t>Social Intervention Programmes</w:t>
            </w:r>
          </w:p>
        </w:tc>
        <w:tc>
          <w:tcPr>
            <w:tcW w:w="4365" w:type="dxa"/>
          </w:tcPr>
          <w:p w14:paraId="1A7A6D3E" w14:textId="77777777" w:rsidR="00611BC9" w:rsidRPr="00730A3C" w:rsidRDefault="00611BC9" w:rsidP="00611BC9">
            <w:pPr>
              <w:spacing w:line="360" w:lineRule="auto"/>
              <w:rPr>
                <w:rFonts w:ascii="Arial" w:hAnsi="Arial" w:cs="Arial"/>
                <w:bCs/>
                <w:color w:val="000000"/>
                <w:sz w:val="24"/>
                <w:szCs w:val="24"/>
              </w:rPr>
            </w:pPr>
          </w:p>
        </w:tc>
      </w:tr>
      <w:tr w:rsidR="00611BC9" w:rsidRPr="00730A3C" w14:paraId="7C98EEB1" w14:textId="77777777" w:rsidTr="00611BC9">
        <w:trPr>
          <w:trHeight w:val="70"/>
        </w:trPr>
        <w:tc>
          <w:tcPr>
            <w:tcW w:w="5130" w:type="dxa"/>
          </w:tcPr>
          <w:p w14:paraId="39C61997"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Gender empowerment and mainstreaming</w:t>
            </w:r>
          </w:p>
        </w:tc>
        <w:tc>
          <w:tcPr>
            <w:tcW w:w="4365" w:type="dxa"/>
          </w:tcPr>
          <w:p w14:paraId="7FD07EAF" w14:textId="77777777" w:rsidR="00611BC9" w:rsidRPr="00730A3C" w:rsidRDefault="00611BC9" w:rsidP="00611BC9">
            <w:pPr>
              <w:spacing w:line="360" w:lineRule="auto"/>
              <w:rPr>
                <w:rFonts w:ascii="Arial" w:hAnsi="Arial" w:cs="Arial"/>
                <w:bCs/>
                <w:color w:val="000000"/>
                <w:sz w:val="24"/>
                <w:szCs w:val="24"/>
              </w:rPr>
            </w:pPr>
          </w:p>
        </w:tc>
      </w:tr>
    </w:tbl>
    <w:p w14:paraId="1209E487" w14:textId="77777777" w:rsidR="00611BC9" w:rsidRDefault="00611BC9" w:rsidP="00611BC9">
      <w:pPr>
        <w:pStyle w:val="mk3txt"/>
        <w:rPr>
          <w:rFonts w:ascii="Arial" w:hAnsi="Arial" w:cs="Arial"/>
          <w:szCs w:val="24"/>
        </w:rPr>
      </w:pPr>
    </w:p>
    <w:p w14:paraId="2090DBFF" w14:textId="77777777" w:rsidR="00611BC9" w:rsidRPr="003F6E77" w:rsidRDefault="00611BC9" w:rsidP="00611BC9">
      <w:pPr>
        <w:pStyle w:val="mk3txt"/>
        <w:rPr>
          <w:rFonts w:ascii="Arial" w:hAnsi="Arial" w:cs="Arial"/>
          <w:sz w:val="32"/>
          <w:szCs w:val="24"/>
        </w:rPr>
      </w:pPr>
      <w:r w:rsidRPr="003F6E77">
        <w:rPr>
          <w:rFonts w:ascii="Arial" w:hAnsi="Arial" w:cs="Arial"/>
          <w:sz w:val="32"/>
          <w:szCs w:val="24"/>
        </w:rPr>
        <w:lastRenderedPageBreak/>
        <w:t>PROGRAMME 3: SOCIAL SERVICES DELIVERY</w:t>
      </w:r>
    </w:p>
    <w:p w14:paraId="70548E04" w14:textId="77777777" w:rsidR="00611BC9" w:rsidRPr="003F6E77" w:rsidRDefault="00611BC9" w:rsidP="00611BC9">
      <w:pPr>
        <w:pStyle w:val="Heading1"/>
        <w:rPr>
          <w:rFonts w:ascii="Arial" w:hAnsi="Arial" w:cs="Arial"/>
          <w:sz w:val="28"/>
        </w:rPr>
      </w:pPr>
      <w:bookmarkStart w:id="84" w:name="_Toc496531119"/>
      <w:bookmarkStart w:id="85" w:name="_Toc531167105"/>
      <w:bookmarkStart w:id="86" w:name="_Toc55208379"/>
      <w:r w:rsidRPr="003F6E77">
        <w:rPr>
          <w:rFonts w:ascii="Arial" w:hAnsi="Arial" w:cs="Arial"/>
          <w:sz w:val="28"/>
        </w:rPr>
        <w:t>SUB PROGRAMME SP3.3: HEALTH SERVICES</w:t>
      </w:r>
      <w:bookmarkEnd w:id="84"/>
      <w:bookmarkEnd w:id="85"/>
      <w:r w:rsidRPr="003F6E77">
        <w:rPr>
          <w:rFonts w:ascii="Arial" w:hAnsi="Arial" w:cs="Arial"/>
          <w:sz w:val="28"/>
        </w:rPr>
        <w:t xml:space="preserve"> DELIVERY</w:t>
      </w:r>
      <w:bookmarkEnd w:id="86"/>
    </w:p>
    <w:p w14:paraId="76D91B1F" w14:textId="77777777" w:rsidR="00611BC9" w:rsidRPr="003F6E77" w:rsidRDefault="00611BC9" w:rsidP="00F04A18">
      <w:pPr>
        <w:pStyle w:val="mk3txt"/>
        <w:numPr>
          <w:ilvl w:val="0"/>
          <w:numId w:val="18"/>
        </w:numPr>
        <w:rPr>
          <w:rFonts w:ascii="Arial" w:hAnsi="Arial" w:cs="Arial"/>
          <w:sz w:val="28"/>
          <w:szCs w:val="24"/>
        </w:rPr>
      </w:pPr>
      <w:r w:rsidRPr="003F6E77">
        <w:rPr>
          <w:rFonts w:ascii="Arial" w:hAnsi="Arial" w:cs="Arial"/>
          <w:sz w:val="28"/>
          <w:szCs w:val="24"/>
        </w:rPr>
        <w:t>Budget Sub-Programme Objective</w:t>
      </w:r>
    </w:p>
    <w:p w14:paraId="01F27538" w14:textId="77777777" w:rsidR="00611BC9" w:rsidRPr="00730A3C" w:rsidRDefault="00611BC9" w:rsidP="00611BC9">
      <w:pPr>
        <w:pStyle w:val="NoSpacing"/>
        <w:rPr>
          <w:rFonts w:ascii="Arial" w:hAnsi="Arial" w:cs="Arial"/>
          <w:b w:val="0"/>
          <w:szCs w:val="24"/>
        </w:rPr>
      </w:pPr>
      <w:r w:rsidRPr="00730A3C">
        <w:rPr>
          <w:rFonts w:ascii="Arial" w:hAnsi="Arial" w:cs="Arial"/>
          <w:b w:val="0"/>
          <w:szCs w:val="24"/>
        </w:rPr>
        <w:t>The objective of this sub program is to ensure sustainable, equitable and easily accessible healthcare services to the people within the metropolis.</w:t>
      </w:r>
    </w:p>
    <w:p w14:paraId="4D8789AF" w14:textId="77777777" w:rsidR="00611BC9" w:rsidRPr="003F6E77" w:rsidRDefault="00611BC9" w:rsidP="00F04A18">
      <w:pPr>
        <w:pStyle w:val="mk3txt"/>
        <w:numPr>
          <w:ilvl w:val="0"/>
          <w:numId w:val="18"/>
        </w:numPr>
        <w:rPr>
          <w:rFonts w:ascii="Arial" w:hAnsi="Arial" w:cs="Arial"/>
          <w:sz w:val="28"/>
          <w:szCs w:val="24"/>
        </w:rPr>
      </w:pPr>
      <w:r w:rsidRPr="003F6E77">
        <w:rPr>
          <w:rFonts w:ascii="Arial" w:hAnsi="Arial" w:cs="Arial"/>
          <w:sz w:val="28"/>
          <w:szCs w:val="24"/>
        </w:rPr>
        <w:t>Budget Sub Programme Description</w:t>
      </w:r>
    </w:p>
    <w:p w14:paraId="63B9DC1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seeks to increase health infrastructure for efficient health care service delivery and reduces the incidence of malaria HIV/AIDS/STDs and </w:t>
      </w:r>
      <w:proofErr w:type="spellStart"/>
      <w:r w:rsidRPr="00730A3C">
        <w:rPr>
          <w:rFonts w:ascii="Arial" w:hAnsi="Arial" w:cs="Arial"/>
          <w:sz w:val="24"/>
          <w:szCs w:val="24"/>
        </w:rPr>
        <w:t>TBs.</w:t>
      </w:r>
      <w:proofErr w:type="spellEnd"/>
    </w:p>
    <w:p w14:paraId="6C3D1CD8"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It also guards against the </w:t>
      </w:r>
      <w:proofErr w:type="spellStart"/>
      <w:r w:rsidRPr="00730A3C">
        <w:rPr>
          <w:rFonts w:ascii="Arial" w:hAnsi="Arial" w:cs="Arial"/>
          <w:sz w:val="24"/>
          <w:szCs w:val="24"/>
        </w:rPr>
        <w:t>stigmatisation</w:t>
      </w:r>
      <w:proofErr w:type="spellEnd"/>
      <w:r w:rsidRPr="00730A3C">
        <w:rPr>
          <w:rFonts w:ascii="Arial" w:hAnsi="Arial" w:cs="Arial"/>
          <w:sz w:val="24"/>
          <w:szCs w:val="24"/>
        </w:rPr>
        <w:t xml:space="preserve"> and discrimination against persons living with HIV/AIDS and improve service delivery to mitigate the impact of HIV/AIDs on individual families and communities.</w:t>
      </w:r>
    </w:p>
    <w:p w14:paraId="7F887709"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Health Department and the Environmental Health Unit. In all, One Hundred and </w:t>
      </w:r>
      <w:r>
        <w:rPr>
          <w:rFonts w:ascii="Arial" w:hAnsi="Arial" w:cs="Arial"/>
          <w:sz w:val="24"/>
          <w:szCs w:val="24"/>
        </w:rPr>
        <w:t>ninety-seven (197)</w:t>
      </w:r>
      <w:r w:rsidRPr="00730A3C">
        <w:rPr>
          <w:rFonts w:ascii="Arial" w:hAnsi="Arial" w:cs="Arial"/>
          <w:sz w:val="24"/>
          <w:szCs w:val="24"/>
        </w:rPr>
        <w:t xml:space="preserve"> staff are expected to carry out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w:t>
      </w:r>
    </w:p>
    <w:p w14:paraId="314B9C1E"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Beneficiaries are Ghana Health Service, Environmental Health staff, PLWHAs and the general public.</w:t>
      </w:r>
    </w:p>
    <w:p w14:paraId="3CB0EA83"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funding source for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District Assemblies’ Common Fund, District Development Facility</w:t>
      </w:r>
      <w:r>
        <w:rPr>
          <w:rFonts w:ascii="Arial" w:hAnsi="Arial" w:cs="Arial"/>
          <w:sz w:val="24"/>
          <w:szCs w:val="24"/>
        </w:rPr>
        <w:t>, SIF and donor support</w:t>
      </w:r>
      <w:r w:rsidRPr="00730A3C">
        <w:rPr>
          <w:rFonts w:ascii="Arial" w:hAnsi="Arial" w:cs="Arial"/>
          <w:sz w:val="24"/>
          <w:szCs w:val="24"/>
        </w:rPr>
        <w:t>.</w:t>
      </w:r>
    </w:p>
    <w:p w14:paraId="6A218598"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Some of the challenges under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inadequate funding, </w:t>
      </w:r>
      <w:proofErr w:type="spellStart"/>
      <w:r w:rsidRPr="00730A3C">
        <w:rPr>
          <w:rFonts w:ascii="Arial" w:hAnsi="Arial" w:cs="Arial"/>
          <w:sz w:val="24"/>
          <w:szCs w:val="24"/>
        </w:rPr>
        <w:t>stigmatisation</w:t>
      </w:r>
      <w:proofErr w:type="spellEnd"/>
      <w:r w:rsidRPr="00730A3C">
        <w:rPr>
          <w:rFonts w:ascii="Arial" w:hAnsi="Arial" w:cs="Arial"/>
          <w:sz w:val="24"/>
          <w:szCs w:val="24"/>
        </w:rPr>
        <w:t xml:space="preserve"> against PLWHAs. </w:t>
      </w:r>
    </w:p>
    <w:p w14:paraId="230F088A" w14:textId="77777777" w:rsidR="00611BC9" w:rsidRPr="00730A3C" w:rsidRDefault="00611BC9" w:rsidP="00611BC9">
      <w:pPr>
        <w:spacing w:line="360" w:lineRule="auto"/>
        <w:rPr>
          <w:rFonts w:ascii="Arial" w:hAnsi="Arial" w:cs="Arial"/>
          <w:sz w:val="24"/>
          <w:szCs w:val="24"/>
        </w:rPr>
      </w:pPr>
      <w:r w:rsidRPr="00730A3C">
        <w:rPr>
          <w:rFonts w:ascii="Arial" w:hAnsi="Arial" w:cs="Arial"/>
          <w:sz w:val="24"/>
          <w:szCs w:val="24"/>
        </w:rPr>
        <w:t>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Results Statement</w:t>
      </w:r>
    </w:p>
    <w:p w14:paraId="12C75454"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03FAC4DB" w14:textId="77777777" w:rsidR="00611BC9" w:rsidRPr="00730A3C" w:rsidRDefault="00611BC9" w:rsidP="00611BC9">
      <w:pPr>
        <w:pStyle w:val="mk3txt"/>
        <w:rPr>
          <w:rFonts w:ascii="Arial" w:hAnsi="Arial" w:cs="Arial"/>
          <w:szCs w:val="24"/>
        </w:rPr>
      </w:pPr>
    </w:p>
    <w:p w14:paraId="465EAAB9" w14:textId="77777777" w:rsidR="00611BC9" w:rsidRPr="00730A3C" w:rsidRDefault="00611BC9" w:rsidP="00611BC9">
      <w:pPr>
        <w:pStyle w:val="mk3txt"/>
        <w:rPr>
          <w:rFonts w:ascii="Arial" w:hAnsi="Arial" w:cs="Arial"/>
          <w:szCs w:val="24"/>
        </w:rPr>
      </w:pPr>
    </w:p>
    <w:p w14:paraId="38C858A5" w14:textId="77777777" w:rsidR="00611BC9" w:rsidRPr="00730A3C" w:rsidRDefault="00611BC9" w:rsidP="00611BC9">
      <w:pPr>
        <w:pStyle w:val="mk3txt"/>
        <w:rPr>
          <w:rFonts w:ascii="Arial" w:hAnsi="Arial" w:cs="Arial"/>
          <w:szCs w:val="24"/>
        </w:rPr>
      </w:pPr>
    </w:p>
    <w:p w14:paraId="78FD78D2" w14:textId="77777777" w:rsidR="00611BC9" w:rsidRPr="00730A3C" w:rsidRDefault="00611BC9" w:rsidP="00611BC9">
      <w:pPr>
        <w:pStyle w:val="mk3txt"/>
        <w:rPr>
          <w:rFonts w:ascii="Arial" w:hAnsi="Arial" w:cs="Arial"/>
          <w:szCs w:val="24"/>
        </w:rPr>
      </w:pPr>
    </w:p>
    <w:p w14:paraId="2F110A0D" w14:textId="77777777" w:rsidR="00611BC9" w:rsidRDefault="00611BC9" w:rsidP="00611BC9">
      <w:pPr>
        <w:pStyle w:val="mk3txt"/>
        <w:rPr>
          <w:rFonts w:ascii="Arial" w:hAnsi="Arial" w:cs="Arial"/>
          <w:szCs w:val="24"/>
        </w:rPr>
      </w:pPr>
    </w:p>
    <w:p w14:paraId="3BBB4EA5" w14:textId="77777777" w:rsidR="00611BC9" w:rsidRPr="00730A3C" w:rsidRDefault="00611BC9" w:rsidP="00611BC9">
      <w:pPr>
        <w:pStyle w:val="mk3txt"/>
        <w:ind w:left="720"/>
        <w:rPr>
          <w:rFonts w:ascii="Arial" w:hAnsi="Arial" w:cs="Arial"/>
          <w:szCs w:val="24"/>
        </w:rPr>
      </w:pPr>
    </w:p>
    <w:p w14:paraId="1BC4D314" w14:textId="77777777" w:rsidR="00611BC9" w:rsidRDefault="00611BC9" w:rsidP="00F04A18">
      <w:pPr>
        <w:pStyle w:val="mk3txt"/>
        <w:numPr>
          <w:ilvl w:val="0"/>
          <w:numId w:val="18"/>
        </w:numPr>
        <w:rPr>
          <w:rFonts w:ascii="Arial" w:hAnsi="Arial" w:cs="Arial"/>
          <w:sz w:val="28"/>
          <w:szCs w:val="24"/>
        </w:rPr>
      </w:pPr>
      <w:r w:rsidRPr="003F6E77">
        <w:rPr>
          <w:rFonts w:ascii="Arial" w:hAnsi="Arial" w:cs="Arial"/>
          <w:sz w:val="28"/>
          <w:szCs w:val="24"/>
        </w:rPr>
        <w:lastRenderedPageBreak/>
        <w:t>Budget Sub-Programme Operations and Projects</w:t>
      </w:r>
    </w:p>
    <w:tbl>
      <w:tblPr>
        <w:tblpPr w:leftFromText="180" w:rightFromText="180" w:vertAnchor="text" w:horzAnchor="margin" w:tblpY="536"/>
        <w:tblW w:w="10705" w:type="dxa"/>
        <w:tblLayout w:type="fixed"/>
        <w:tblLook w:val="04A0" w:firstRow="1" w:lastRow="0" w:firstColumn="1" w:lastColumn="0" w:noHBand="0" w:noVBand="1"/>
      </w:tblPr>
      <w:tblGrid>
        <w:gridCol w:w="2718"/>
        <w:gridCol w:w="2137"/>
        <w:gridCol w:w="1170"/>
        <w:gridCol w:w="1170"/>
        <w:gridCol w:w="1170"/>
        <w:gridCol w:w="1170"/>
        <w:gridCol w:w="1170"/>
      </w:tblGrid>
      <w:tr w:rsidR="00611BC9" w:rsidRPr="00F435D7" w14:paraId="2B3E1283" w14:textId="77777777" w:rsidTr="00611BC9">
        <w:trPr>
          <w:trHeight w:val="300"/>
        </w:trPr>
        <w:tc>
          <w:tcPr>
            <w:tcW w:w="2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27683"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Main Output</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96E09"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2F1F11"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Past Years</w:t>
            </w:r>
          </w:p>
        </w:tc>
        <w:tc>
          <w:tcPr>
            <w:tcW w:w="3510" w:type="dxa"/>
            <w:gridSpan w:val="3"/>
            <w:tcBorders>
              <w:top w:val="single" w:sz="4" w:space="0" w:color="auto"/>
              <w:left w:val="nil"/>
              <w:bottom w:val="single" w:sz="4" w:space="0" w:color="auto"/>
              <w:right w:val="single" w:sz="4" w:space="0" w:color="auto"/>
            </w:tcBorders>
            <w:shd w:val="clear" w:color="auto" w:fill="auto"/>
            <w:vAlign w:val="center"/>
            <w:hideMark/>
          </w:tcPr>
          <w:p w14:paraId="0AC7BA2D"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Projections</w:t>
            </w:r>
          </w:p>
        </w:tc>
      </w:tr>
      <w:tr w:rsidR="00611BC9" w:rsidRPr="00F435D7" w14:paraId="7BC0247F" w14:textId="77777777" w:rsidTr="00611BC9">
        <w:trPr>
          <w:trHeight w:val="300"/>
        </w:trPr>
        <w:tc>
          <w:tcPr>
            <w:tcW w:w="2718" w:type="dxa"/>
            <w:vMerge/>
            <w:tcBorders>
              <w:top w:val="single" w:sz="4" w:space="0" w:color="auto"/>
              <w:left w:val="single" w:sz="4" w:space="0" w:color="auto"/>
              <w:bottom w:val="single" w:sz="4" w:space="0" w:color="auto"/>
              <w:right w:val="single" w:sz="4" w:space="0" w:color="auto"/>
            </w:tcBorders>
            <w:vAlign w:val="center"/>
            <w:hideMark/>
          </w:tcPr>
          <w:p w14:paraId="0758EDFB" w14:textId="77777777" w:rsidR="00611BC9" w:rsidRPr="00F435D7" w:rsidRDefault="00611BC9" w:rsidP="00611BC9">
            <w:pPr>
              <w:spacing w:after="0" w:line="360" w:lineRule="auto"/>
              <w:rPr>
                <w:rFonts w:ascii="Arial" w:eastAsia="Times New Roman" w:hAnsi="Arial" w:cs="Arial"/>
                <w:b/>
                <w:bCs/>
                <w:sz w:val="24"/>
                <w:szCs w:val="24"/>
              </w:rPr>
            </w:pPr>
          </w:p>
        </w:tc>
        <w:tc>
          <w:tcPr>
            <w:tcW w:w="2137" w:type="dxa"/>
            <w:vMerge/>
            <w:tcBorders>
              <w:top w:val="single" w:sz="4" w:space="0" w:color="auto"/>
              <w:left w:val="single" w:sz="4" w:space="0" w:color="auto"/>
              <w:bottom w:val="single" w:sz="4" w:space="0" w:color="auto"/>
              <w:right w:val="single" w:sz="4" w:space="0" w:color="auto"/>
            </w:tcBorders>
            <w:vAlign w:val="center"/>
            <w:hideMark/>
          </w:tcPr>
          <w:p w14:paraId="79AE671C" w14:textId="77777777" w:rsidR="00611BC9" w:rsidRPr="00F435D7" w:rsidRDefault="00611BC9" w:rsidP="00611BC9">
            <w:pPr>
              <w:spacing w:after="0" w:line="360" w:lineRule="auto"/>
              <w:rPr>
                <w:rFonts w:ascii="Arial" w:eastAsia="Times New Roman" w:hAnsi="Arial" w:cs="Arial"/>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32B68E77"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2019</w:t>
            </w:r>
          </w:p>
        </w:tc>
        <w:tc>
          <w:tcPr>
            <w:tcW w:w="1170" w:type="dxa"/>
            <w:tcBorders>
              <w:top w:val="nil"/>
              <w:left w:val="nil"/>
              <w:bottom w:val="single" w:sz="4" w:space="0" w:color="auto"/>
              <w:right w:val="single" w:sz="4" w:space="0" w:color="auto"/>
            </w:tcBorders>
            <w:shd w:val="clear" w:color="auto" w:fill="auto"/>
            <w:noWrap/>
            <w:vAlign w:val="center"/>
            <w:hideMark/>
          </w:tcPr>
          <w:p w14:paraId="20843749"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0B49AD03"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247EF620"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35B4FFA5" w14:textId="77777777" w:rsidR="00611BC9" w:rsidRPr="00F435D7" w:rsidRDefault="00611BC9" w:rsidP="00611BC9">
            <w:pPr>
              <w:spacing w:after="0" w:line="360" w:lineRule="auto"/>
              <w:jc w:val="center"/>
              <w:rPr>
                <w:rFonts w:ascii="Arial" w:eastAsia="Times New Roman" w:hAnsi="Arial" w:cs="Arial"/>
                <w:b/>
                <w:bCs/>
                <w:sz w:val="24"/>
                <w:szCs w:val="24"/>
              </w:rPr>
            </w:pPr>
            <w:r w:rsidRPr="00F435D7">
              <w:rPr>
                <w:rFonts w:ascii="Arial" w:eastAsia="Times New Roman" w:hAnsi="Arial" w:cs="Arial"/>
                <w:b/>
                <w:bCs/>
                <w:sz w:val="24"/>
                <w:szCs w:val="24"/>
              </w:rPr>
              <w:t>Indicative Year 2023</w:t>
            </w:r>
          </w:p>
        </w:tc>
      </w:tr>
      <w:tr w:rsidR="00611BC9" w:rsidRPr="00F435D7" w14:paraId="714C71D8" w14:textId="77777777" w:rsidTr="00611BC9">
        <w:trPr>
          <w:trHeight w:val="300"/>
        </w:trPr>
        <w:tc>
          <w:tcPr>
            <w:tcW w:w="2718" w:type="dxa"/>
            <w:tcBorders>
              <w:top w:val="nil"/>
              <w:left w:val="single" w:sz="4" w:space="0" w:color="auto"/>
              <w:bottom w:val="single" w:sz="4" w:space="0" w:color="auto"/>
              <w:right w:val="single" w:sz="4" w:space="0" w:color="auto"/>
            </w:tcBorders>
            <w:shd w:val="clear" w:color="auto" w:fill="auto"/>
            <w:noWrap/>
            <w:vAlign w:val="center"/>
          </w:tcPr>
          <w:p w14:paraId="154507E3"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Train health staff on health delivery</w:t>
            </w:r>
          </w:p>
        </w:tc>
        <w:tc>
          <w:tcPr>
            <w:tcW w:w="2137" w:type="dxa"/>
            <w:tcBorders>
              <w:top w:val="nil"/>
              <w:left w:val="nil"/>
              <w:bottom w:val="single" w:sz="4" w:space="0" w:color="auto"/>
              <w:right w:val="single" w:sz="4" w:space="0" w:color="auto"/>
            </w:tcBorders>
            <w:shd w:val="clear" w:color="auto" w:fill="auto"/>
            <w:noWrap/>
            <w:vAlign w:val="center"/>
          </w:tcPr>
          <w:p w14:paraId="144C4ABC"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Number of health staff trained</w:t>
            </w:r>
          </w:p>
        </w:tc>
        <w:tc>
          <w:tcPr>
            <w:tcW w:w="1170" w:type="dxa"/>
            <w:tcBorders>
              <w:top w:val="nil"/>
              <w:left w:val="nil"/>
              <w:bottom w:val="single" w:sz="4" w:space="0" w:color="auto"/>
              <w:right w:val="single" w:sz="4" w:space="0" w:color="auto"/>
            </w:tcBorders>
            <w:shd w:val="clear" w:color="auto" w:fill="auto"/>
            <w:noWrap/>
            <w:vAlign w:val="center"/>
          </w:tcPr>
          <w:p w14:paraId="4DDBDBC6"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31</w:t>
            </w:r>
          </w:p>
        </w:tc>
        <w:tc>
          <w:tcPr>
            <w:tcW w:w="1170" w:type="dxa"/>
            <w:tcBorders>
              <w:top w:val="nil"/>
              <w:left w:val="nil"/>
              <w:bottom w:val="single" w:sz="4" w:space="0" w:color="auto"/>
              <w:right w:val="single" w:sz="4" w:space="0" w:color="auto"/>
            </w:tcBorders>
            <w:shd w:val="clear" w:color="auto" w:fill="auto"/>
            <w:noWrap/>
            <w:vAlign w:val="center"/>
          </w:tcPr>
          <w:p w14:paraId="068B0DBB"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27</w:t>
            </w:r>
          </w:p>
        </w:tc>
        <w:tc>
          <w:tcPr>
            <w:tcW w:w="1170" w:type="dxa"/>
            <w:tcBorders>
              <w:top w:val="nil"/>
              <w:left w:val="nil"/>
              <w:bottom w:val="single" w:sz="4" w:space="0" w:color="auto"/>
              <w:right w:val="single" w:sz="4" w:space="0" w:color="auto"/>
            </w:tcBorders>
            <w:shd w:val="clear" w:color="auto" w:fill="auto"/>
            <w:noWrap/>
            <w:vAlign w:val="center"/>
          </w:tcPr>
          <w:p w14:paraId="1F9A6766"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50</w:t>
            </w:r>
          </w:p>
        </w:tc>
        <w:tc>
          <w:tcPr>
            <w:tcW w:w="1170" w:type="dxa"/>
            <w:tcBorders>
              <w:top w:val="nil"/>
              <w:left w:val="nil"/>
              <w:bottom w:val="single" w:sz="4" w:space="0" w:color="auto"/>
              <w:right w:val="single" w:sz="4" w:space="0" w:color="auto"/>
            </w:tcBorders>
            <w:shd w:val="clear" w:color="auto" w:fill="auto"/>
            <w:noWrap/>
            <w:vAlign w:val="center"/>
          </w:tcPr>
          <w:p w14:paraId="017D6AD5"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50</w:t>
            </w:r>
          </w:p>
        </w:tc>
        <w:tc>
          <w:tcPr>
            <w:tcW w:w="1170" w:type="dxa"/>
            <w:tcBorders>
              <w:top w:val="nil"/>
              <w:left w:val="nil"/>
              <w:bottom w:val="single" w:sz="4" w:space="0" w:color="auto"/>
              <w:right w:val="single" w:sz="4" w:space="0" w:color="auto"/>
            </w:tcBorders>
            <w:shd w:val="clear" w:color="auto" w:fill="auto"/>
            <w:noWrap/>
            <w:vAlign w:val="center"/>
          </w:tcPr>
          <w:p w14:paraId="43781863"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50</w:t>
            </w:r>
          </w:p>
        </w:tc>
      </w:tr>
      <w:tr w:rsidR="00611BC9" w:rsidRPr="00F435D7" w14:paraId="23EC1310" w14:textId="77777777" w:rsidTr="00611BC9">
        <w:trPr>
          <w:trHeight w:val="222"/>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855A5"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Organize mid/end of year review workshop on HIV status</w:t>
            </w:r>
          </w:p>
        </w:tc>
        <w:tc>
          <w:tcPr>
            <w:tcW w:w="2137" w:type="dxa"/>
            <w:tcBorders>
              <w:top w:val="single" w:sz="4" w:space="0" w:color="auto"/>
              <w:left w:val="nil"/>
              <w:bottom w:val="single" w:sz="4" w:space="0" w:color="auto"/>
              <w:right w:val="single" w:sz="4" w:space="0" w:color="auto"/>
            </w:tcBorders>
            <w:shd w:val="clear" w:color="auto" w:fill="auto"/>
            <w:noWrap/>
            <w:vAlign w:val="center"/>
          </w:tcPr>
          <w:p w14:paraId="66BA5D40"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Number of workshops organized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69856F0"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D4C043C"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84B63D7"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F41F444"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044A148"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2</w:t>
            </w:r>
          </w:p>
        </w:tc>
      </w:tr>
      <w:tr w:rsidR="00611BC9" w:rsidRPr="00F435D7" w14:paraId="678AB68C" w14:textId="77777777" w:rsidTr="00611BC9">
        <w:trPr>
          <w:trHeight w:val="222"/>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4005D"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Construct Male/Female wards</w:t>
            </w:r>
          </w:p>
        </w:tc>
        <w:tc>
          <w:tcPr>
            <w:tcW w:w="2137" w:type="dxa"/>
            <w:tcBorders>
              <w:top w:val="single" w:sz="4" w:space="0" w:color="auto"/>
              <w:left w:val="nil"/>
              <w:bottom w:val="single" w:sz="4" w:space="0" w:color="auto"/>
              <w:right w:val="single" w:sz="4" w:space="0" w:color="auto"/>
            </w:tcBorders>
            <w:shd w:val="clear" w:color="auto" w:fill="auto"/>
            <w:noWrap/>
            <w:vAlign w:val="center"/>
          </w:tcPr>
          <w:p w14:paraId="58AEC86D"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Number of wards constructed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44BD2DE"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BE55D40"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937287C"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418D46B"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799EFA0"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3</w:t>
            </w:r>
          </w:p>
        </w:tc>
      </w:tr>
      <w:tr w:rsidR="00611BC9" w:rsidRPr="00F435D7" w14:paraId="1E74B836" w14:textId="77777777" w:rsidTr="00611BC9">
        <w:trPr>
          <w:trHeight w:val="222"/>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A0894"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Construct CHPs Compound or community Clinic</w:t>
            </w:r>
          </w:p>
        </w:tc>
        <w:tc>
          <w:tcPr>
            <w:tcW w:w="2137" w:type="dxa"/>
            <w:tcBorders>
              <w:top w:val="single" w:sz="4" w:space="0" w:color="auto"/>
              <w:left w:val="nil"/>
              <w:bottom w:val="single" w:sz="4" w:space="0" w:color="auto"/>
              <w:right w:val="single" w:sz="4" w:space="0" w:color="auto"/>
            </w:tcBorders>
            <w:shd w:val="clear" w:color="auto" w:fill="auto"/>
            <w:noWrap/>
            <w:vAlign w:val="center"/>
          </w:tcPr>
          <w:p w14:paraId="7D77E8EF" w14:textId="77777777" w:rsidR="00611BC9" w:rsidRPr="00F435D7" w:rsidRDefault="00611BC9" w:rsidP="00611BC9">
            <w:pPr>
              <w:spacing w:after="0" w:line="360" w:lineRule="auto"/>
              <w:rPr>
                <w:rFonts w:ascii="Arial" w:eastAsia="Times New Roman" w:hAnsi="Arial" w:cs="Arial"/>
                <w:sz w:val="24"/>
                <w:szCs w:val="24"/>
              </w:rPr>
            </w:pPr>
            <w:r w:rsidRPr="00F435D7">
              <w:rPr>
                <w:rFonts w:ascii="Arial" w:eastAsia="Times New Roman" w:hAnsi="Arial" w:cs="Arial"/>
                <w:sz w:val="24"/>
                <w:szCs w:val="24"/>
              </w:rPr>
              <w:t>Number of CHPs compound or community clinics constructed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C300A7D"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A0F4C61"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7F1FF88"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9E4B32A"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5BA12ED" w14:textId="77777777" w:rsidR="00611BC9" w:rsidRPr="00F435D7" w:rsidRDefault="00611BC9" w:rsidP="00611BC9">
            <w:pPr>
              <w:spacing w:after="0" w:line="360" w:lineRule="auto"/>
              <w:jc w:val="center"/>
              <w:rPr>
                <w:rFonts w:ascii="Arial" w:eastAsia="Times New Roman" w:hAnsi="Arial" w:cs="Arial"/>
                <w:sz w:val="24"/>
                <w:szCs w:val="24"/>
              </w:rPr>
            </w:pPr>
            <w:r w:rsidRPr="00F435D7">
              <w:rPr>
                <w:rFonts w:ascii="Arial" w:eastAsia="Times New Roman" w:hAnsi="Arial" w:cs="Arial"/>
                <w:sz w:val="24"/>
                <w:szCs w:val="24"/>
              </w:rPr>
              <w:t>0</w:t>
            </w:r>
          </w:p>
        </w:tc>
      </w:tr>
    </w:tbl>
    <w:p w14:paraId="7ECBA63D" w14:textId="77777777" w:rsidR="00611BC9" w:rsidRPr="003F6E77" w:rsidRDefault="00611BC9" w:rsidP="00611BC9">
      <w:pPr>
        <w:pStyle w:val="Caption"/>
        <w:rPr>
          <w:rFonts w:ascii="Arial" w:hAnsi="Arial" w:cs="Arial"/>
          <w:color w:val="auto"/>
          <w:sz w:val="40"/>
          <w:szCs w:val="24"/>
        </w:rPr>
      </w:pPr>
      <w:r w:rsidRPr="003F6E77">
        <w:rPr>
          <w:color w:val="auto"/>
          <w:sz w:val="24"/>
        </w:rPr>
        <w:t xml:space="preserve">Table </w:t>
      </w:r>
      <w:r w:rsidRPr="003F6E77">
        <w:rPr>
          <w:color w:val="auto"/>
          <w:sz w:val="24"/>
        </w:rPr>
        <w:fldChar w:fldCharType="begin"/>
      </w:r>
      <w:r w:rsidRPr="003F6E77">
        <w:rPr>
          <w:color w:val="auto"/>
          <w:sz w:val="24"/>
        </w:rPr>
        <w:instrText xml:space="preserve"> SEQ Table \* ARABIC </w:instrText>
      </w:r>
      <w:r w:rsidRPr="003F6E77">
        <w:rPr>
          <w:color w:val="auto"/>
          <w:sz w:val="24"/>
        </w:rPr>
        <w:fldChar w:fldCharType="separate"/>
      </w:r>
      <w:r>
        <w:rPr>
          <w:noProof/>
          <w:color w:val="auto"/>
          <w:sz w:val="24"/>
        </w:rPr>
        <w:t>24</w:t>
      </w:r>
      <w:r w:rsidRPr="003F6E77">
        <w:rPr>
          <w:color w:val="auto"/>
          <w:sz w:val="24"/>
        </w:rPr>
        <w:fldChar w:fldCharType="end"/>
      </w:r>
      <w:r w:rsidRPr="003F6E77">
        <w:rPr>
          <w:color w:val="auto"/>
          <w:sz w:val="24"/>
        </w:rPr>
        <w:t>: Budget Sub-</w:t>
      </w:r>
      <w:proofErr w:type="spellStart"/>
      <w:r w:rsidRPr="003F6E77">
        <w:rPr>
          <w:color w:val="auto"/>
          <w:sz w:val="24"/>
        </w:rPr>
        <w:t>Programme</w:t>
      </w:r>
      <w:proofErr w:type="spellEnd"/>
      <w:r w:rsidRPr="003F6E77">
        <w:rPr>
          <w:color w:val="auto"/>
          <w:sz w:val="24"/>
        </w:rPr>
        <w:t xml:space="preserve"> Operations and Projects</w:t>
      </w:r>
    </w:p>
    <w:p w14:paraId="65B55BF5" w14:textId="77777777" w:rsidR="00611BC9" w:rsidRDefault="00611BC9" w:rsidP="00611BC9">
      <w:pPr>
        <w:pStyle w:val="mk3txt"/>
        <w:rPr>
          <w:rFonts w:ascii="Arial" w:hAnsi="Arial" w:cs="Arial"/>
          <w:szCs w:val="24"/>
        </w:rPr>
      </w:pPr>
    </w:p>
    <w:p w14:paraId="7995B21F" w14:textId="77777777" w:rsidR="00611BC9" w:rsidRPr="00730A3C" w:rsidRDefault="00611BC9" w:rsidP="00611BC9">
      <w:pPr>
        <w:pStyle w:val="mk3txt"/>
        <w:rPr>
          <w:rFonts w:ascii="Arial" w:hAnsi="Arial" w:cs="Arial"/>
          <w:szCs w:val="24"/>
        </w:rPr>
      </w:pPr>
    </w:p>
    <w:p w14:paraId="7EDF5395" w14:textId="77777777" w:rsidR="00611BC9" w:rsidRPr="001B4BBF" w:rsidRDefault="00611BC9" w:rsidP="00F04A18">
      <w:pPr>
        <w:pStyle w:val="ListParagraph"/>
        <w:numPr>
          <w:ilvl w:val="0"/>
          <w:numId w:val="18"/>
        </w:numPr>
        <w:tabs>
          <w:tab w:val="left" w:pos="540"/>
          <w:tab w:val="left" w:pos="810"/>
        </w:tabs>
        <w:spacing w:line="360" w:lineRule="auto"/>
        <w:jc w:val="both"/>
        <w:rPr>
          <w:rFonts w:ascii="Arial" w:hAnsi="Arial" w:cs="Arial"/>
          <w:sz w:val="24"/>
          <w:szCs w:val="24"/>
        </w:rPr>
      </w:pPr>
      <w:r w:rsidRPr="001B4BBF">
        <w:rPr>
          <w:rFonts w:ascii="Arial" w:hAnsi="Arial" w:cs="Arial"/>
          <w:b/>
          <w:sz w:val="24"/>
          <w:szCs w:val="24"/>
        </w:rPr>
        <w:t>The table lists the main Operations and Projects to be undertaken by the sub- programme</w:t>
      </w:r>
      <w:r w:rsidRPr="001B4BBF">
        <w:rPr>
          <w:rFonts w:ascii="Arial" w:hAnsi="Arial" w:cs="Arial"/>
          <w:sz w:val="24"/>
          <w:szCs w:val="24"/>
        </w:rPr>
        <w:t>.</w:t>
      </w:r>
    </w:p>
    <w:p w14:paraId="589672F0" w14:textId="77777777" w:rsidR="00611BC9" w:rsidRPr="009C2C28" w:rsidRDefault="00611BC9" w:rsidP="00611BC9">
      <w:pPr>
        <w:tabs>
          <w:tab w:val="left" w:pos="540"/>
          <w:tab w:val="left" w:pos="810"/>
        </w:tabs>
        <w:spacing w:line="360" w:lineRule="auto"/>
        <w:jc w:val="both"/>
        <w:rPr>
          <w:rFonts w:ascii="Arial" w:hAnsi="Arial" w:cs="Arial"/>
          <w:sz w:val="24"/>
          <w:szCs w:val="24"/>
        </w:rPr>
      </w:pPr>
    </w:p>
    <w:p w14:paraId="1EC44C1D" w14:textId="77777777" w:rsidR="00611BC9" w:rsidRPr="009C2C28" w:rsidRDefault="00611BC9" w:rsidP="00611BC9">
      <w:pPr>
        <w:pStyle w:val="Caption"/>
        <w:rPr>
          <w:rFonts w:ascii="Arial" w:hAnsi="Arial" w:cs="Arial"/>
          <w:color w:val="auto"/>
          <w:sz w:val="36"/>
          <w:szCs w:val="24"/>
        </w:rPr>
      </w:pPr>
      <w:r w:rsidRPr="009C2C28">
        <w:rPr>
          <w:rFonts w:ascii="Arial" w:hAnsi="Arial" w:cs="Arial"/>
          <w:color w:val="auto"/>
          <w:sz w:val="24"/>
        </w:rPr>
        <w:t xml:space="preserve">Table </w:t>
      </w:r>
      <w:r w:rsidRPr="009C2C28">
        <w:rPr>
          <w:rFonts w:ascii="Arial" w:hAnsi="Arial" w:cs="Arial"/>
          <w:color w:val="auto"/>
          <w:sz w:val="24"/>
        </w:rPr>
        <w:fldChar w:fldCharType="begin"/>
      </w:r>
      <w:r w:rsidRPr="009C2C28">
        <w:rPr>
          <w:rFonts w:ascii="Arial" w:hAnsi="Arial" w:cs="Arial"/>
          <w:color w:val="auto"/>
          <w:sz w:val="24"/>
        </w:rPr>
        <w:instrText xml:space="preserve"> SEQ Table \* ARABIC </w:instrText>
      </w:r>
      <w:r w:rsidRPr="009C2C28">
        <w:rPr>
          <w:rFonts w:ascii="Arial" w:hAnsi="Arial" w:cs="Arial"/>
          <w:color w:val="auto"/>
          <w:sz w:val="24"/>
        </w:rPr>
        <w:fldChar w:fldCharType="separate"/>
      </w:r>
      <w:r>
        <w:rPr>
          <w:rFonts w:ascii="Arial" w:hAnsi="Arial" w:cs="Arial"/>
          <w:noProof/>
          <w:color w:val="auto"/>
          <w:sz w:val="24"/>
        </w:rPr>
        <w:t>25</w:t>
      </w:r>
      <w:r w:rsidRPr="009C2C28">
        <w:rPr>
          <w:rFonts w:ascii="Arial" w:hAnsi="Arial" w:cs="Arial"/>
          <w:color w:val="auto"/>
          <w:sz w:val="24"/>
        </w:rPr>
        <w:fldChar w:fldCharType="end"/>
      </w:r>
      <w:r w:rsidRPr="009C2C28">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3955"/>
        <w:gridCol w:w="5940"/>
      </w:tblGrid>
      <w:tr w:rsidR="00611BC9" w:rsidRPr="00730A3C" w14:paraId="28DC490B" w14:textId="77777777" w:rsidTr="00611BC9">
        <w:trPr>
          <w:trHeight w:val="422"/>
        </w:trPr>
        <w:tc>
          <w:tcPr>
            <w:tcW w:w="3955" w:type="dxa"/>
          </w:tcPr>
          <w:p w14:paraId="6BA8AFBA"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5940" w:type="dxa"/>
          </w:tcPr>
          <w:p w14:paraId="416A5F71"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7D5CEF58" w14:textId="77777777" w:rsidTr="00611BC9">
        <w:trPr>
          <w:trHeight w:val="278"/>
        </w:trPr>
        <w:tc>
          <w:tcPr>
            <w:tcW w:w="3955" w:type="dxa"/>
          </w:tcPr>
          <w:p w14:paraId="25EB006B"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Acquisition of immovable and movable asset</w:t>
            </w:r>
          </w:p>
        </w:tc>
        <w:tc>
          <w:tcPr>
            <w:tcW w:w="5940" w:type="dxa"/>
          </w:tcPr>
          <w:p w14:paraId="437BBF0B" w14:textId="77777777" w:rsidR="00611BC9" w:rsidRPr="00730A3C" w:rsidRDefault="00611BC9" w:rsidP="00611BC9">
            <w:pPr>
              <w:spacing w:line="360" w:lineRule="auto"/>
              <w:rPr>
                <w:rFonts w:ascii="Arial" w:hAnsi="Arial" w:cs="Arial"/>
                <w:sz w:val="24"/>
              </w:rPr>
            </w:pPr>
            <w:r w:rsidRPr="00B13E46">
              <w:rPr>
                <w:rFonts w:ascii="Arial" w:hAnsi="Arial" w:cs="Arial"/>
                <w:sz w:val="24"/>
              </w:rPr>
              <w:t>Refurbishment of the KMA Cancer Centre and  Construction of a Rehabilitation Centre (Phase 1)</w:t>
            </w:r>
          </w:p>
        </w:tc>
      </w:tr>
      <w:tr w:rsidR="00611BC9" w:rsidRPr="00730A3C" w14:paraId="7F620B95" w14:textId="77777777" w:rsidTr="00611BC9">
        <w:trPr>
          <w:trHeight w:val="278"/>
        </w:trPr>
        <w:tc>
          <w:tcPr>
            <w:tcW w:w="3955" w:type="dxa"/>
          </w:tcPr>
          <w:p w14:paraId="715707D0"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Monitoring of health projects</w:t>
            </w:r>
          </w:p>
        </w:tc>
        <w:tc>
          <w:tcPr>
            <w:tcW w:w="5940" w:type="dxa"/>
          </w:tcPr>
          <w:p w14:paraId="32D3B8B7" w14:textId="77777777" w:rsidR="00611BC9" w:rsidRPr="00730A3C" w:rsidRDefault="00611BC9" w:rsidP="00611BC9">
            <w:pPr>
              <w:spacing w:line="360" w:lineRule="auto"/>
              <w:rPr>
                <w:rFonts w:ascii="Arial" w:hAnsi="Arial" w:cs="Arial"/>
                <w:sz w:val="24"/>
              </w:rPr>
            </w:pPr>
            <w:r>
              <w:rPr>
                <w:rFonts w:ascii="Arial" w:hAnsi="Arial" w:cs="Arial"/>
                <w:sz w:val="24"/>
              </w:rPr>
              <w:t>R</w:t>
            </w:r>
            <w:r w:rsidRPr="00B13E46">
              <w:rPr>
                <w:rFonts w:ascii="Arial" w:hAnsi="Arial" w:cs="Arial"/>
                <w:sz w:val="24"/>
              </w:rPr>
              <w:t xml:space="preserve">enovation of </w:t>
            </w:r>
            <w:proofErr w:type="spellStart"/>
            <w:r w:rsidRPr="00B13E46">
              <w:rPr>
                <w:rFonts w:ascii="Arial" w:hAnsi="Arial" w:cs="Arial"/>
                <w:sz w:val="24"/>
              </w:rPr>
              <w:t>Moshie</w:t>
            </w:r>
            <w:proofErr w:type="spellEnd"/>
            <w:r w:rsidRPr="00B13E46">
              <w:rPr>
                <w:rFonts w:ascii="Arial" w:hAnsi="Arial" w:cs="Arial"/>
                <w:sz w:val="24"/>
              </w:rPr>
              <w:t xml:space="preserve"> </w:t>
            </w:r>
            <w:proofErr w:type="spellStart"/>
            <w:r w:rsidRPr="00B13E46">
              <w:rPr>
                <w:rFonts w:ascii="Arial" w:hAnsi="Arial" w:cs="Arial"/>
                <w:sz w:val="24"/>
              </w:rPr>
              <w:t>Zongo</w:t>
            </w:r>
            <w:proofErr w:type="spellEnd"/>
            <w:r w:rsidRPr="00B13E46">
              <w:rPr>
                <w:rFonts w:ascii="Arial" w:hAnsi="Arial" w:cs="Arial"/>
                <w:sz w:val="24"/>
              </w:rPr>
              <w:t xml:space="preserve"> Health Centre</w:t>
            </w:r>
          </w:p>
        </w:tc>
      </w:tr>
      <w:tr w:rsidR="00611BC9" w:rsidRPr="00730A3C" w14:paraId="17D79096" w14:textId="77777777" w:rsidTr="00611BC9">
        <w:trPr>
          <w:trHeight w:val="278"/>
        </w:trPr>
        <w:tc>
          <w:tcPr>
            <w:tcW w:w="3955" w:type="dxa"/>
          </w:tcPr>
          <w:p w14:paraId="6F6361CA"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Enhancing public health service delivery</w:t>
            </w:r>
          </w:p>
        </w:tc>
        <w:tc>
          <w:tcPr>
            <w:tcW w:w="5940" w:type="dxa"/>
          </w:tcPr>
          <w:p w14:paraId="52AB7C97" w14:textId="77777777" w:rsidR="00611BC9" w:rsidRPr="00730A3C" w:rsidRDefault="00611BC9" w:rsidP="00611BC9">
            <w:pPr>
              <w:spacing w:line="360" w:lineRule="auto"/>
              <w:rPr>
                <w:rFonts w:ascii="Arial" w:hAnsi="Arial" w:cs="Arial"/>
                <w:bCs/>
                <w:color w:val="000000"/>
                <w:sz w:val="24"/>
                <w:szCs w:val="24"/>
              </w:rPr>
            </w:pPr>
            <w:r w:rsidRPr="00B13E46">
              <w:rPr>
                <w:rFonts w:ascii="Arial" w:hAnsi="Arial" w:cs="Arial"/>
                <w:bCs/>
                <w:color w:val="000000"/>
                <w:sz w:val="24"/>
                <w:szCs w:val="24"/>
              </w:rPr>
              <w:t xml:space="preserve">Construct 3No. Clinics at K.O, </w:t>
            </w:r>
            <w:proofErr w:type="spellStart"/>
            <w:r w:rsidRPr="00B13E46">
              <w:rPr>
                <w:rFonts w:ascii="Arial" w:hAnsi="Arial" w:cs="Arial"/>
                <w:bCs/>
                <w:color w:val="000000"/>
                <w:sz w:val="24"/>
                <w:szCs w:val="24"/>
              </w:rPr>
              <w:t>Duase</w:t>
            </w:r>
            <w:proofErr w:type="spellEnd"/>
            <w:r w:rsidRPr="00B13E46">
              <w:rPr>
                <w:rFonts w:ascii="Arial" w:hAnsi="Arial" w:cs="Arial"/>
                <w:bCs/>
                <w:color w:val="000000"/>
                <w:sz w:val="24"/>
                <w:szCs w:val="24"/>
              </w:rPr>
              <w:t xml:space="preserve"> and </w:t>
            </w:r>
            <w:proofErr w:type="spellStart"/>
            <w:r w:rsidRPr="00B13E46">
              <w:rPr>
                <w:rFonts w:ascii="Arial" w:hAnsi="Arial" w:cs="Arial"/>
                <w:bCs/>
                <w:color w:val="000000"/>
                <w:sz w:val="24"/>
                <w:szCs w:val="24"/>
              </w:rPr>
              <w:t>Adoato</w:t>
            </w:r>
            <w:proofErr w:type="spellEnd"/>
            <w:r w:rsidRPr="00B13E46">
              <w:rPr>
                <w:rFonts w:ascii="Arial" w:hAnsi="Arial" w:cs="Arial"/>
                <w:bCs/>
                <w:color w:val="000000"/>
                <w:sz w:val="24"/>
                <w:szCs w:val="24"/>
              </w:rPr>
              <w:t xml:space="preserve"> and Expand the KMA Clinic</w:t>
            </w:r>
          </w:p>
        </w:tc>
      </w:tr>
      <w:tr w:rsidR="00611BC9" w:rsidRPr="00730A3C" w14:paraId="3EAD47D8" w14:textId="77777777" w:rsidTr="00611BC9">
        <w:trPr>
          <w:trHeight w:val="278"/>
        </w:trPr>
        <w:tc>
          <w:tcPr>
            <w:tcW w:w="3955" w:type="dxa"/>
          </w:tcPr>
          <w:p w14:paraId="43D29B44"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 xml:space="preserve">Implementation of HIV/AIDS related </w:t>
            </w:r>
            <w:proofErr w:type="spellStart"/>
            <w:r w:rsidRPr="00730A3C">
              <w:rPr>
                <w:rFonts w:ascii="Arial" w:hAnsi="Arial" w:cs="Arial"/>
                <w:bCs/>
                <w:sz w:val="24"/>
                <w:szCs w:val="24"/>
              </w:rPr>
              <w:t>programmes</w:t>
            </w:r>
            <w:proofErr w:type="spellEnd"/>
          </w:p>
        </w:tc>
        <w:tc>
          <w:tcPr>
            <w:tcW w:w="5940" w:type="dxa"/>
          </w:tcPr>
          <w:p w14:paraId="019B5234" w14:textId="77777777" w:rsidR="00611BC9" w:rsidRPr="00730A3C" w:rsidRDefault="00611BC9" w:rsidP="00611BC9">
            <w:pPr>
              <w:spacing w:line="360" w:lineRule="auto"/>
              <w:rPr>
                <w:rFonts w:ascii="Arial" w:hAnsi="Arial" w:cs="Arial"/>
                <w:bCs/>
                <w:color w:val="000000"/>
                <w:sz w:val="24"/>
                <w:szCs w:val="24"/>
              </w:rPr>
            </w:pPr>
          </w:p>
        </w:tc>
      </w:tr>
    </w:tbl>
    <w:p w14:paraId="18A9F0BB" w14:textId="77777777" w:rsidR="00611BC9" w:rsidRPr="00730A3C" w:rsidRDefault="00611BC9" w:rsidP="00611BC9">
      <w:pPr>
        <w:pStyle w:val="Heading1"/>
        <w:rPr>
          <w:rFonts w:ascii="Arial" w:hAnsi="Arial" w:cs="Arial"/>
          <w:szCs w:val="24"/>
        </w:rPr>
      </w:pPr>
      <w:bookmarkStart w:id="87" w:name="_Toc496531120"/>
    </w:p>
    <w:p w14:paraId="4A84EAE8" w14:textId="77777777" w:rsidR="00611BC9" w:rsidRDefault="00611BC9" w:rsidP="00611BC9">
      <w:pPr>
        <w:spacing w:line="360" w:lineRule="auto"/>
        <w:rPr>
          <w:rFonts w:ascii="Arial" w:hAnsi="Arial" w:cs="Arial"/>
          <w:sz w:val="24"/>
          <w:szCs w:val="24"/>
        </w:rPr>
      </w:pPr>
      <w:r w:rsidRPr="00730A3C">
        <w:rPr>
          <w:rFonts w:ascii="Arial" w:hAnsi="Arial" w:cs="Arial"/>
          <w:sz w:val="24"/>
          <w:szCs w:val="24"/>
        </w:rPr>
        <w:br w:type="page"/>
      </w:r>
    </w:p>
    <w:p w14:paraId="6834B03A" w14:textId="77777777" w:rsidR="00611BC9" w:rsidRPr="00730A3C" w:rsidRDefault="00611BC9" w:rsidP="00611BC9">
      <w:pPr>
        <w:spacing w:line="360" w:lineRule="auto"/>
        <w:rPr>
          <w:rFonts w:ascii="Arial" w:eastAsiaTheme="majorEastAsia" w:hAnsi="Arial" w:cs="Arial"/>
          <w:b/>
          <w:sz w:val="24"/>
          <w:szCs w:val="24"/>
        </w:rPr>
      </w:pPr>
    </w:p>
    <w:p w14:paraId="48599B21" w14:textId="77777777" w:rsidR="00611BC9" w:rsidRPr="009C2C28" w:rsidRDefault="00611BC9" w:rsidP="00611BC9">
      <w:pPr>
        <w:pStyle w:val="Heading1"/>
        <w:rPr>
          <w:rFonts w:ascii="Arial" w:hAnsi="Arial" w:cs="Arial"/>
          <w:sz w:val="32"/>
          <w:szCs w:val="24"/>
        </w:rPr>
      </w:pPr>
      <w:bookmarkStart w:id="88" w:name="_Toc532193410"/>
      <w:bookmarkStart w:id="89" w:name="_Toc55208380"/>
      <w:r w:rsidRPr="009C2C28">
        <w:rPr>
          <w:rFonts w:ascii="Arial" w:hAnsi="Arial" w:cs="Arial"/>
          <w:sz w:val="32"/>
          <w:szCs w:val="24"/>
        </w:rPr>
        <w:t>PROGRAMME 4: ECONOMIC DEVELOPMENT</w:t>
      </w:r>
      <w:bookmarkEnd w:id="87"/>
      <w:bookmarkEnd w:id="88"/>
      <w:bookmarkEnd w:id="89"/>
    </w:p>
    <w:p w14:paraId="30A116B5" w14:textId="77777777" w:rsidR="00611BC9" w:rsidRPr="009C2C28" w:rsidRDefault="00611BC9" w:rsidP="00611BC9">
      <w:pPr>
        <w:pStyle w:val="NoSpacing"/>
        <w:rPr>
          <w:rFonts w:ascii="Arial" w:hAnsi="Arial" w:cs="Arial"/>
          <w:sz w:val="28"/>
        </w:rPr>
      </w:pPr>
      <w:r w:rsidRPr="009C2C28">
        <w:rPr>
          <w:rFonts w:ascii="Arial" w:hAnsi="Arial" w:cs="Arial"/>
          <w:sz w:val="28"/>
        </w:rPr>
        <w:t xml:space="preserve">Budget </w:t>
      </w:r>
      <w:proofErr w:type="spellStart"/>
      <w:r w:rsidRPr="009C2C28">
        <w:rPr>
          <w:rFonts w:ascii="Arial" w:hAnsi="Arial" w:cs="Arial"/>
          <w:sz w:val="28"/>
        </w:rPr>
        <w:t>Programme</w:t>
      </w:r>
      <w:proofErr w:type="spellEnd"/>
      <w:r w:rsidRPr="009C2C28">
        <w:rPr>
          <w:rFonts w:ascii="Arial" w:hAnsi="Arial" w:cs="Arial"/>
          <w:sz w:val="28"/>
        </w:rPr>
        <w:t xml:space="preserve"> Objectives</w:t>
      </w:r>
    </w:p>
    <w:p w14:paraId="2EF0EFC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to</w:t>
      </w:r>
    </w:p>
    <w:p w14:paraId="6C2C6157" w14:textId="77777777" w:rsidR="00611BC9" w:rsidRPr="00730A3C" w:rsidRDefault="00611BC9" w:rsidP="00F04A18">
      <w:pPr>
        <w:pStyle w:val="NoSpacing"/>
        <w:numPr>
          <w:ilvl w:val="0"/>
          <w:numId w:val="14"/>
        </w:numPr>
        <w:ind w:left="270" w:hanging="180"/>
        <w:rPr>
          <w:rFonts w:ascii="Arial" w:hAnsi="Arial" w:cs="Arial"/>
          <w:b w:val="0"/>
          <w:szCs w:val="24"/>
        </w:rPr>
      </w:pPr>
      <w:r w:rsidRPr="00730A3C">
        <w:rPr>
          <w:rFonts w:ascii="Arial" w:hAnsi="Arial" w:cs="Arial"/>
          <w:b w:val="0"/>
          <w:szCs w:val="24"/>
        </w:rPr>
        <w:t>Ensure sustainable development of Small and Medium Enterprises</w:t>
      </w:r>
    </w:p>
    <w:p w14:paraId="7D9F2696" w14:textId="77777777" w:rsidR="00611BC9" w:rsidRPr="00730A3C" w:rsidRDefault="00611BC9" w:rsidP="00F04A18">
      <w:pPr>
        <w:pStyle w:val="NoSpacing"/>
        <w:numPr>
          <w:ilvl w:val="0"/>
          <w:numId w:val="14"/>
        </w:numPr>
        <w:ind w:left="270" w:hanging="180"/>
        <w:rPr>
          <w:rFonts w:ascii="Arial" w:hAnsi="Arial" w:cs="Arial"/>
          <w:b w:val="0"/>
          <w:szCs w:val="24"/>
        </w:rPr>
      </w:pPr>
      <w:r w:rsidRPr="00730A3C">
        <w:rPr>
          <w:rFonts w:ascii="Arial" w:hAnsi="Arial" w:cs="Arial"/>
          <w:b w:val="0"/>
          <w:szCs w:val="24"/>
        </w:rPr>
        <w:t>Promote domestic tourism to foster national cohesion as well as redistribution of income.</w:t>
      </w:r>
    </w:p>
    <w:p w14:paraId="5D983C8E" w14:textId="77777777" w:rsidR="00611BC9" w:rsidRPr="00730A3C" w:rsidRDefault="00611BC9" w:rsidP="00F04A18">
      <w:pPr>
        <w:pStyle w:val="NoSpacing"/>
        <w:numPr>
          <w:ilvl w:val="0"/>
          <w:numId w:val="14"/>
        </w:numPr>
        <w:ind w:left="270" w:hanging="180"/>
        <w:rPr>
          <w:rFonts w:ascii="Arial" w:hAnsi="Arial" w:cs="Arial"/>
          <w:b w:val="0"/>
          <w:szCs w:val="24"/>
        </w:rPr>
      </w:pPr>
      <w:r w:rsidRPr="00730A3C">
        <w:rPr>
          <w:rFonts w:ascii="Arial" w:hAnsi="Arial" w:cs="Arial"/>
          <w:b w:val="0"/>
          <w:szCs w:val="24"/>
        </w:rPr>
        <w:t xml:space="preserve">Improve agricultural productivity </w:t>
      </w:r>
    </w:p>
    <w:p w14:paraId="3457FB5D" w14:textId="77777777" w:rsidR="00611BC9" w:rsidRDefault="00611BC9" w:rsidP="00F04A18">
      <w:pPr>
        <w:pStyle w:val="NoSpacing"/>
        <w:numPr>
          <w:ilvl w:val="0"/>
          <w:numId w:val="14"/>
        </w:numPr>
        <w:ind w:left="270" w:hanging="180"/>
        <w:rPr>
          <w:rFonts w:ascii="Arial" w:hAnsi="Arial" w:cs="Arial"/>
          <w:b w:val="0"/>
          <w:szCs w:val="24"/>
        </w:rPr>
      </w:pPr>
      <w:r w:rsidRPr="00730A3C">
        <w:rPr>
          <w:rFonts w:ascii="Arial" w:hAnsi="Arial" w:cs="Arial"/>
          <w:b w:val="0"/>
          <w:szCs w:val="24"/>
        </w:rPr>
        <w:t>Ensure sustainable development and management of the transport sector</w:t>
      </w:r>
    </w:p>
    <w:p w14:paraId="2E52E837" w14:textId="77777777" w:rsidR="00611BC9" w:rsidRPr="00730A3C" w:rsidRDefault="00611BC9" w:rsidP="00611BC9">
      <w:pPr>
        <w:pStyle w:val="NoSpacing"/>
        <w:ind w:left="270"/>
        <w:rPr>
          <w:rFonts w:ascii="Arial" w:hAnsi="Arial" w:cs="Arial"/>
          <w:b w:val="0"/>
          <w:szCs w:val="24"/>
        </w:rPr>
      </w:pPr>
    </w:p>
    <w:p w14:paraId="3DA3601F" w14:textId="77777777" w:rsidR="00611BC9" w:rsidRPr="009C2C28" w:rsidRDefault="00611BC9" w:rsidP="00611BC9">
      <w:pPr>
        <w:pStyle w:val="NoSpacing"/>
        <w:rPr>
          <w:rFonts w:ascii="Arial" w:hAnsi="Arial" w:cs="Arial"/>
          <w:sz w:val="28"/>
        </w:rPr>
      </w:pPr>
      <w:r w:rsidRPr="009C2C28">
        <w:rPr>
          <w:rFonts w:ascii="Arial" w:hAnsi="Arial" w:cs="Arial"/>
          <w:sz w:val="28"/>
        </w:rPr>
        <w:t xml:space="preserve">Budget </w:t>
      </w:r>
      <w:proofErr w:type="spellStart"/>
      <w:r w:rsidRPr="009C2C28">
        <w:rPr>
          <w:rFonts w:ascii="Arial" w:hAnsi="Arial" w:cs="Arial"/>
          <w:sz w:val="28"/>
        </w:rPr>
        <w:t>Programme</w:t>
      </w:r>
      <w:proofErr w:type="spellEnd"/>
      <w:r w:rsidRPr="009C2C28">
        <w:rPr>
          <w:rFonts w:ascii="Arial" w:hAnsi="Arial" w:cs="Arial"/>
          <w:sz w:val="28"/>
        </w:rPr>
        <w:t xml:space="preserve"> Description</w:t>
      </w:r>
    </w:p>
    <w:p w14:paraId="3FAB4C72" w14:textId="77777777" w:rsidR="00611BC9" w:rsidRPr="00F435D7" w:rsidRDefault="00611BC9" w:rsidP="00611BC9">
      <w:pPr>
        <w:spacing w:after="0" w:line="360" w:lineRule="auto"/>
        <w:jc w:val="both"/>
        <w:rPr>
          <w:rFonts w:ascii="Arial" w:eastAsia="Times New Roman" w:hAnsi="Arial" w:cs="Arial"/>
          <w:color w:val="000000" w:themeColor="text1"/>
          <w:sz w:val="24"/>
          <w:szCs w:val="24"/>
          <w:lang w:val="en-GB"/>
        </w:rPr>
      </w:pPr>
      <w:r w:rsidRPr="00F435D7">
        <w:rPr>
          <w:rFonts w:ascii="Arial" w:hAnsi="Arial" w:cs="Arial"/>
          <w:sz w:val="24"/>
          <w:szCs w:val="24"/>
        </w:rPr>
        <w:t xml:space="preserve">The </w:t>
      </w:r>
      <w:r w:rsidRPr="00F435D7">
        <w:rPr>
          <w:rFonts w:ascii="Arial" w:eastAsia="Times New Roman" w:hAnsi="Arial" w:cs="Arial"/>
          <w:sz w:val="24"/>
          <w:szCs w:val="24"/>
          <w:lang w:val="en-GB"/>
        </w:rPr>
        <w:t>program aims at making efforts that seeks to improve the economic well-being and quality of life for the Metropolis by enhancing road safety, tourism, creating and retaining jobs and supporting or growing incomes. It also seeks to empower small and medium scale business both in the agricultural and services sector through various capacity building modules to increase their income levels</w:t>
      </w:r>
    </w:p>
    <w:p w14:paraId="29A07A52" w14:textId="77777777" w:rsidR="00611BC9" w:rsidRPr="00730A3C" w:rsidRDefault="00611BC9" w:rsidP="00611BC9">
      <w:pPr>
        <w:tabs>
          <w:tab w:val="left" w:pos="540"/>
          <w:tab w:val="left" w:pos="810"/>
        </w:tabs>
        <w:spacing w:line="360" w:lineRule="auto"/>
        <w:rPr>
          <w:rFonts w:ascii="Arial" w:hAnsi="Arial" w:cs="Arial"/>
          <w:sz w:val="24"/>
          <w:szCs w:val="24"/>
        </w:rPr>
      </w:pPr>
      <w:r w:rsidRPr="00F435D7">
        <w:rPr>
          <w:rFonts w:ascii="Arial" w:hAnsi="Arial" w:cs="Arial"/>
          <w:sz w:val="24"/>
          <w:szCs w:val="24"/>
        </w:rPr>
        <w:t>The sub-</w:t>
      </w:r>
      <w:proofErr w:type="spellStart"/>
      <w:r w:rsidRPr="00F435D7">
        <w:rPr>
          <w:rFonts w:ascii="Arial" w:hAnsi="Arial" w:cs="Arial"/>
          <w:sz w:val="24"/>
          <w:szCs w:val="24"/>
        </w:rPr>
        <w:t>programmes</w:t>
      </w:r>
      <w:proofErr w:type="spellEnd"/>
      <w:r w:rsidRPr="00F435D7">
        <w:rPr>
          <w:rFonts w:ascii="Arial" w:hAnsi="Arial" w:cs="Arial"/>
          <w:sz w:val="24"/>
          <w:szCs w:val="24"/>
        </w:rPr>
        <w:t xml:space="preserve"> under this </w:t>
      </w:r>
      <w:proofErr w:type="spellStart"/>
      <w:r w:rsidRPr="00F435D7">
        <w:rPr>
          <w:rFonts w:ascii="Arial" w:hAnsi="Arial" w:cs="Arial"/>
          <w:sz w:val="24"/>
          <w:szCs w:val="24"/>
        </w:rPr>
        <w:t>programme</w:t>
      </w:r>
      <w:proofErr w:type="spellEnd"/>
      <w:r w:rsidRPr="00730A3C">
        <w:rPr>
          <w:rFonts w:ascii="Arial" w:hAnsi="Arial" w:cs="Arial"/>
          <w:sz w:val="24"/>
          <w:szCs w:val="24"/>
        </w:rPr>
        <w:t xml:space="preserve"> are Development of Trade and Industry, Agricultural Development, Transport management and Tourism Development.</w:t>
      </w:r>
    </w:p>
    <w:p w14:paraId="0C816B84"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to be undertaken by the Agricultural, Transport &amp; Traffic Management and Trade &amp; Tourism Department.</w:t>
      </w:r>
    </w:p>
    <w:p w14:paraId="5C06649E"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various units to carry out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includes;</w:t>
      </w:r>
    </w:p>
    <w:p w14:paraId="7C4EEE0B" w14:textId="77777777" w:rsidR="00611BC9" w:rsidRPr="00730A3C" w:rsidRDefault="00611BC9" w:rsidP="00F04A18">
      <w:pPr>
        <w:pStyle w:val="ListParagraph"/>
        <w:numPr>
          <w:ilvl w:val="0"/>
          <w:numId w:val="32"/>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Trade, Industry and Tourism</w:t>
      </w:r>
    </w:p>
    <w:p w14:paraId="7B0F045E" w14:textId="77777777" w:rsidR="00611BC9" w:rsidRPr="00730A3C" w:rsidRDefault="00611BC9" w:rsidP="00F04A18">
      <w:pPr>
        <w:pStyle w:val="ListParagraph"/>
        <w:numPr>
          <w:ilvl w:val="0"/>
          <w:numId w:val="32"/>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Agricultural Department</w:t>
      </w:r>
    </w:p>
    <w:p w14:paraId="0A278B67" w14:textId="77777777" w:rsidR="00611BC9" w:rsidRPr="00730A3C" w:rsidRDefault="00611BC9" w:rsidP="00F04A18">
      <w:pPr>
        <w:pStyle w:val="ListParagraph"/>
        <w:numPr>
          <w:ilvl w:val="0"/>
          <w:numId w:val="32"/>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Transport Department</w:t>
      </w:r>
    </w:p>
    <w:p w14:paraId="2A1BAEA2" w14:textId="77777777" w:rsidR="00611BC9" w:rsidRPr="00730A3C" w:rsidRDefault="00611BC9" w:rsidP="00611BC9">
      <w:pPr>
        <w:pStyle w:val="ListParagraph"/>
        <w:tabs>
          <w:tab w:val="left" w:pos="540"/>
          <w:tab w:val="left" w:pos="810"/>
        </w:tabs>
        <w:spacing w:line="360" w:lineRule="auto"/>
        <w:jc w:val="both"/>
        <w:rPr>
          <w:rFonts w:ascii="Arial" w:hAnsi="Arial" w:cs="Arial"/>
          <w:sz w:val="24"/>
          <w:szCs w:val="24"/>
        </w:rPr>
      </w:pPr>
    </w:p>
    <w:p w14:paraId="030749E2"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implemented with the total staff strength of </w:t>
      </w:r>
      <w:r>
        <w:rPr>
          <w:rFonts w:ascii="Arial" w:hAnsi="Arial" w:cs="Arial"/>
          <w:sz w:val="24"/>
          <w:szCs w:val="24"/>
        </w:rPr>
        <w:t>thirty-two (32</w:t>
      </w:r>
      <w:r w:rsidRPr="00730A3C">
        <w:rPr>
          <w:rFonts w:ascii="Arial" w:hAnsi="Arial" w:cs="Arial"/>
          <w:sz w:val="24"/>
          <w:szCs w:val="24"/>
        </w:rPr>
        <w:t xml:space="preserve">). They include </w:t>
      </w:r>
      <w:r>
        <w:rPr>
          <w:rFonts w:ascii="Arial" w:hAnsi="Arial" w:cs="Arial"/>
          <w:sz w:val="24"/>
          <w:szCs w:val="24"/>
        </w:rPr>
        <w:t xml:space="preserve">Transport Officers, </w:t>
      </w:r>
      <w:r w:rsidRPr="00730A3C">
        <w:rPr>
          <w:rFonts w:ascii="Arial" w:hAnsi="Arial" w:cs="Arial"/>
          <w:sz w:val="24"/>
          <w:szCs w:val="24"/>
        </w:rPr>
        <w:t xml:space="preserve">Extension Officers, </w:t>
      </w:r>
      <w:proofErr w:type="spellStart"/>
      <w:r w:rsidRPr="00730A3C">
        <w:rPr>
          <w:rFonts w:ascii="Arial" w:hAnsi="Arial" w:cs="Arial"/>
          <w:sz w:val="24"/>
          <w:szCs w:val="24"/>
        </w:rPr>
        <w:t>Agric</w:t>
      </w:r>
      <w:proofErr w:type="spellEnd"/>
      <w:r w:rsidRPr="00730A3C">
        <w:rPr>
          <w:rFonts w:ascii="Arial" w:hAnsi="Arial" w:cs="Arial"/>
          <w:sz w:val="24"/>
          <w:szCs w:val="24"/>
        </w:rPr>
        <w:t xml:space="preserve"> Officers and Business Advisory Officers</w:t>
      </w:r>
    </w:p>
    <w:p w14:paraId="49AA0C1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programmme</w:t>
      </w:r>
      <w:proofErr w:type="spellEnd"/>
      <w:r w:rsidRPr="00730A3C">
        <w:rPr>
          <w:rFonts w:ascii="Arial" w:hAnsi="Arial" w:cs="Arial"/>
          <w:sz w:val="24"/>
          <w:szCs w:val="24"/>
        </w:rPr>
        <w:t xml:space="preserve"> is to be funded with transfers from the Central Government (Salaries and sector specific transfers), District Assembly Common Fund (DACF), Donor funds (AFD, CIDA), District Development Facility (DDF) and the Internally Generated fund (IGF).</w:t>
      </w:r>
    </w:p>
    <w:p w14:paraId="1B9E8F8C"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2CF5B963" w14:textId="77777777" w:rsidR="00611BC9" w:rsidRPr="00730A3C" w:rsidRDefault="00611BC9" w:rsidP="00611BC9">
      <w:pPr>
        <w:pStyle w:val="ListParagraph"/>
        <w:tabs>
          <w:tab w:val="left" w:pos="540"/>
          <w:tab w:val="left" w:pos="810"/>
        </w:tabs>
        <w:spacing w:after="200" w:line="360" w:lineRule="auto"/>
        <w:jc w:val="both"/>
        <w:rPr>
          <w:rFonts w:ascii="Arial" w:hAnsi="Arial" w:cs="Arial"/>
          <w:sz w:val="24"/>
          <w:szCs w:val="24"/>
        </w:rPr>
      </w:pPr>
    </w:p>
    <w:p w14:paraId="69D5E866" w14:textId="77777777" w:rsidR="00611BC9" w:rsidRPr="009C2C28" w:rsidRDefault="00611BC9" w:rsidP="00611BC9">
      <w:pPr>
        <w:pStyle w:val="mk3txt"/>
        <w:rPr>
          <w:rFonts w:ascii="Arial" w:hAnsi="Arial" w:cs="Arial"/>
          <w:sz w:val="32"/>
          <w:szCs w:val="24"/>
        </w:rPr>
      </w:pPr>
      <w:r w:rsidRPr="009C2C28">
        <w:rPr>
          <w:rFonts w:ascii="Arial" w:hAnsi="Arial" w:cs="Arial"/>
          <w:sz w:val="32"/>
          <w:szCs w:val="24"/>
        </w:rPr>
        <w:t>PROGRAMME 4: ECONOMIC DEVELOPMENT</w:t>
      </w:r>
    </w:p>
    <w:p w14:paraId="4E417E4D" w14:textId="77777777" w:rsidR="00611BC9" w:rsidRPr="009C2C28" w:rsidRDefault="00611BC9" w:rsidP="00611BC9">
      <w:pPr>
        <w:pStyle w:val="Heading1"/>
        <w:rPr>
          <w:rFonts w:ascii="Arial" w:hAnsi="Arial" w:cs="Arial"/>
          <w:sz w:val="28"/>
        </w:rPr>
      </w:pPr>
      <w:bookmarkStart w:id="90" w:name="_Toc496531121"/>
      <w:bookmarkStart w:id="91" w:name="_Toc531167106"/>
      <w:bookmarkStart w:id="92" w:name="_Toc55208381"/>
      <w:r w:rsidRPr="009C2C28">
        <w:rPr>
          <w:rFonts w:ascii="Arial" w:hAnsi="Arial" w:cs="Arial"/>
          <w:sz w:val="28"/>
        </w:rPr>
        <w:t>SUB PROGRAMME SP4.1: Development of Trade and Industry</w:t>
      </w:r>
      <w:bookmarkEnd w:id="90"/>
      <w:bookmarkEnd w:id="91"/>
      <w:bookmarkEnd w:id="92"/>
    </w:p>
    <w:p w14:paraId="4197235E" w14:textId="77777777" w:rsidR="00611BC9" w:rsidRPr="009C2C28" w:rsidRDefault="00611BC9" w:rsidP="00F04A18">
      <w:pPr>
        <w:pStyle w:val="mk3txt"/>
        <w:numPr>
          <w:ilvl w:val="0"/>
          <w:numId w:val="19"/>
        </w:numPr>
        <w:rPr>
          <w:rFonts w:ascii="Arial" w:hAnsi="Arial" w:cs="Arial"/>
          <w:sz w:val="28"/>
          <w:szCs w:val="24"/>
        </w:rPr>
      </w:pPr>
      <w:r w:rsidRPr="009C2C28">
        <w:rPr>
          <w:rFonts w:ascii="Arial" w:hAnsi="Arial" w:cs="Arial"/>
          <w:sz w:val="28"/>
          <w:szCs w:val="24"/>
        </w:rPr>
        <w:t>Budget Sub-Programme Objective</w:t>
      </w:r>
    </w:p>
    <w:p w14:paraId="5E34AD5B" w14:textId="77777777" w:rsidR="00611BC9" w:rsidRDefault="00611BC9" w:rsidP="00611BC9">
      <w:pPr>
        <w:pStyle w:val="NoSpacing"/>
        <w:rPr>
          <w:rFonts w:ascii="Arial" w:hAnsi="Arial" w:cs="Arial"/>
          <w:b w:val="0"/>
          <w:szCs w:val="24"/>
        </w:rPr>
      </w:pPr>
      <w:r w:rsidRPr="00730A3C">
        <w:rPr>
          <w:rFonts w:ascii="Arial" w:hAnsi="Arial" w:cs="Arial"/>
          <w:b w:val="0"/>
          <w:szCs w:val="24"/>
        </w:rPr>
        <w:t>To ensure sustainable development of SMEs and management of trade and industry.</w:t>
      </w:r>
    </w:p>
    <w:p w14:paraId="25EB5E97" w14:textId="77777777" w:rsidR="00611BC9" w:rsidRPr="00730A3C" w:rsidRDefault="00611BC9" w:rsidP="00611BC9">
      <w:pPr>
        <w:pStyle w:val="NoSpacing"/>
        <w:rPr>
          <w:rFonts w:ascii="Arial" w:hAnsi="Arial" w:cs="Arial"/>
          <w:b w:val="0"/>
          <w:szCs w:val="24"/>
        </w:rPr>
      </w:pPr>
    </w:p>
    <w:p w14:paraId="51989B39" w14:textId="77777777" w:rsidR="00611BC9" w:rsidRPr="009C2C28" w:rsidRDefault="00611BC9" w:rsidP="00F04A18">
      <w:pPr>
        <w:pStyle w:val="mk3txt"/>
        <w:numPr>
          <w:ilvl w:val="0"/>
          <w:numId w:val="19"/>
        </w:numPr>
        <w:rPr>
          <w:rFonts w:ascii="Arial" w:hAnsi="Arial" w:cs="Arial"/>
          <w:sz w:val="28"/>
          <w:szCs w:val="24"/>
        </w:rPr>
      </w:pPr>
      <w:r w:rsidRPr="009C2C28">
        <w:rPr>
          <w:rFonts w:ascii="Arial" w:hAnsi="Arial" w:cs="Arial"/>
          <w:sz w:val="28"/>
          <w:szCs w:val="24"/>
        </w:rPr>
        <w:t>Budget Sub Programme Description</w:t>
      </w:r>
    </w:p>
    <w:p w14:paraId="6687C7C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ensures the promotion of trade and industry through the promotion of small and medium enterprises. </w:t>
      </w:r>
    </w:p>
    <w:p w14:paraId="0207F09E"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Activities under the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mainly are geared towards sensitization of SMEs on the relevance of engaging in private ventures as well as strengthen public private collaborations.</w:t>
      </w:r>
    </w:p>
    <w:p w14:paraId="05A69047"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Trade and Industry Department</w:t>
      </w:r>
      <w:r>
        <w:rPr>
          <w:rFonts w:ascii="Arial" w:hAnsi="Arial" w:cs="Arial"/>
          <w:sz w:val="24"/>
          <w:szCs w:val="24"/>
        </w:rPr>
        <w:t xml:space="preserve"> and NBSSI specifically</w:t>
      </w:r>
      <w:r w:rsidRPr="00730A3C">
        <w:rPr>
          <w:rFonts w:ascii="Arial" w:hAnsi="Arial" w:cs="Arial"/>
          <w:sz w:val="24"/>
          <w:szCs w:val="24"/>
        </w:rPr>
        <w:t>.</w:t>
      </w:r>
    </w:p>
    <w:p w14:paraId="61F9B415"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funding source for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and District Assemblies’ Common Fund</w:t>
      </w:r>
      <w:r>
        <w:rPr>
          <w:rFonts w:ascii="Arial" w:hAnsi="Arial" w:cs="Arial"/>
          <w:sz w:val="24"/>
          <w:szCs w:val="24"/>
        </w:rPr>
        <w:t xml:space="preserve">. </w:t>
      </w:r>
      <w:r w:rsidRPr="00730A3C">
        <w:rPr>
          <w:rFonts w:ascii="Arial" w:hAnsi="Arial" w:cs="Arial"/>
          <w:sz w:val="24"/>
          <w:szCs w:val="24"/>
        </w:rPr>
        <w:t xml:space="preserve">The 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Small and Medium Scale Businesses and the general public.</w:t>
      </w:r>
    </w:p>
    <w:p w14:paraId="437E749E"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challenges under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difficulty in identifying SMEs, inadequate logistics and funding.</w:t>
      </w:r>
    </w:p>
    <w:p w14:paraId="654CAAA3"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493B15DE" w14:textId="77777777" w:rsidR="00611BC9" w:rsidRPr="009C2C28" w:rsidRDefault="00611BC9" w:rsidP="00F04A18">
      <w:pPr>
        <w:pStyle w:val="mk3txt"/>
        <w:numPr>
          <w:ilvl w:val="0"/>
          <w:numId w:val="19"/>
        </w:numPr>
        <w:rPr>
          <w:rFonts w:ascii="Arial" w:hAnsi="Arial" w:cs="Arial"/>
          <w:sz w:val="28"/>
          <w:szCs w:val="24"/>
        </w:rPr>
      </w:pPr>
      <w:r w:rsidRPr="009C2C28">
        <w:rPr>
          <w:rFonts w:ascii="Arial" w:hAnsi="Arial" w:cs="Arial"/>
          <w:sz w:val="28"/>
          <w:szCs w:val="24"/>
        </w:rPr>
        <w:t>Sub-Programme Results Statement</w:t>
      </w:r>
    </w:p>
    <w:p w14:paraId="7AC2B9A4"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1B58BA2C" w14:textId="77777777" w:rsidR="00611BC9" w:rsidRDefault="00611BC9" w:rsidP="00611BC9">
      <w:pPr>
        <w:tabs>
          <w:tab w:val="left" w:pos="540"/>
          <w:tab w:val="left" w:pos="810"/>
        </w:tabs>
        <w:spacing w:line="360" w:lineRule="auto"/>
        <w:jc w:val="both"/>
        <w:rPr>
          <w:rFonts w:ascii="Arial" w:hAnsi="Arial" w:cs="Arial"/>
          <w:sz w:val="24"/>
          <w:szCs w:val="24"/>
        </w:rPr>
      </w:pPr>
    </w:p>
    <w:p w14:paraId="35EAEB8C" w14:textId="77777777" w:rsidR="00611BC9" w:rsidRDefault="00611BC9" w:rsidP="00611BC9">
      <w:pPr>
        <w:tabs>
          <w:tab w:val="left" w:pos="540"/>
          <w:tab w:val="left" w:pos="810"/>
        </w:tabs>
        <w:spacing w:line="360" w:lineRule="auto"/>
        <w:jc w:val="both"/>
        <w:rPr>
          <w:rFonts w:ascii="Arial" w:hAnsi="Arial" w:cs="Arial"/>
          <w:sz w:val="24"/>
          <w:szCs w:val="24"/>
        </w:rPr>
      </w:pPr>
    </w:p>
    <w:p w14:paraId="105B313B" w14:textId="77777777" w:rsidR="00611BC9" w:rsidRDefault="00611BC9" w:rsidP="00611BC9">
      <w:pPr>
        <w:tabs>
          <w:tab w:val="left" w:pos="540"/>
          <w:tab w:val="left" w:pos="810"/>
        </w:tabs>
        <w:spacing w:line="360" w:lineRule="auto"/>
        <w:jc w:val="both"/>
        <w:rPr>
          <w:rFonts w:ascii="Arial" w:hAnsi="Arial" w:cs="Arial"/>
          <w:sz w:val="24"/>
          <w:szCs w:val="24"/>
        </w:rPr>
      </w:pPr>
    </w:p>
    <w:p w14:paraId="157C4FF8" w14:textId="77777777" w:rsidR="00611BC9" w:rsidRDefault="00611BC9" w:rsidP="00611BC9">
      <w:pPr>
        <w:tabs>
          <w:tab w:val="left" w:pos="540"/>
          <w:tab w:val="left" w:pos="810"/>
        </w:tabs>
        <w:spacing w:line="360" w:lineRule="auto"/>
        <w:jc w:val="both"/>
        <w:rPr>
          <w:rFonts w:ascii="Arial" w:hAnsi="Arial" w:cs="Arial"/>
          <w:sz w:val="24"/>
          <w:szCs w:val="24"/>
        </w:rPr>
      </w:pPr>
    </w:p>
    <w:p w14:paraId="5D14A506" w14:textId="77777777" w:rsidR="00611BC9" w:rsidRDefault="00611BC9" w:rsidP="00611BC9">
      <w:pPr>
        <w:tabs>
          <w:tab w:val="left" w:pos="540"/>
          <w:tab w:val="left" w:pos="810"/>
        </w:tabs>
        <w:spacing w:line="360" w:lineRule="auto"/>
        <w:jc w:val="both"/>
        <w:rPr>
          <w:rFonts w:ascii="Arial" w:hAnsi="Arial" w:cs="Arial"/>
          <w:sz w:val="24"/>
          <w:szCs w:val="24"/>
        </w:rPr>
      </w:pPr>
    </w:p>
    <w:p w14:paraId="7C0BBF67" w14:textId="77777777" w:rsidR="00611BC9" w:rsidRDefault="00611BC9" w:rsidP="00611BC9">
      <w:pPr>
        <w:tabs>
          <w:tab w:val="left" w:pos="540"/>
          <w:tab w:val="left" w:pos="810"/>
        </w:tabs>
        <w:spacing w:line="360" w:lineRule="auto"/>
        <w:jc w:val="both"/>
        <w:rPr>
          <w:rFonts w:ascii="Arial" w:hAnsi="Arial" w:cs="Arial"/>
          <w:sz w:val="24"/>
          <w:szCs w:val="24"/>
        </w:rPr>
      </w:pPr>
    </w:p>
    <w:p w14:paraId="69BAC5A8" w14:textId="77777777" w:rsidR="00611BC9" w:rsidRPr="009C2C28" w:rsidRDefault="00611BC9" w:rsidP="00611BC9">
      <w:pPr>
        <w:pStyle w:val="Caption"/>
        <w:rPr>
          <w:rFonts w:ascii="Arial" w:hAnsi="Arial" w:cs="Arial"/>
          <w:color w:val="auto"/>
          <w:sz w:val="36"/>
          <w:szCs w:val="24"/>
        </w:rPr>
      </w:pPr>
      <w:r w:rsidRPr="009C2C28">
        <w:rPr>
          <w:rFonts w:ascii="Arial" w:hAnsi="Arial" w:cs="Arial"/>
          <w:color w:val="auto"/>
          <w:sz w:val="24"/>
        </w:rPr>
        <w:t xml:space="preserve">Table </w:t>
      </w:r>
      <w:r w:rsidRPr="009C2C28">
        <w:rPr>
          <w:rFonts w:ascii="Arial" w:hAnsi="Arial" w:cs="Arial"/>
          <w:color w:val="auto"/>
          <w:sz w:val="24"/>
        </w:rPr>
        <w:fldChar w:fldCharType="begin"/>
      </w:r>
      <w:r w:rsidRPr="009C2C28">
        <w:rPr>
          <w:rFonts w:ascii="Arial" w:hAnsi="Arial" w:cs="Arial"/>
          <w:color w:val="auto"/>
          <w:sz w:val="24"/>
        </w:rPr>
        <w:instrText xml:space="preserve"> SEQ Table \* ARABIC </w:instrText>
      </w:r>
      <w:r w:rsidRPr="009C2C28">
        <w:rPr>
          <w:rFonts w:ascii="Arial" w:hAnsi="Arial" w:cs="Arial"/>
          <w:color w:val="auto"/>
          <w:sz w:val="24"/>
        </w:rPr>
        <w:fldChar w:fldCharType="separate"/>
      </w:r>
      <w:r>
        <w:rPr>
          <w:rFonts w:ascii="Arial" w:hAnsi="Arial" w:cs="Arial"/>
          <w:noProof/>
          <w:color w:val="auto"/>
          <w:sz w:val="24"/>
        </w:rPr>
        <w:t>26</w:t>
      </w:r>
      <w:r w:rsidRPr="009C2C28">
        <w:rPr>
          <w:rFonts w:ascii="Arial" w:hAnsi="Arial" w:cs="Arial"/>
          <w:color w:val="auto"/>
          <w:sz w:val="24"/>
        </w:rPr>
        <w:fldChar w:fldCharType="end"/>
      </w:r>
      <w:r w:rsidRPr="009C2C28">
        <w:rPr>
          <w:rFonts w:ascii="Arial" w:hAnsi="Arial" w:cs="Arial"/>
          <w:color w:val="auto"/>
          <w:sz w:val="24"/>
        </w:rPr>
        <w:t>: Sub-</w:t>
      </w:r>
      <w:proofErr w:type="spellStart"/>
      <w:r w:rsidRPr="009C2C28">
        <w:rPr>
          <w:rFonts w:ascii="Arial" w:hAnsi="Arial" w:cs="Arial"/>
          <w:color w:val="auto"/>
          <w:sz w:val="24"/>
        </w:rPr>
        <w:t>Programme</w:t>
      </w:r>
      <w:proofErr w:type="spellEnd"/>
      <w:r w:rsidRPr="009C2C28">
        <w:rPr>
          <w:rFonts w:ascii="Arial" w:hAnsi="Arial" w:cs="Arial"/>
          <w:color w:val="auto"/>
          <w:sz w:val="24"/>
        </w:rPr>
        <w:t xml:space="preserve"> Results Statement</w:t>
      </w:r>
    </w:p>
    <w:tbl>
      <w:tblPr>
        <w:tblpPr w:leftFromText="180" w:rightFromText="180" w:vertAnchor="text" w:horzAnchor="margin" w:tblpXSpec="center" w:tblpY="302"/>
        <w:tblW w:w="10705" w:type="dxa"/>
        <w:tblLayout w:type="fixed"/>
        <w:tblLook w:val="04A0" w:firstRow="1" w:lastRow="0" w:firstColumn="1" w:lastColumn="0" w:noHBand="0" w:noVBand="1"/>
      </w:tblPr>
      <w:tblGrid>
        <w:gridCol w:w="1975"/>
        <w:gridCol w:w="1710"/>
        <w:gridCol w:w="1170"/>
        <w:gridCol w:w="1170"/>
        <w:gridCol w:w="1170"/>
        <w:gridCol w:w="1170"/>
        <w:gridCol w:w="1170"/>
        <w:gridCol w:w="1170"/>
      </w:tblGrid>
      <w:tr w:rsidR="00611BC9" w:rsidRPr="00730A3C" w14:paraId="193639A2" w14:textId="77777777" w:rsidTr="00611BC9">
        <w:trPr>
          <w:trHeight w:val="300"/>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DA5F5"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Main Output</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7F60"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673169"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14:paraId="33DF5114"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Projections</w:t>
            </w:r>
          </w:p>
        </w:tc>
      </w:tr>
      <w:tr w:rsidR="00611BC9" w:rsidRPr="00730A3C" w14:paraId="7CBD7ADA" w14:textId="77777777" w:rsidTr="00611BC9">
        <w:trPr>
          <w:trHeight w:val="300"/>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504DB103" w14:textId="77777777" w:rsidR="00611BC9" w:rsidRPr="00730A3C" w:rsidRDefault="00611BC9" w:rsidP="00611BC9">
            <w:pPr>
              <w:spacing w:after="0" w:line="360" w:lineRule="auto"/>
              <w:rPr>
                <w:rFonts w:ascii="Arial" w:eastAsia="Times New Roman" w:hAnsi="Arial" w:cs="Arial"/>
                <w:b/>
                <w:bCs/>
                <w:sz w:val="24"/>
                <w:szCs w:val="24"/>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F8CA847" w14:textId="77777777" w:rsidR="00611BC9" w:rsidRPr="00730A3C" w:rsidRDefault="00611BC9" w:rsidP="00611BC9">
            <w:pPr>
              <w:spacing w:after="0" w:line="360" w:lineRule="auto"/>
              <w:rPr>
                <w:rFonts w:ascii="Arial" w:eastAsia="Times New Roman" w:hAnsi="Arial" w:cs="Arial"/>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62208867"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201</w:t>
            </w:r>
            <w:r>
              <w:rPr>
                <w:rFonts w:ascii="Arial" w:eastAsia="Times New Roman" w:hAnsi="Arial" w:cs="Arial"/>
                <w:b/>
                <w:bCs/>
                <w:sz w:val="24"/>
                <w:szCs w:val="24"/>
              </w:rPr>
              <w:t>9</w:t>
            </w:r>
          </w:p>
        </w:tc>
        <w:tc>
          <w:tcPr>
            <w:tcW w:w="1170" w:type="dxa"/>
            <w:tcBorders>
              <w:top w:val="nil"/>
              <w:left w:val="nil"/>
              <w:bottom w:val="single" w:sz="4" w:space="0" w:color="auto"/>
              <w:right w:val="single" w:sz="4" w:space="0" w:color="auto"/>
            </w:tcBorders>
            <w:shd w:val="clear" w:color="auto" w:fill="auto"/>
            <w:noWrap/>
            <w:vAlign w:val="center"/>
            <w:hideMark/>
          </w:tcPr>
          <w:p w14:paraId="151DC4BE"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20</w:t>
            </w:r>
            <w:r>
              <w:rPr>
                <w:rFonts w:ascii="Arial" w:eastAsia="Times New Roman" w:hAnsi="Arial" w:cs="Arial"/>
                <w:b/>
                <w:bCs/>
                <w:sz w:val="24"/>
                <w:szCs w:val="24"/>
              </w:rPr>
              <w:t>20</w:t>
            </w:r>
          </w:p>
        </w:tc>
        <w:tc>
          <w:tcPr>
            <w:tcW w:w="1170" w:type="dxa"/>
            <w:tcBorders>
              <w:top w:val="nil"/>
              <w:left w:val="nil"/>
              <w:bottom w:val="single" w:sz="4" w:space="0" w:color="auto"/>
              <w:right w:val="single" w:sz="4" w:space="0" w:color="auto"/>
            </w:tcBorders>
            <w:shd w:val="clear" w:color="auto" w:fill="auto"/>
            <w:noWrap/>
            <w:vAlign w:val="center"/>
            <w:hideMark/>
          </w:tcPr>
          <w:p w14:paraId="32116106"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 xml:space="preserve">Budget Year </w:t>
            </w:r>
            <w:r>
              <w:rPr>
                <w:rFonts w:ascii="Arial" w:eastAsia="Times New Roman" w:hAnsi="Arial" w:cs="Arial"/>
                <w:b/>
                <w:bCs/>
                <w:sz w:val="24"/>
                <w:szCs w:val="24"/>
              </w:rPr>
              <w:t>2021</w:t>
            </w:r>
          </w:p>
        </w:tc>
        <w:tc>
          <w:tcPr>
            <w:tcW w:w="1170" w:type="dxa"/>
            <w:tcBorders>
              <w:top w:val="nil"/>
              <w:left w:val="nil"/>
              <w:bottom w:val="single" w:sz="4" w:space="0" w:color="auto"/>
              <w:right w:val="single" w:sz="4" w:space="0" w:color="auto"/>
            </w:tcBorders>
            <w:shd w:val="clear" w:color="auto" w:fill="auto"/>
            <w:noWrap/>
            <w:vAlign w:val="center"/>
            <w:hideMark/>
          </w:tcPr>
          <w:p w14:paraId="5FC3FF44" w14:textId="77777777" w:rsidR="00611BC9" w:rsidRPr="00730A3C"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7D24B69B" w14:textId="77777777" w:rsidR="00611BC9" w:rsidRPr="00730A3C"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Indicative Year 2023</w:t>
            </w:r>
          </w:p>
        </w:tc>
        <w:tc>
          <w:tcPr>
            <w:tcW w:w="1170" w:type="dxa"/>
            <w:tcBorders>
              <w:top w:val="nil"/>
              <w:left w:val="nil"/>
              <w:bottom w:val="single" w:sz="4" w:space="0" w:color="auto"/>
              <w:right w:val="single" w:sz="4" w:space="0" w:color="auto"/>
            </w:tcBorders>
          </w:tcPr>
          <w:p w14:paraId="047E4F86" w14:textId="77777777" w:rsidR="00611BC9"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Indicative Year 2024</w:t>
            </w:r>
          </w:p>
        </w:tc>
      </w:tr>
      <w:tr w:rsidR="00611BC9" w:rsidRPr="00730A3C" w14:paraId="2F2B5F3A"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0C1EFFB9"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Organize training workshop for SMEs</w:t>
            </w:r>
          </w:p>
        </w:tc>
        <w:tc>
          <w:tcPr>
            <w:tcW w:w="1710" w:type="dxa"/>
            <w:tcBorders>
              <w:top w:val="nil"/>
              <w:left w:val="nil"/>
              <w:bottom w:val="single" w:sz="4" w:space="0" w:color="auto"/>
              <w:right w:val="single" w:sz="4" w:space="0" w:color="auto"/>
            </w:tcBorders>
            <w:shd w:val="clear" w:color="auto" w:fill="auto"/>
            <w:noWrap/>
            <w:vAlign w:val="center"/>
          </w:tcPr>
          <w:p w14:paraId="1C451FDF"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 xml:space="preserve">Number of workshops organized </w:t>
            </w:r>
          </w:p>
        </w:tc>
        <w:tc>
          <w:tcPr>
            <w:tcW w:w="1170" w:type="dxa"/>
            <w:tcBorders>
              <w:top w:val="nil"/>
              <w:left w:val="nil"/>
              <w:bottom w:val="single" w:sz="4" w:space="0" w:color="auto"/>
              <w:right w:val="single" w:sz="4" w:space="0" w:color="auto"/>
            </w:tcBorders>
            <w:shd w:val="clear" w:color="auto" w:fill="auto"/>
            <w:noWrap/>
            <w:vAlign w:val="center"/>
          </w:tcPr>
          <w:p w14:paraId="22E46250"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2</w:t>
            </w:r>
          </w:p>
        </w:tc>
        <w:tc>
          <w:tcPr>
            <w:tcW w:w="1170" w:type="dxa"/>
            <w:tcBorders>
              <w:top w:val="nil"/>
              <w:left w:val="nil"/>
              <w:bottom w:val="single" w:sz="4" w:space="0" w:color="auto"/>
              <w:right w:val="single" w:sz="4" w:space="0" w:color="auto"/>
            </w:tcBorders>
            <w:shd w:val="clear" w:color="auto" w:fill="auto"/>
            <w:noWrap/>
            <w:vAlign w:val="center"/>
          </w:tcPr>
          <w:p w14:paraId="2E9C68A9"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2</w:t>
            </w:r>
          </w:p>
        </w:tc>
        <w:tc>
          <w:tcPr>
            <w:tcW w:w="1170" w:type="dxa"/>
            <w:tcBorders>
              <w:top w:val="nil"/>
              <w:left w:val="nil"/>
              <w:bottom w:val="single" w:sz="4" w:space="0" w:color="auto"/>
              <w:right w:val="single" w:sz="4" w:space="0" w:color="auto"/>
            </w:tcBorders>
            <w:shd w:val="clear" w:color="auto" w:fill="auto"/>
            <w:noWrap/>
            <w:vAlign w:val="center"/>
          </w:tcPr>
          <w:p w14:paraId="4167EDD1"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5</w:t>
            </w:r>
          </w:p>
        </w:tc>
        <w:tc>
          <w:tcPr>
            <w:tcW w:w="1170" w:type="dxa"/>
            <w:tcBorders>
              <w:top w:val="nil"/>
              <w:left w:val="nil"/>
              <w:bottom w:val="single" w:sz="4" w:space="0" w:color="auto"/>
              <w:right w:val="single" w:sz="4" w:space="0" w:color="auto"/>
            </w:tcBorders>
            <w:shd w:val="clear" w:color="auto" w:fill="auto"/>
            <w:noWrap/>
            <w:vAlign w:val="center"/>
          </w:tcPr>
          <w:p w14:paraId="4B1B3D46"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5</w:t>
            </w:r>
          </w:p>
        </w:tc>
        <w:tc>
          <w:tcPr>
            <w:tcW w:w="1170" w:type="dxa"/>
            <w:tcBorders>
              <w:top w:val="nil"/>
              <w:left w:val="nil"/>
              <w:bottom w:val="single" w:sz="4" w:space="0" w:color="auto"/>
              <w:right w:val="single" w:sz="4" w:space="0" w:color="auto"/>
            </w:tcBorders>
            <w:shd w:val="clear" w:color="auto" w:fill="auto"/>
            <w:noWrap/>
            <w:vAlign w:val="center"/>
          </w:tcPr>
          <w:p w14:paraId="6F0A71CE"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5</w:t>
            </w:r>
          </w:p>
        </w:tc>
        <w:tc>
          <w:tcPr>
            <w:tcW w:w="1170" w:type="dxa"/>
            <w:tcBorders>
              <w:top w:val="nil"/>
              <w:left w:val="nil"/>
              <w:bottom w:val="single" w:sz="4" w:space="0" w:color="auto"/>
              <w:right w:val="single" w:sz="4" w:space="0" w:color="auto"/>
            </w:tcBorders>
            <w:vAlign w:val="center"/>
          </w:tcPr>
          <w:p w14:paraId="7EBCE1B2"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5</w:t>
            </w:r>
          </w:p>
        </w:tc>
      </w:tr>
      <w:tr w:rsidR="00611BC9" w:rsidRPr="00730A3C" w14:paraId="521A0F75"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2DF10DC3" w14:textId="77777777" w:rsidR="00611BC9" w:rsidRPr="00730A3C" w:rsidRDefault="00611BC9" w:rsidP="00611BC9">
            <w:pPr>
              <w:spacing w:after="0" w:line="360" w:lineRule="auto"/>
              <w:rPr>
                <w:rFonts w:ascii="Arial" w:eastAsia="Times New Roman" w:hAnsi="Arial" w:cs="Arial"/>
                <w:color w:val="000000"/>
                <w:sz w:val="24"/>
                <w:szCs w:val="24"/>
              </w:rPr>
            </w:pPr>
            <w:r w:rsidRPr="00730A3C">
              <w:rPr>
                <w:rFonts w:ascii="Arial" w:eastAsia="Times New Roman" w:hAnsi="Arial" w:cs="Arial"/>
                <w:color w:val="000000"/>
                <w:sz w:val="24"/>
                <w:szCs w:val="24"/>
              </w:rPr>
              <w:t>Organize business forum for SMEs</w:t>
            </w:r>
          </w:p>
        </w:tc>
        <w:tc>
          <w:tcPr>
            <w:tcW w:w="1710" w:type="dxa"/>
            <w:tcBorders>
              <w:top w:val="nil"/>
              <w:left w:val="nil"/>
              <w:bottom w:val="single" w:sz="4" w:space="0" w:color="auto"/>
              <w:right w:val="single" w:sz="4" w:space="0" w:color="auto"/>
            </w:tcBorders>
            <w:shd w:val="clear" w:color="auto" w:fill="auto"/>
            <w:noWrap/>
            <w:vAlign w:val="center"/>
          </w:tcPr>
          <w:p w14:paraId="13A9B594" w14:textId="77777777" w:rsidR="00611BC9" w:rsidRPr="00730A3C" w:rsidRDefault="00611BC9" w:rsidP="00611BC9">
            <w:pPr>
              <w:spacing w:after="0" w:line="360" w:lineRule="auto"/>
              <w:rPr>
                <w:rFonts w:ascii="Arial" w:eastAsia="Times New Roman" w:hAnsi="Arial" w:cs="Arial"/>
                <w:color w:val="000000"/>
                <w:sz w:val="24"/>
                <w:szCs w:val="24"/>
              </w:rPr>
            </w:pPr>
            <w:r w:rsidRPr="00730A3C">
              <w:rPr>
                <w:rFonts w:ascii="Arial" w:eastAsia="Times New Roman" w:hAnsi="Arial" w:cs="Arial"/>
                <w:color w:val="000000"/>
                <w:sz w:val="24"/>
                <w:szCs w:val="24"/>
              </w:rPr>
              <w:t>Number of fora organized</w:t>
            </w:r>
          </w:p>
        </w:tc>
        <w:tc>
          <w:tcPr>
            <w:tcW w:w="1170" w:type="dxa"/>
            <w:tcBorders>
              <w:top w:val="nil"/>
              <w:left w:val="nil"/>
              <w:bottom w:val="single" w:sz="4" w:space="0" w:color="auto"/>
              <w:right w:val="single" w:sz="4" w:space="0" w:color="auto"/>
            </w:tcBorders>
            <w:shd w:val="clear" w:color="auto" w:fill="auto"/>
            <w:noWrap/>
            <w:vAlign w:val="center"/>
          </w:tcPr>
          <w:p w14:paraId="70A7AA08" w14:textId="77777777" w:rsidR="00611BC9" w:rsidRPr="00730A3C" w:rsidRDefault="00611BC9" w:rsidP="00611BC9">
            <w:pPr>
              <w:spacing w:after="0" w:line="360" w:lineRule="auto"/>
              <w:jc w:val="center"/>
              <w:rPr>
                <w:rFonts w:ascii="Arial" w:eastAsia="Times New Roman" w:hAnsi="Arial" w:cs="Arial"/>
                <w:color w:val="000000"/>
                <w:sz w:val="24"/>
                <w:szCs w:val="24"/>
              </w:rPr>
            </w:pPr>
            <w:r w:rsidRPr="00730A3C">
              <w:rPr>
                <w:rFonts w:ascii="Arial" w:eastAsia="Times New Roman" w:hAnsi="Arial" w:cs="Arial"/>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center"/>
          </w:tcPr>
          <w:p w14:paraId="6B32E8BE" w14:textId="77777777" w:rsidR="00611BC9" w:rsidRPr="00730A3C" w:rsidRDefault="00611BC9" w:rsidP="00611BC9">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center"/>
          </w:tcPr>
          <w:p w14:paraId="1B17BA56" w14:textId="77777777" w:rsidR="00611BC9" w:rsidRPr="00730A3C" w:rsidRDefault="00611BC9" w:rsidP="00611BC9">
            <w:pPr>
              <w:spacing w:after="0" w:line="360" w:lineRule="auto"/>
              <w:jc w:val="center"/>
              <w:rPr>
                <w:rFonts w:ascii="Arial" w:eastAsia="Times New Roman" w:hAnsi="Arial" w:cs="Arial"/>
                <w:color w:val="000000"/>
                <w:sz w:val="24"/>
                <w:szCs w:val="24"/>
              </w:rPr>
            </w:pPr>
            <w:r w:rsidRPr="00730A3C">
              <w:rPr>
                <w:rFonts w:ascii="Arial" w:eastAsia="Times New Roman" w:hAnsi="Arial" w:cs="Arial"/>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center"/>
          </w:tcPr>
          <w:p w14:paraId="78542BB6" w14:textId="77777777" w:rsidR="00611BC9" w:rsidRPr="00730A3C" w:rsidRDefault="00611BC9" w:rsidP="00611BC9">
            <w:pPr>
              <w:spacing w:after="0" w:line="360" w:lineRule="auto"/>
              <w:jc w:val="center"/>
              <w:rPr>
                <w:rFonts w:ascii="Arial" w:eastAsia="Times New Roman" w:hAnsi="Arial" w:cs="Arial"/>
                <w:color w:val="000000"/>
                <w:sz w:val="24"/>
                <w:szCs w:val="24"/>
              </w:rPr>
            </w:pPr>
            <w:r w:rsidRPr="00730A3C">
              <w:rPr>
                <w:rFonts w:ascii="Arial" w:eastAsia="Times New Roman" w:hAnsi="Arial" w:cs="Arial"/>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center"/>
          </w:tcPr>
          <w:p w14:paraId="501DE758" w14:textId="77777777" w:rsidR="00611BC9" w:rsidRPr="00730A3C" w:rsidRDefault="00611BC9" w:rsidP="00611BC9">
            <w:pPr>
              <w:spacing w:after="0" w:line="360" w:lineRule="auto"/>
              <w:jc w:val="center"/>
              <w:rPr>
                <w:rFonts w:ascii="Arial" w:eastAsia="Times New Roman" w:hAnsi="Arial" w:cs="Arial"/>
                <w:color w:val="000000"/>
                <w:sz w:val="24"/>
                <w:szCs w:val="24"/>
              </w:rPr>
            </w:pPr>
            <w:r w:rsidRPr="00730A3C">
              <w:rPr>
                <w:rFonts w:ascii="Arial" w:eastAsia="Times New Roman" w:hAnsi="Arial" w:cs="Arial"/>
                <w:color w:val="000000"/>
                <w:sz w:val="24"/>
                <w:szCs w:val="24"/>
              </w:rPr>
              <w:t>2</w:t>
            </w:r>
          </w:p>
        </w:tc>
        <w:tc>
          <w:tcPr>
            <w:tcW w:w="1170" w:type="dxa"/>
            <w:tcBorders>
              <w:top w:val="nil"/>
              <w:left w:val="nil"/>
              <w:bottom w:val="single" w:sz="4" w:space="0" w:color="auto"/>
              <w:right w:val="single" w:sz="4" w:space="0" w:color="auto"/>
            </w:tcBorders>
          </w:tcPr>
          <w:p w14:paraId="2640E91F" w14:textId="77777777" w:rsidR="00611BC9" w:rsidRDefault="00611BC9" w:rsidP="00611BC9">
            <w:pPr>
              <w:spacing w:after="0" w:line="360" w:lineRule="auto"/>
              <w:jc w:val="center"/>
              <w:rPr>
                <w:rFonts w:ascii="Arial" w:eastAsia="Times New Roman" w:hAnsi="Arial" w:cs="Arial"/>
                <w:color w:val="000000"/>
                <w:sz w:val="24"/>
                <w:szCs w:val="24"/>
              </w:rPr>
            </w:pPr>
          </w:p>
          <w:p w14:paraId="233C0F0C" w14:textId="77777777" w:rsidR="00611BC9" w:rsidRPr="00730A3C" w:rsidRDefault="00611BC9" w:rsidP="00611BC9">
            <w:pPr>
              <w:spacing w:after="0" w:line="36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r>
    </w:tbl>
    <w:p w14:paraId="4CCFDC03" w14:textId="77777777" w:rsidR="00611BC9" w:rsidRDefault="00611BC9" w:rsidP="00611BC9">
      <w:pPr>
        <w:pStyle w:val="mk3txt"/>
        <w:rPr>
          <w:rFonts w:ascii="Arial" w:hAnsi="Arial" w:cs="Arial"/>
          <w:szCs w:val="24"/>
        </w:rPr>
      </w:pPr>
    </w:p>
    <w:p w14:paraId="5D383721" w14:textId="77777777" w:rsidR="00611BC9" w:rsidRDefault="00611BC9" w:rsidP="00611BC9">
      <w:pPr>
        <w:pStyle w:val="mk3txt"/>
        <w:ind w:left="360"/>
        <w:rPr>
          <w:rFonts w:ascii="Arial" w:hAnsi="Arial" w:cs="Arial"/>
          <w:szCs w:val="24"/>
        </w:rPr>
      </w:pPr>
    </w:p>
    <w:p w14:paraId="50A7D73C" w14:textId="77777777" w:rsidR="00611BC9" w:rsidRPr="009C2C28" w:rsidRDefault="00611BC9" w:rsidP="00F04A18">
      <w:pPr>
        <w:pStyle w:val="mk3txt"/>
        <w:numPr>
          <w:ilvl w:val="0"/>
          <w:numId w:val="19"/>
        </w:numPr>
        <w:rPr>
          <w:rFonts w:ascii="Arial" w:hAnsi="Arial" w:cs="Arial"/>
          <w:sz w:val="28"/>
          <w:szCs w:val="24"/>
        </w:rPr>
      </w:pPr>
      <w:r w:rsidRPr="009C2C28">
        <w:rPr>
          <w:rFonts w:ascii="Arial" w:hAnsi="Arial" w:cs="Arial"/>
          <w:sz w:val="28"/>
          <w:szCs w:val="24"/>
        </w:rPr>
        <w:t>Budget Sub-Programme Operations and Projects</w:t>
      </w:r>
    </w:p>
    <w:p w14:paraId="51F9085D"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59C2C362" w14:textId="77777777" w:rsidR="00611BC9" w:rsidRPr="009C2C28" w:rsidRDefault="00611BC9" w:rsidP="00611BC9">
      <w:pPr>
        <w:pStyle w:val="Caption"/>
        <w:rPr>
          <w:rFonts w:ascii="Arial" w:hAnsi="Arial" w:cs="Arial"/>
          <w:color w:val="auto"/>
          <w:sz w:val="36"/>
          <w:szCs w:val="24"/>
        </w:rPr>
      </w:pPr>
      <w:r w:rsidRPr="009C2C28">
        <w:rPr>
          <w:rFonts w:ascii="Arial" w:hAnsi="Arial" w:cs="Arial"/>
          <w:color w:val="auto"/>
          <w:sz w:val="24"/>
        </w:rPr>
        <w:t xml:space="preserve">Table </w:t>
      </w:r>
      <w:r w:rsidRPr="009C2C28">
        <w:rPr>
          <w:rFonts w:ascii="Arial" w:hAnsi="Arial" w:cs="Arial"/>
          <w:color w:val="auto"/>
          <w:sz w:val="24"/>
        </w:rPr>
        <w:fldChar w:fldCharType="begin"/>
      </w:r>
      <w:r w:rsidRPr="009C2C28">
        <w:rPr>
          <w:rFonts w:ascii="Arial" w:hAnsi="Arial" w:cs="Arial"/>
          <w:color w:val="auto"/>
          <w:sz w:val="24"/>
        </w:rPr>
        <w:instrText xml:space="preserve"> SEQ Table \* ARABIC </w:instrText>
      </w:r>
      <w:r w:rsidRPr="009C2C28">
        <w:rPr>
          <w:rFonts w:ascii="Arial" w:hAnsi="Arial" w:cs="Arial"/>
          <w:color w:val="auto"/>
          <w:sz w:val="24"/>
        </w:rPr>
        <w:fldChar w:fldCharType="separate"/>
      </w:r>
      <w:r>
        <w:rPr>
          <w:rFonts w:ascii="Arial" w:hAnsi="Arial" w:cs="Arial"/>
          <w:noProof/>
          <w:color w:val="auto"/>
          <w:sz w:val="24"/>
        </w:rPr>
        <w:t>27</w:t>
      </w:r>
      <w:r w:rsidRPr="009C2C28">
        <w:rPr>
          <w:rFonts w:ascii="Arial" w:hAnsi="Arial" w:cs="Arial"/>
          <w:color w:val="auto"/>
          <w:sz w:val="24"/>
        </w:rPr>
        <w:fldChar w:fldCharType="end"/>
      </w:r>
      <w:r w:rsidRPr="009C2C28">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2645F3C8" w14:textId="77777777" w:rsidTr="00611BC9">
        <w:trPr>
          <w:trHeight w:val="422"/>
        </w:trPr>
        <w:tc>
          <w:tcPr>
            <w:tcW w:w="5130" w:type="dxa"/>
          </w:tcPr>
          <w:p w14:paraId="1FCE5A26"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4A652B96"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5A7E457A" w14:textId="77777777" w:rsidTr="00611BC9">
        <w:trPr>
          <w:trHeight w:val="278"/>
        </w:trPr>
        <w:tc>
          <w:tcPr>
            <w:tcW w:w="5130" w:type="dxa"/>
          </w:tcPr>
          <w:p w14:paraId="64A614C6"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Internal management of the organization</w:t>
            </w:r>
          </w:p>
        </w:tc>
        <w:tc>
          <w:tcPr>
            <w:tcW w:w="4365" w:type="dxa"/>
          </w:tcPr>
          <w:p w14:paraId="5277D6F5" w14:textId="77777777" w:rsidR="00611BC9" w:rsidRPr="00730A3C" w:rsidRDefault="00611BC9" w:rsidP="00611BC9">
            <w:pPr>
              <w:spacing w:line="360" w:lineRule="auto"/>
              <w:rPr>
                <w:rFonts w:ascii="Arial" w:hAnsi="Arial" w:cs="Arial"/>
                <w:bCs/>
                <w:color w:val="000000"/>
                <w:sz w:val="24"/>
                <w:szCs w:val="24"/>
              </w:rPr>
            </w:pPr>
          </w:p>
        </w:tc>
      </w:tr>
      <w:tr w:rsidR="00611BC9" w:rsidRPr="00730A3C" w14:paraId="48025C79" w14:textId="77777777" w:rsidTr="00611BC9">
        <w:trPr>
          <w:trHeight w:val="278"/>
        </w:trPr>
        <w:tc>
          <w:tcPr>
            <w:tcW w:w="5130" w:type="dxa"/>
          </w:tcPr>
          <w:p w14:paraId="393C364F"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 xml:space="preserve">Promotion of Trade and Industry </w:t>
            </w:r>
          </w:p>
        </w:tc>
        <w:tc>
          <w:tcPr>
            <w:tcW w:w="4365" w:type="dxa"/>
          </w:tcPr>
          <w:p w14:paraId="55FC3822" w14:textId="77777777" w:rsidR="00611BC9" w:rsidRPr="00730A3C" w:rsidRDefault="00611BC9" w:rsidP="00611BC9">
            <w:pPr>
              <w:spacing w:line="360" w:lineRule="auto"/>
              <w:rPr>
                <w:rFonts w:ascii="Arial" w:hAnsi="Arial" w:cs="Arial"/>
                <w:bCs/>
                <w:color w:val="000000"/>
                <w:sz w:val="24"/>
                <w:szCs w:val="24"/>
              </w:rPr>
            </w:pPr>
          </w:p>
        </w:tc>
      </w:tr>
      <w:tr w:rsidR="00611BC9" w:rsidRPr="00730A3C" w14:paraId="1F4E6809" w14:textId="77777777" w:rsidTr="00611BC9">
        <w:trPr>
          <w:trHeight w:val="278"/>
        </w:trPr>
        <w:tc>
          <w:tcPr>
            <w:tcW w:w="5130" w:type="dxa"/>
          </w:tcPr>
          <w:p w14:paraId="1DA26BEB" w14:textId="77777777" w:rsidR="00611BC9" w:rsidRPr="00730A3C" w:rsidRDefault="00611BC9" w:rsidP="00611BC9">
            <w:pPr>
              <w:spacing w:line="360" w:lineRule="auto"/>
              <w:rPr>
                <w:rFonts w:ascii="Arial" w:hAnsi="Arial" w:cs="Arial"/>
                <w:color w:val="000000"/>
                <w:sz w:val="24"/>
              </w:rPr>
            </w:pPr>
            <w:r w:rsidRPr="00730A3C">
              <w:rPr>
                <w:rFonts w:ascii="Arial" w:hAnsi="Arial" w:cs="Arial"/>
                <w:color w:val="000000"/>
                <w:sz w:val="24"/>
              </w:rPr>
              <w:t>Update data on and Support for SME's</w:t>
            </w:r>
          </w:p>
        </w:tc>
        <w:tc>
          <w:tcPr>
            <w:tcW w:w="4365" w:type="dxa"/>
          </w:tcPr>
          <w:p w14:paraId="7B12E7AA" w14:textId="77777777" w:rsidR="00611BC9" w:rsidRPr="00730A3C" w:rsidRDefault="00611BC9" w:rsidP="00611BC9">
            <w:pPr>
              <w:spacing w:line="360" w:lineRule="auto"/>
              <w:rPr>
                <w:rFonts w:ascii="Arial" w:hAnsi="Arial" w:cs="Arial"/>
                <w:bCs/>
                <w:color w:val="000000"/>
                <w:sz w:val="24"/>
                <w:szCs w:val="24"/>
              </w:rPr>
            </w:pPr>
          </w:p>
        </w:tc>
      </w:tr>
    </w:tbl>
    <w:p w14:paraId="1DF9DDBD" w14:textId="77777777" w:rsidR="00611BC9" w:rsidRPr="00730A3C" w:rsidRDefault="00611BC9" w:rsidP="00611BC9">
      <w:pPr>
        <w:tabs>
          <w:tab w:val="left" w:pos="540"/>
          <w:tab w:val="left" w:pos="810"/>
        </w:tabs>
        <w:spacing w:line="360" w:lineRule="auto"/>
        <w:jc w:val="both"/>
        <w:rPr>
          <w:rFonts w:ascii="Arial" w:hAnsi="Arial" w:cs="Arial"/>
          <w:b/>
          <w:sz w:val="24"/>
          <w:szCs w:val="24"/>
        </w:rPr>
      </w:pPr>
    </w:p>
    <w:p w14:paraId="15BC658B" w14:textId="77777777" w:rsidR="00611BC9" w:rsidRDefault="00611BC9" w:rsidP="00611BC9">
      <w:pPr>
        <w:tabs>
          <w:tab w:val="left" w:pos="540"/>
          <w:tab w:val="left" w:pos="810"/>
        </w:tabs>
        <w:spacing w:line="360" w:lineRule="auto"/>
        <w:jc w:val="both"/>
        <w:rPr>
          <w:rFonts w:ascii="Arial" w:hAnsi="Arial" w:cs="Arial"/>
          <w:b/>
          <w:sz w:val="24"/>
          <w:szCs w:val="24"/>
        </w:rPr>
      </w:pPr>
    </w:p>
    <w:p w14:paraId="77903CB7" w14:textId="77777777" w:rsidR="00611BC9" w:rsidRDefault="00611BC9" w:rsidP="00611BC9">
      <w:pPr>
        <w:tabs>
          <w:tab w:val="left" w:pos="540"/>
          <w:tab w:val="left" w:pos="810"/>
        </w:tabs>
        <w:spacing w:line="360" w:lineRule="auto"/>
        <w:jc w:val="both"/>
        <w:rPr>
          <w:rFonts w:ascii="Arial" w:hAnsi="Arial" w:cs="Arial"/>
          <w:b/>
          <w:sz w:val="24"/>
          <w:szCs w:val="24"/>
        </w:rPr>
      </w:pPr>
    </w:p>
    <w:p w14:paraId="737633A9" w14:textId="77777777" w:rsidR="00611BC9" w:rsidRDefault="00611BC9" w:rsidP="00611BC9">
      <w:pPr>
        <w:tabs>
          <w:tab w:val="left" w:pos="540"/>
          <w:tab w:val="left" w:pos="810"/>
        </w:tabs>
        <w:spacing w:line="360" w:lineRule="auto"/>
        <w:jc w:val="both"/>
        <w:rPr>
          <w:rFonts w:ascii="Arial" w:hAnsi="Arial" w:cs="Arial"/>
          <w:b/>
          <w:sz w:val="24"/>
          <w:szCs w:val="24"/>
        </w:rPr>
      </w:pPr>
    </w:p>
    <w:p w14:paraId="18A8CBEA" w14:textId="77777777" w:rsidR="00611BC9" w:rsidRDefault="00611BC9" w:rsidP="00611BC9">
      <w:pPr>
        <w:tabs>
          <w:tab w:val="left" w:pos="540"/>
          <w:tab w:val="left" w:pos="810"/>
        </w:tabs>
        <w:spacing w:line="360" w:lineRule="auto"/>
        <w:jc w:val="both"/>
        <w:rPr>
          <w:rFonts w:ascii="Arial" w:hAnsi="Arial" w:cs="Arial"/>
          <w:b/>
          <w:sz w:val="24"/>
          <w:szCs w:val="24"/>
        </w:rPr>
      </w:pPr>
    </w:p>
    <w:p w14:paraId="1EA38AAE" w14:textId="77777777" w:rsidR="00611BC9" w:rsidRDefault="00611BC9" w:rsidP="00611BC9">
      <w:pPr>
        <w:tabs>
          <w:tab w:val="left" w:pos="540"/>
          <w:tab w:val="left" w:pos="810"/>
        </w:tabs>
        <w:spacing w:line="360" w:lineRule="auto"/>
        <w:jc w:val="both"/>
        <w:rPr>
          <w:rFonts w:ascii="Arial" w:hAnsi="Arial" w:cs="Arial"/>
          <w:b/>
          <w:sz w:val="24"/>
          <w:szCs w:val="24"/>
        </w:rPr>
      </w:pPr>
    </w:p>
    <w:p w14:paraId="030BF14F" w14:textId="77777777" w:rsidR="00611BC9" w:rsidRDefault="00611BC9" w:rsidP="00611BC9">
      <w:pPr>
        <w:tabs>
          <w:tab w:val="left" w:pos="540"/>
          <w:tab w:val="left" w:pos="810"/>
        </w:tabs>
        <w:spacing w:line="360" w:lineRule="auto"/>
        <w:jc w:val="both"/>
        <w:rPr>
          <w:rFonts w:ascii="Arial" w:hAnsi="Arial" w:cs="Arial"/>
          <w:b/>
          <w:sz w:val="24"/>
          <w:szCs w:val="24"/>
        </w:rPr>
      </w:pPr>
    </w:p>
    <w:p w14:paraId="7C350ABC" w14:textId="77777777" w:rsidR="00611BC9" w:rsidRPr="009C2C28" w:rsidRDefault="00611BC9" w:rsidP="00611BC9">
      <w:pPr>
        <w:pStyle w:val="mk3txt"/>
        <w:rPr>
          <w:rFonts w:ascii="Arial" w:hAnsi="Arial" w:cs="Arial"/>
          <w:sz w:val="32"/>
          <w:szCs w:val="24"/>
        </w:rPr>
      </w:pPr>
      <w:r w:rsidRPr="009C2C28">
        <w:rPr>
          <w:rFonts w:ascii="Arial" w:hAnsi="Arial" w:cs="Arial"/>
          <w:sz w:val="32"/>
          <w:szCs w:val="24"/>
        </w:rPr>
        <w:lastRenderedPageBreak/>
        <w:t>PROGRAMME 4: ECONOMIC DEVELOPMENT</w:t>
      </w:r>
    </w:p>
    <w:p w14:paraId="19E9C07E" w14:textId="77777777" w:rsidR="00611BC9" w:rsidRPr="009C2C28" w:rsidRDefault="00611BC9" w:rsidP="00611BC9">
      <w:pPr>
        <w:pStyle w:val="Heading1"/>
        <w:rPr>
          <w:rFonts w:ascii="Arial" w:hAnsi="Arial" w:cs="Arial"/>
          <w:sz w:val="28"/>
        </w:rPr>
      </w:pPr>
      <w:bookmarkStart w:id="93" w:name="_Toc496531122"/>
      <w:bookmarkStart w:id="94" w:name="_Toc531167107"/>
      <w:bookmarkStart w:id="95" w:name="_Toc55208382"/>
      <w:r w:rsidRPr="009C2C28">
        <w:rPr>
          <w:rFonts w:ascii="Arial" w:hAnsi="Arial" w:cs="Arial"/>
          <w:sz w:val="28"/>
        </w:rPr>
        <w:t>SUB PROGRAMME SP4.2: Transport and Traffic Management</w:t>
      </w:r>
      <w:bookmarkEnd w:id="93"/>
      <w:bookmarkEnd w:id="94"/>
      <w:bookmarkEnd w:id="95"/>
    </w:p>
    <w:p w14:paraId="378A656F" w14:textId="77777777" w:rsidR="00611BC9" w:rsidRPr="009C2C28" w:rsidRDefault="00611BC9" w:rsidP="00F04A18">
      <w:pPr>
        <w:pStyle w:val="mk3txt"/>
        <w:numPr>
          <w:ilvl w:val="0"/>
          <w:numId w:val="24"/>
        </w:numPr>
        <w:rPr>
          <w:rFonts w:ascii="Arial" w:hAnsi="Arial" w:cs="Arial"/>
          <w:sz w:val="28"/>
          <w:szCs w:val="24"/>
        </w:rPr>
      </w:pPr>
      <w:r w:rsidRPr="009C2C28">
        <w:rPr>
          <w:rFonts w:ascii="Arial" w:hAnsi="Arial" w:cs="Arial"/>
          <w:sz w:val="28"/>
          <w:szCs w:val="24"/>
        </w:rPr>
        <w:t>Budget Sub-Programme Objective</w:t>
      </w:r>
    </w:p>
    <w:p w14:paraId="53622DFD" w14:textId="77777777" w:rsidR="00611BC9" w:rsidRPr="00730A3C" w:rsidRDefault="00611BC9" w:rsidP="00611BC9">
      <w:pPr>
        <w:pStyle w:val="NoSpacing"/>
        <w:rPr>
          <w:rFonts w:ascii="Arial" w:hAnsi="Arial" w:cs="Arial"/>
          <w:b w:val="0"/>
          <w:szCs w:val="24"/>
        </w:rPr>
      </w:pPr>
      <w:r w:rsidRPr="00730A3C">
        <w:rPr>
          <w:rFonts w:ascii="Arial" w:hAnsi="Arial" w:cs="Arial"/>
          <w:b w:val="0"/>
          <w:szCs w:val="24"/>
        </w:rPr>
        <w:t>The objective of this sub program is to ensure sustainable development and management of the transport sector</w:t>
      </w:r>
    </w:p>
    <w:p w14:paraId="788B1481" w14:textId="77777777" w:rsidR="00611BC9" w:rsidRPr="009C2C28" w:rsidRDefault="00611BC9" w:rsidP="00F04A18">
      <w:pPr>
        <w:pStyle w:val="mk3txt"/>
        <w:numPr>
          <w:ilvl w:val="0"/>
          <w:numId w:val="24"/>
        </w:numPr>
        <w:rPr>
          <w:rFonts w:ascii="Arial" w:hAnsi="Arial" w:cs="Arial"/>
          <w:sz w:val="28"/>
          <w:szCs w:val="24"/>
        </w:rPr>
      </w:pPr>
      <w:r w:rsidRPr="009C2C28">
        <w:rPr>
          <w:rFonts w:ascii="Arial" w:hAnsi="Arial" w:cs="Arial"/>
          <w:sz w:val="28"/>
          <w:szCs w:val="24"/>
        </w:rPr>
        <w:t>Budget Sub Programme Description</w:t>
      </w:r>
    </w:p>
    <w:p w14:paraId="0A9E91A7"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ensures effective and efficient transport system that will reduce travel time and increase productivity in the metropolis. </w:t>
      </w:r>
    </w:p>
    <w:p w14:paraId="00465FA8"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Activities under the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include implementing projects that would enable decongestion of the central business districts as well as other congested areas within the city such as construction of additional transport terminals.</w:t>
      </w:r>
    </w:p>
    <w:p w14:paraId="26D0550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This 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Transport Department of the Asse</w:t>
      </w:r>
      <w:r>
        <w:rPr>
          <w:rFonts w:ascii="Arial" w:hAnsi="Arial" w:cs="Arial"/>
          <w:sz w:val="24"/>
          <w:szCs w:val="24"/>
        </w:rPr>
        <w:t>mbly with a Staff strength of sixteen</w:t>
      </w:r>
      <w:r w:rsidRPr="00730A3C">
        <w:rPr>
          <w:rFonts w:ascii="Arial" w:hAnsi="Arial" w:cs="Arial"/>
          <w:sz w:val="24"/>
          <w:szCs w:val="24"/>
        </w:rPr>
        <w:t xml:space="preserve"> (</w:t>
      </w:r>
      <w:r>
        <w:rPr>
          <w:rFonts w:ascii="Arial" w:hAnsi="Arial" w:cs="Arial"/>
          <w:sz w:val="24"/>
          <w:szCs w:val="24"/>
        </w:rPr>
        <w:t>16</w:t>
      </w:r>
      <w:r w:rsidRPr="00730A3C">
        <w:rPr>
          <w:rFonts w:ascii="Arial" w:hAnsi="Arial" w:cs="Arial"/>
          <w:sz w:val="24"/>
          <w:szCs w:val="24"/>
        </w:rPr>
        <w:t xml:space="preserve">) needed to carry out the activities outlined under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215B7CD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funding source for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and urban development grant.</w:t>
      </w:r>
    </w:p>
    <w:p w14:paraId="4DD1E16F"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transport operators and the general public.</w:t>
      </w:r>
    </w:p>
    <w:p w14:paraId="07C22D2E"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challenges under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lo</w:t>
      </w:r>
      <w:r>
        <w:rPr>
          <w:rFonts w:ascii="Arial" w:hAnsi="Arial" w:cs="Arial"/>
          <w:sz w:val="24"/>
          <w:szCs w:val="24"/>
        </w:rPr>
        <w:t>gistics and inadequate funding. There is currently a donor support to address some of the challenges mentioned.</w:t>
      </w:r>
    </w:p>
    <w:p w14:paraId="3F4BE69F"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5DDB4258" w14:textId="77777777" w:rsidR="00611BC9" w:rsidRPr="009C2C28" w:rsidRDefault="00611BC9" w:rsidP="00F04A18">
      <w:pPr>
        <w:pStyle w:val="mk3txt"/>
        <w:numPr>
          <w:ilvl w:val="0"/>
          <w:numId w:val="24"/>
        </w:numPr>
        <w:rPr>
          <w:rFonts w:ascii="Arial" w:hAnsi="Arial" w:cs="Arial"/>
          <w:sz w:val="28"/>
          <w:szCs w:val="24"/>
        </w:rPr>
      </w:pPr>
      <w:r w:rsidRPr="009C2C28">
        <w:rPr>
          <w:rFonts w:ascii="Arial" w:hAnsi="Arial" w:cs="Arial"/>
          <w:sz w:val="28"/>
          <w:szCs w:val="24"/>
        </w:rPr>
        <w:t>Sub-Programme Results Statement</w:t>
      </w:r>
    </w:p>
    <w:p w14:paraId="3F8D08FA" w14:textId="77777777" w:rsidR="00611BC9" w:rsidRDefault="00611BC9" w:rsidP="00611BC9">
      <w:pPr>
        <w:tabs>
          <w:tab w:val="left" w:pos="540"/>
          <w:tab w:val="left" w:pos="810"/>
        </w:tabs>
        <w:spacing w:after="0"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209E44F3"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72C7E7DB"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7A16A4A1"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51B6C03B"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6AF96821"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7D1CABE0"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4FFAB42C"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5FDEE94E"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05A92FB4" w14:textId="77777777" w:rsidR="00611BC9" w:rsidRPr="006230A8" w:rsidRDefault="00611BC9" w:rsidP="00611BC9">
      <w:pPr>
        <w:pStyle w:val="Caption"/>
        <w:rPr>
          <w:rFonts w:ascii="Arial" w:hAnsi="Arial" w:cs="Arial"/>
          <w:color w:val="auto"/>
          <w:sz w:val="36"/>
          <w:szCs w:val="24"/>
        </w:rPr>
      </w:pPr>
      <w:r w:rsidRPr="006230A8">
        <w:rPr>
          <w:rFonts w:ascii="Arial" w:hAnsi="Arial" w:cs="Arial"/>
          <w:color w:val="auto"/>
          <w:sz w:val="24"/>
        </w:rPr>
        <w:lastRenderedPageBreak/>
        <w:t xml:space="preserve">Table </w:t>
      </w:r>
      <w:r w:rsidRPr="006230A8">
        <w:rPr>
          <w:rFonts w:ascii="Arial" w:hAnsi="Arial" w:cs="Arial"/>
          <w:color w:val="auto"/>
          <w:sz w:val="24"/>
        </w:rPr>
        <w:fldChar w:fldCharType="begin"/>
      </w:r>
      <w:r w:rsidRPr="006230A8">
        <w:rPr>
          <w:rFonts w:ascii="Arial" w:hAnsi="Arial" w:cs="Arial"/>
          <w:color w:val="auto"/>
          <w:sz w:val="24"/>
        </w:rPr>
        <w:instrText xml:space="preserve"> SEQ Table \* ARABIC </w:instrText>
      </w:r>
      <w:r w:rsidRPr="006230A8">
        <w:rPr>
          <w:rFonts w:ascii="Arial" w:hAnsi="Arial" w:cs="Arial"/>
          <w:color w:val="auto"/>
          <w:sz w:val="24"/>
        </w:rPr>
        <w:fldChar w:fldCharType="separate"/>
      </w:r>
      <w:r>
        <w:rPr>
          <w:rFonts w:ascii="Arial" w:hAnsi="Arial" w:cs="Arial"/>
          <w:noProof/>
          <w:color w:val="auto"/>
          <w:sz w:val="24"/>
        </w:rPr>
        <w:t>28</w:t>
      </w:r>
      <w:r w:rsidRPr="006230A8">
        <w:rPr>
          <w:rFonts w:ascii="Arial" w:hAnsi="Arial" w:cs="Arial"/>
          <w:color w:val="auto"/>
          <w:sz w:val="24"/>
        </w:rPr>
        <w:fldChar w:fldCharType="end"/>
      </w:r>
      <w:r w:rsidRPr="006230A8">
        <w:rPr>
          <w:rFonts w:ascii="Arial" w:hAnsi="Arial" w:cs="Arial"/>
          <w:color w:val="auto"/>
          <w:sz w:val="24"/>
        </w:rPr>
        <w:t>: Sub-</w:t>
      </w:r>
      <w:proofErr w:type="spellStart"/>
      <w:r w:rsidRPr="006230A8">
        <w:rPr>
          <w:rFonts w:ascii="Arial" w:hAnsi="Arial" w:cs="Arial"/>
          <w:color w:val="auto"/>
          <w:sz w:val="24"/>
        </w:rPr>
        <w:t>Programme</w:t>
      </w:r>
      <w:proofErr w:type="spellEnd"/>
      <w:r w:rsidRPr="006230A8">
        <w:rPr>
          <w:rFonts w:ascii="Arial" w:hAnsi="Arial" w:cs="Arial"/>
          <w:color w:val="auto"/>
          <w:sz w:val="24"/>
        </w:rPr>
        <w:t xml:space="preserve"> Results Statement</w:t>
      </w:r>
    </w:p>
    <w:tbl>
      <w:tblPr>
        <w:tblpPr w:leftFromText="180" w:rightFromText="180" w:vertAnchor="text" w:horzAnchor="margin" w:tblpXSpec="center" w:tblpY="302"/>
        <w:tblW w:w="10908" w:type="dxa"/>
        <w:tblLayout w:type="fixed"/>
        <w:tblLook w:val="04A0" w:firstRow="1" w:lastRow="0" w:firstColumn="1" w:lastColumn="0" w:noHBand="0" w:noVBand="1"/>
      </w:tblPr>
      <w:tblGrid>
        <w:gridCol w:w="2245"/>
        <w:gridCol w:w="1890"/>
        <w:gridCol w:w="1080"/>
        <w:gridCol w:w="1013"/>
        <w:gridCol w:w="1170"/>
        <w:gridCol w:w="1170"/>
        <w:gridCol w:w="1170"/>
        <w:gridCol w:w="1170"/>
      </w:tblGrid>
      <w:tr w:rsidR="00611BC9" w:rsidRPr="00CA41C3" w14:paraId="52038202" w14:textId="77777777" w:rsidTr="00611BC9">
        <w:trPr>
          <w:trHeight w:val="300"/>
        </w:trPr>
        <w:tc>
          <w:tcPr>
            <w:tcW w:w="2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7C21D"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Main Output</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EB571"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Output Indicator</w:t>
            </w:r>
          </w:p>
        </w:tc>
        <w:tc>
          <w:tcPr>
            <w:tcW w:w="20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8380E6"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Past Years</w:t>
            </w:r>
          </w:p>
        </w:tc>
        <w:tc>
          <w:tcPr>
            <w:tcW w:w="4680" w:type="dxa"/>
            <w:gridSpan w:val="4"/>
            <w:tcBorders>
              <w:top w:val="single" w:sz="4" w:space="0" w:color="auto"/>
              <w:left w:val="nil"/>
              <w:bottom w:val="single" w:sz="4" w:space="0" w:color="auto"/>
              <w:right w:val="single" w:sz="4" w:space="0" w:color="auto"/>
            </w:tcBorders>
            <w:vAlign w:val="center"/>
          </w:tcPr>
          <w:p w14:paraId="33F4D105"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Projections</w:t>
            </w:r>
          </w:p>
        </w:tc>
      </w:tr>
      <w:tr w:rsidR="00611BC9" w:rsidRPr="00CA41C3" w14:paraId="4CDC0F63" w14:textId="77777777" w:rsidTr="00611BC9">
        <w:trPr>
          <w:trHeight w:val="300"/>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6B9F74B8" w14:textId="77777777" w:rsidR="00611BC9" w:rsidRPr="00CA41C3" w:rsidRDefault="00611BC9" w:rsidP="00611BC9">
            <w:pPr>
              <w:spacing w:after="0" w:line="360" w:lineRule="auto"/>
              <w:rPr>
                <w:rFonts w:ascii="Arial" w:eastAsia="Times New Roman" w:hAnsi="Arial" w:cs="Arial"/>
                <w:b/>
                <w:bCs/>
                <w:sz w:val="24"/>
                <w:szCs w:val="2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F4DA98F" w14:textId="77777777" w:rsidR="00611BC9" w:rsidRPr="00CA41C3" w:rsidRDefault="00611BC9" w:rsidP="00611BC9">
            <w:pPr>
              <w:spacing w:after="0" w:line="360" w:lineRule="auto"/>
              <w:rPr>
                <w:rFonts w:ascii="Arial" w:eastAsia="Times New Roman" w:hAnsi="Arial" w:cs="Arial"/>
                <w:b/>
                <w:bCs/>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16EB063"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2019</w:t>
            </w:r>
          </w:p>
        </w:tc>
        <w:tc>
          <w:tcPr>
            <w:tcW w:w="1013" w:type="dxa"/>
            <w:tcBorders>
              <w:top w:val="nil"/>
              <w:left w:val="nil"/>
              <w:bottom w:val="single" w:sz="4" w:space="0" w:color="auto"/>
              <w:right w:val="single" w:sz="4" w:space="0" w:color="auto"/>
            </w:tcBorders>
            <w:shd w:val="clear" w:color="auto" w:fill="auto"/>
            <w:noWrap/>
            <w:vAlign w:val="center"/>
            <w:hideMark/>
          </w:tcPr>
          <w:p w14:paraId="4E718CD9"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75353439"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15217548"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Indicative Year 2022</w:t>
            </w:r>
          </w:p>
        </w:tc>
        <w:tc>
          <w:tcPr>
            <w:tcW w:w="1170" w:type="dxa"/>
            <w:tcBorders>
              <w:top w:val="nil"/>
              <w:left w:val="nil"/>
              <w:bottom w:val="single" w:sz="4" w:space="0" w:color="auto"/>
              <w:right w:val="single" w:sz="4" w:space="0" w:color="auto"/>
            </w:tcBorders>
            <w:vAlign w:val="center"/>
          </w:tcPr>
          <w:p w14:paraId="3F9D0753"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Indicative Year 2023</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62ECF87" w14:textId="77777777" w:rsidR="00611BC9" w:rsidRPr="00CA41C3" w:rsidRDefault="00611BC9" w:rsidP="00611BC9">
            <w:pPr>
              <w:spacing w:after="0" w:line="360" w:lineRule="auto"/>
              <w:jc w:val="center"/>
              <w:rPr>
                <w:rFonts w:ascii="Arial" w:eastAsia="Times New Roman" w:hAnsi="Arial" w:cs="Arial"/>
                <w:b/>
                <w:bCs/>
                <w:sz w:val="24"/>
                <w:szCs w:val="24"/>
              </w:rPr>
            </w:pPr>
            <w:r w:rsidRPr="00CA41C3">
              <w:rPr>
                <w:rFonts w:ascii="Arial" w:eastAsia="Times New Roman" w:hAnsi="Arial" w:cs="Arial"/>
                <w:b/>
                <w:bCs/>
                <w:sz w:val="24"/>
                <w:szCs w:val="24"/>
              </w:rPr>
              <w:t>Indicative Year 202</w:t>
            </w:r>
            <w:r>
              <w:rPr>
                <w:rFonts w:ascii="Arial" w:eastAsia="Times New Roman" w:hAnsi="Arial" w:cs="Arial"/>
                <w:b/>
                <w:bCs/>
                <w:sz w:val="24"/>
                <w:szCs w:val="24"/>
              </w:rPr>
              <w:t>4</w:t>
            </w:r>
          </w:p>
        </w:tc>
      </w:tr>
      <w:tr w:rsidR="00611BC9" w:rsidRPr="00CA41C3" w14:paraId="35315F92" w14:textId="77777777" w:rsidTr="00611BC9">
        <w:trPr>
          <w:trHeight w:val="300"/>
        </w:trPr>
        <w:tc>
          <w:tcPr>
            <w:tcW w:w="2245" w:type="dxa"/>
            <w:tcBorders>
              <w:top w:val="nil"/>
              <w:left w:val="single" w:sz="4" w:space="0" w:color="auto"/>
              <w:bottom w:val="nil"/>
              <w:right w:val="single" w:sz="4" w:space="0" w:color="auto"/>
            </w:tcBorders>
            <w:shd w:val="clear" w:color="auto" w:fill="auto"/>
            <w:noWrap/>
            <w:vAlign w:val="center"/>
          </w:tcPr>
          <w:p w14:paraId="31471C49" w14:textId="77777777" w:rsidR="00611BC9" w:rsidRPr="00CA41C3" w:rsidRDefault="00611BC9" w:rsidP="00611BC9">
            <w:pPr>
              <w:spacing w:after="0" w:line="360" w:lineRule="auto"/>
              <w:rPr>
                <w:rFonts w:ascii="Arial" w:eastAsia="Times New Roman" w:hAnsi="Arial" w:cs="Arial"/>
                <w:sz w:val="24"/>
                <w:szCs w:val="24"/>
              </w:rPr>
            </w:pPr>
            <w:r w:rsidRPr="00CA41C3">
              <w:rPr>
                <w:rFonts w:ascii="Arial" w:eastAsia="Times New Roman" w:hAnsi="Arial" w:cs="Arial"/>
                <w:sz w:val="24"/>
                <w:szCs w:val="24"/>
              </w:rPr>
              <w:t>Maintenance of streetlights at terminals</w:t>
            </w:r>
          </w:p>
        </w:tc>
        <w:tc>
          <w:tcPr>
            <w:tcW w:w="1890" w:type="dxa"/>
            <w:tcBorders>
              <w:top w:val="nil"/>
              <w:left w:val="nil"/>
              <w:bottom w:val="nil"/>
              <w:right w:val="single" w:sz="4" w:space="0" w:color="auto"/>
            </w:tcBorders>
            <w:shd w:val="clear" w:color="auto" w:fill="auto"/>
            <w:noWrap/>
            <w:vAlign w:val="center"/>
          </w:tcPr>
          <w:p w14:paraId="1014F5C3" w14:textId="77777777" w:rsidR="00611BC9" w:rsidRPr="00CA41C3" w:rsidRDefault="00611BC9" w:rsidP="00611BC9">
            <w:pPr>
              <w:spacing w:after="0" w:line="360" w:lineRule="auto"/>
              <w:rPr>
                <w:rFonts w:ascii="Arial" w:eastAsia="Times New Roman" w:hAnsi="Arial" w:cs="Arial"/>
                <w:sz w:val="24"/>
                <w:szCs w:val="24"/>
              </w:rPr>
            </w:pPr>
            <w:r w:rsidRPr="00CA41C3">
              <w:rPr>
                <w:rFonts w:ascii="Arial" w:eastAsia="Times New Roman" w:hAnsi="Arial" w:cs="Arial"/>
                <w:sz w:val="24"/>
                <w:szCs w:val="24"/>
              </w:rPr>
              <w:t>Number of streetlights maintained at terminals</w:t>
            </w:r>
          </w:p>
        </w:tc>
        <w:tc>
          <w:tcPr>
            <w:tcW w:w="1080" w:type="dxa"/>
            <w:tcBorders>
              <w:top w:val="nil"/>
              <w:left w:val="nil"/>
              <w:bottom w:val="nil"/>
              <w:right w:val="single" w:sz="4" w:space="0" w:color="auto"/>
            </w:tcBorders>
            <w:shd w:val="clear" w:color="auto" w:fill="auto"/>
            <w:noWrap/>
            <w:vAlign w:val="center"/>
          </w:tcPr>
          <w:p w14:paraId="0F24FA22"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320</w:t>
            </w:r>
          </w:p>
        </w:tc>
        <w:tc>
          <w:tcPr>
            <w:tcW w:w="1013" w:type="dxa"/>
            <w:tcBorders>
              <w:top w:val="nil"/>
              <w:left w:val="nil"/>
              <w:bottom w:val="nil"/>
              <w:right w:val="single" w:sz="4" w:space="0" w:color="auto"/>
            </w:tcBorders>
            <w:shd w:val="clear" w:color="auto" w:fill="auto"/>
            <w:noWrap/>
            <w:vAlign w:val="center"/>
          </w:tcPr>
          <w:p w14:paraId="189C97FC"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170</w:t>
            </w:r>
          </w:p>
        </w:tc>
        <w:tc>
          <w:tcPr>
            <w:tcW w:w="1170" w:type="dxa"/>
            <w:tcBorders>
              <w:top w:val="nil"/>
              <w:left w:val="nil"/>
              <w:bottom w:val="nil"/>
              <w:right w:val="single" w:sz="4" w:space="0" w:color="auto"/>
            </w:tcBorders>
            <w:shd w:val="clear" w:color="auto" w:fill="auto"/>
            <w:noWrap/>
            <w:vAlign w:val="center"/>
          </w:tcPr>
          <w:p w14:paraId="4A7F69C6"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500</w:t>
            </w:r>
          </w:p>
        </w:tc>
        <w:tc>
          <w:tcPr>
            <w:tcW w:w="1170" w:type="dxa"/>
            <w:tcBorders>
              <w:top w:val="nil"/>
              <w:left w:val="nil"/>
              <w:bottom w:val="nil"/>
              <w:right w:val="single" w:sz="4" w:space="0" w:color="auto"/>
            </w:tcBorders>
            <w:shd w:val="clear" w:color="auto" w:fill="auto"/>
            <w:noWrap/>
            <w:vAlign w:val="center"/>
          </w:tcPr>
          <w:p w14:paraId="1509B8DC"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700</w:t>
            </w:r>
          </w:p>
        </w:tc>
        <w:tc>
          <w:tcPr>
            <w:tcW w:w="1170" w:type="dxa"/>
            <w:tcBorders>
              <w:top w:val="nil"/>
              <w:left w:val="nil"/>
              <w:bottom w:val="nil"/>
              <w:right w:val="single" w:sz="4" w:space="0" w:color="auto"/>
            </w:tcBorders>
            <w:vAlign w:val="center"/>
          </w:tcPr>
          <w:p w14:paraId="310580ED"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700</w:t>
            </w:r>
          </w:p>
        </w:tc>
        <w:tc>
          <w:tcPr>
            <w:tcW w:w="1170" w:type="dxa"/>
            <w:tcBorders>
              <w:top w:val="nil"/>
              <w:left w:val="single" w:sz="4" w:space="0" w:color="auto"/>
              <w:bottom w:val="nil"/>
              <w:right w:val="single" w:sz="4" w:space="0" w:color="auto"/>
            </w:tcBorders>
            <w:shd w:val="clear" w:color="auto" w:fill="auto"/>
            <w:noWrap/>
            <w:vAlign w:val="center"/>
          </w:tcPr>
          <w:p w14:paraId="3B2FD5FF"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700</w:t>
            </w:r>
          </w:p>
        </w:tc>
      </w:tr>
      <w:tr w:rsidR="00611BC9" w:rsidRPr="00CA41C3" w14:paraId="0ABA1B68" w14:textId="77777777" w:rsidTr="00611BC9">
        <w:trPr>
          <w:trHeight w:val="72"/>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22C25E7" w14:textId="77777777" w:rsidR="00611BC9" w:rsidRPr="00CA41C3" w:rsidRDefault="00611BC9" w:rsidP="00611BC9">
            <w:pPr>
              <w:spacing w:after="0" w:line="360" w:lineRule="auto"/>
              <w:rPr>
                <w:rFonts w:ascii="Arial" w:eastAsia="Times New Roman" w:hAnsi="Arial" w:cs="Arial"/>
                <w:sz w:val="24"/>
                <w:szCs w:val="24"/>
              </w:rPr>
            </w:pPr>
          </w:p>
        </w:tc>
        <w:tc>
          <w:tcPr>
            <w:tcW w:w="1890" w:type="dxa"/>
            <w:tcBorders>
              <w:top w:val="nil"/>
              <w:left w:val="nil"/>
              <w:bottom w:val="single" w:sz="4" w:space="0" w:color="auto"/>
              <w:right w:val="single" w:sz="4" w:space="0" w:color="auto"/>
            </w:tcBorders>
            <w:shd w:val="clear" w:color="auto" w:fill="auto"/>
            <w:noWrap/>
            <w:vAlign w:val="center"/>
          </w:tcPr>
          <w:p w14:paraId="32B6DBCC" w14:textId="77777777" w:rsidR="00611BC9" w:rsidRPr="00CA41C3" w:rsidRDefault="00611BC9" w:rsidP="00611BC9">
            <w:pPr>
              <w:spacing w:after="0" w:line="360" w:lineRule="auto"/>
              <w:rPr>
                <w:rFonts w:ascii="Arial" w:eastAsia="Times New Roman" w:hAnsi="Arial" w:cs="Arial"/>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14:paraId="2C1AE286" w14:textId="77777777" w:rsidR="00611BC9" w:rsidRPr="00CA41C3" w:rsidRDefault="00611BC9" w:rsidP="00611BC9">
            <w:pPr>
              <w:spacing w:after="0" w:line="360" w:lineRule="auto"/>
              <w:jc w:val="center"/>
              <w:rPr>
                <w:rFonts w:ascii="Arial" w:eastAsia="Times New Roman" w:hAnsi="Arial" w:cs="Arial"/>
                <w:sz w:val="24"/>
                <w:szCs w:val="24"/>
              </w:rPr>
            </w:pPr>
          </w:p>
        </w:tc>
        <w:tc>
          <w:tcPr>
            <w:tcW w:w="1013" w:type="dxa"/>
            <w:tcBorders>
              <w:top w:val="nil"/>
              <w:left w:val="nil"/>
              <w:bottom w:val="single" w:sz="4" w:space="0" w:color="auto"/>
              <w:right w:val="single" w:sz="4" w:space="0" w:color="auto"/>
            </w:tcBorders>
            <w:shd w:val="clear" w:color="auto" w:fill="auto"/>
            <w:noWrap/>
            <w:vAlign w:val="center"/>
          </w:tcPr>
          <w:p w14:paraId="1E70F81D" w14:textId="77777777" w:rsidR="00611BC9" w:rsidRPr="00CA41C3"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center"/>
          </w:tcPr>
          <w:p w14:paraId="6EEB244F" w14:textId="77777777" w:rsidR="00611BC9" w:rsidRPr="00CA41C3"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center"/>
          </w:tcPr>
          <w:p w14:paraId="4DDCD83E" w14:textId="77777777" w:rsidR="00611BC9" w:rsidRPr="00CA41C3"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vAlign w:val="center"/>
          </w:tcPr>
          <w:p w14:paraId="2C60B1F1" w14:textId="77777777" w:rsidR="00611BC9" w:rsidRPr="00CA41C3" w:rsidRDefault="00611BC9" w:rsidP="00611BC9">
            <w:pPr>
              <w:spacing w:after="0" w:line="360" w:lineRule="auto"/>
              <w:jc w:val="center"/>
              <w:rPr>
                <w:rFonts w:ascii="Arial" w:eastAsia="Times New Roman" w:hAnsi="Arial" w:cs="Arial"/>
                <w:sz w:val="24"/>
                <w:szCs w:val="24"/>
              </w:rPr>
            </w:pP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14974837" w14:textId="77777777" w:rsidR="00611BC9" w:rsidRPr="00CA41C3" w:rsidRDefault="00611BC9" w:rsidP="00611BC9">
            <w:pPr>
              <w:spacing w:after="0" w:line="360" w:lineRule="auto"/>
              <w:jc w:val="center"/>
              <w:rPr>
                <w:rFonts w:ascii="Arial" w:eastAsia="Times New Roman" w:hAnsi="Arial" w:cs="Arial"/>
                <w:sz w:val="24"/>
                <w:szCs w:val="24"/>
              </w:rPr>
            </w:pPr>
          </w:p>
        </w:tc>
      </w:tr>
      <w:tr w:rsidR="00611BC9" w:rsidRPr="00CA41C3" w14:paraId="4B33FF2A" w14:textId="77777777" w:rsidTr="00611BC9">
        <w:trPr>
          <w:trHeight w:val="109"/>
        </w:trPr>
        <w:tc>
          <w:tcPr>
            <w:tcW w:w="2245" w:type="dxa"/>
            <w:tcBorders>
              <w:top w:val="single" w:sz="4" w:space="0" w:color="auto"/>
              <w:left w:val="single" w:sz="4" w:space="0" w:color="auto"/>
              <w:bottom w:val="nil"/>
              <w:right w:val="single" w:sz="4" w:space="0" w:color="auto"/>
            </w:tcBorders>
            <w:shd w:val="clear" w:color="auto" w:fill="auto"/>
            <w:noWrap/>
            <w:vAlign w:val="center"/>
          </w:tcPr>
          <w:p w14:paraId="20BA2BD1" w14:textId="77777777" w:rsidR="00611BC9" w:rsidRPr="00CA41C3" w:rsidRDefault="00611BC9" w:rsidP="00611BC9">
            <w:pPr>
              <w:spacing w:after="0" w:line="360" w:lineRule="auto"/>
              <w:rPr>
                <w:rFonts w:ascii="Arial" w:eastAsia="Times New Roman" w:hAnsi="Arial" w:cs="Arial"/>
                <w:sz w:val="24"/>
                <w:szCs w:val="24"/>
              </w:rPr>
            </w:pPr>
            <w:r w:rsidRPr="00CA41C3">
              <w:rPr>
                <w:rFonts w:ascii="Arial" w:eastAsia="Times New Roman" w:hAnsi="Arial" w:cs="Arial"/>
                <w:sz w:val="24"/>
                <w:szCs w:val="24"/>
              </w:rPr>
              <w:t>Regulate operations of commercial transport operators</w:t>
            </w:r>
          </w:p>
        </w:tc>
        <w:tc>
          <w:tcPr>
            <w:tcW w:w="1890" w:type="dxa"/>
            <w:tcBorders>
              <w:top w:val="single" w:sz="4" w:space="0" w:color="auto"/>
              <w:left w:val="nil"/>
              <w:bottom w:val="nil"/>
              <w:right w:val="single" w:sz="4" w:space="0" w:color="auto"/>
            </w:tcBorders>
            <w:shd w:val="clear" w:color="auto" w:fill="auto"/>
            <w:noWrap/>
            <w:vAlign w:val="center"/>
          </w:tcPr>
          <w:p w14:paraId="212FABE6" w14:textId="77777777" w:rsidR="00611BC9" w:rsidRPr="00CA41C3" w:rsidRDefault="00611BC9" w:rsidP="00611BC9">
            <w:pPr>
              <w:spacing w:after="0" w:line="360" w:lineRule="auto"/>
              <w:rPr>
                <w:rFonts w:ascii="Arial" w:eastAsia="Times New Roman" w:hAnsi="Arial" w:cs="Arial"/>
                <w:sz w:val="24"/>
                <w:szCs w:val="24"/>
              </w:rPr>
            </w:pPr>
            <w:r w:rsidRPr="00CA41C3">
              <w:rPr>
                <w:rFonts w:ascii="Arial" w:eastAsia="Times New Roman" w:hAnsi="Arial" w:cs="Arial"/>
                <w:sz w:val="24"/>
                <w:szCs w:val="24"/>
              </w:rPr>
              <w:t xml:space="preserve">Number of Transport operators registered and monitored </w:t>
            </w:r>
          </w:p>
        </w:tc>
        <w:tc>
          <w:tcPr>
            <w:tcW w:w="1080" w:type="dxa"/>
            <w:tcBorders>
              <w:top w:val="single" w:sz="4" w:space="0" w:color="auto"/>
              <w:left w:val="nil"/>
              <w:bottom w:val="nil"/>
              <w:right w:val="single" w:sz="4" w:space="0" w:color="auto"/>
            </w:tcBorders>
            <w:shd w:val="clear" w:color="auto" w:fill="auto"/>
            <w:noWrap/>
            <w:vAlign w:val="center"/>
          </w:tcPr>
          <w:p w14:paraId="3CE24828"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24</w:t>
            </w:r>
          </w:p>
        </w:tc>
        <w:tc>
          <w:tcPr>
            <w:tcW w:w="1013" w:type="dxa"/>
            <w:tcBorders>
              <w:top w:val="single" w:sz="4" w:space="0" w:color="auto"/>
              <w:left w:val="nil"/>
              <w:bottom w:val="nil"/>
              <w:right w:val="single" w:sz="4" w:space="0" w:color="auto"/>
            </w:tcBorders>
            <w:shd w:val="clear" w:color="auto" w:fill="auto"/>
            <w:noWrap/>
            <w:vAlign w:val="center"/>
          </w:tcPr>
          <w:p w14:paraId="4FF709D0"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24</w:t>
            </w:r>
          </w:p>
        </w:tc>
        <w:tc>
          <w:tcPr>
            <w:tcW w:w="1170" w:type="dxa"/>
            <w:tcBorders>
              <w:top w:val="single" w:sz="4" w:space="0" w:color="auto"/>
              <w:left w:val="nil"/>
              <w:bottom w:val="nil"/>
              <w:right w:val="single" w:sz="4" w:space="0" w:color="auto"/>
            </w:tcBorders>
            <w:shd w:val="clear" w:color="auto" w:fill="auto"/>
            <w:noWrap/>
            <w:vAlign w:val="center"/>
          </w:tcPr>
          <w:p w14:paraId="53403DE3"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24</w:t>
            </w:r>
          </w:p>
        </w:tc>
        <w:tc>
          <w:tcPr>
            <w:tcW w:w="1170" w:type="dxa"/>
            <w:tcBorders>
              <w:top w:val="single" w:sz="4" w:space="0" w:color="auto"/>
              <w:left w:val="nil"/>
              <w:bottom w:val="nil"/>
              <w:right w:val="single" w:sz="4" w:space="0" w:color="auto"/>
            </w:tcBorders>
            <w:shd w:val="clear" w:color="auto" w:fill="auto"/>
            <w:noWrap/>
            <w:vAlign w:val="center"/>
          </w:tcPr>
          <w:p w14:paraId="629318AF"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24</w:t>
            </w:r>
          </w:p>
        </w:tc>
        <w:tc>
          <w:tcPr>
            <w:tcW w:w="1170" w:type="dxa"/>
            <w:tcBorders>
              <w:top w:val="single" w:sz="4" w:space="0" w:color="auto"/>
              <w:left w:val="nil"/>
              <w:bottom w:val="nil"/>
              <w:right w:val="single" w:sz="4" w:space="0" w:color="auto"/>
            </w:tcBorders>
            <w:vAlign w:val="center"/>
          </w:tcPr>
          <w:p w14:paraId="4026EF01"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24</w:t>
            </w:r>
          </w:p>
        </w:tc>
        <w:tc>
          <w:tcPr>
            <w:tcW w:w="1170" w:type="dxa"/>
            <w:tcBorders>
              <w:top w:val="single" w:sz="4" w:space="0" w:color="auto"/>
              <w:left w:val="single" w:sz="4" w:space="0" w:color="auto"/>
              <w:bottom w:val="nil"/>
              <w:right w:val="single" w:sz="4" w:space="0" w:color="auto"/>
            </w:tcBorders>
            <w:shd w:val="clear" w:color="auto" w:fill="auto"/>
            <w:noWrap/>
            <w:vAlign w:val="center"/>
          </w:tcPr>
          <w:p w14:paraId="30ABD5C0"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24</w:t>
            </w:r>
          </w:p>
        </w:tc>
      </w:tr>
      <w:tr w:rsidR="00611BC9" w:rsidRPr="00CA41C3" w14:paraId="7CAF5C5A" w14:textId="77777777" w:rsidTr="00611BC9">
        <w:trPr>
          <w:trHeight w:val="109"/>
        </w:trPr>
        <w:tc>
          <w:tcPr>
            <w:tcW w:w="2245" w:type="dxa"/>
            <w:tcBorders>
              <w:top w:val="single" w:sz="4" w:space="0" w:color="auto"/>
              <w:left w:val="single" w:sz="4" w:space="0" w:color="auto"/>
              <w:bottom w:val="nil"/>
              <w:right w:val="single" w:sz="4" w:space="0" w:color="auto"/>
            </w:tcBorders>
            <w:shd w:val="clear" w:color="auto" w:fill="auto"/>
            <w:noWrap/>
            <w:vAlign w:val="center"/>
          </w:tcPr>
          <w:p w14:paraId="24D0D4FD" w14:textId="77777777" w:rsidR="00611BC9" w:rsidRPr="00CA41C3" w:rsidRDefault="00611BC9" w:rsidP="00611BC9">
            <w:pPr>
              <w:spacing w:after="0" w:line="360" w:lineRule="auto"/>
              <w:rPr>
                <w:rFonts w:ascii="Arial" w:eastAsia="Times New Roman" w:hAnsi="Arial" w:cs="Arial"/>
                <w:sz w:val="24"/>
                <w:szCs w:val="24"/>
              </w:rPr>
            </w:pPr>
            <w:r w:rsidRPr="00CA41C3">
              <w:rPr>
                <w:rFonts w:ascii="Arial" w:eastAsia="Times New Roman" w:hAnsi="Arial" w:cs="Arial"/>
                <w:sz w:val="24"/>
                <w:szCs w:val="24"/>
              </w:rPr>
              <w:t>Institute modalities for the operationalization of mass transit system</w:t>
            </w:r>
          </w:p>
        </w:tc>
        <w:tc>
          <w:tcPr>
            <w:tcW w:w="1890" w:type="dxa"/>
            <w:tcBorders>
              <w:top w:val="single" w:sz="4" w:space="0" w:color="auto"/>
              <w:left w:val="nil"/>
              <w:bottom w:val="nil"/>
              <w:right w:val="single" w:sz="4" w:space="0" w:color="auto"/>
            </w:tcBorders>
            <w:shd w:val="clear" w:color="auto" w:fill="auto"/>
            <w:noWrap/>
            <w:vAlign w:val="center"/>
          </w:tcPr>
          <w:p w14:paraId="7A87A282" w14:textId="77777777" w:rsidR="00611BC9" w:rsidRPr="00CA41C3" w:rsidRDefault="00611BC9" w:rsidP="00611BC9">
            <w:pPr>
              <w:spacing w:after="0" w:line="360" w:lineRule="auto"/>
              <w:rPr>
                <w:rFonts w:ascii="Arial" w:eastAsia="Times New Roman" w:hAnsi="Arial" w:cs="Arial"/>
                <w:sz w:val="24"/>
                <w:szCs w:val="24"/>
              </w:rPr>
            </w:pPr>
            <w:r w:rsidRPr="00CA41C3">
              <w:rPr>
                <w:rFonts w:ascii="Arial" w:eastAsia="Times New Roman" w:hAnsi="Arial" w:cs="Arial"/>
                <w:sz w:val="24"/>
                <w:szCs w:val="24"/>
              </w:rPr>
              <w:t>Number of studies undertaken on mass transit operation</w:t>
            </w:r>
          </w:p>
        </w:tc>
        <w:tc>
          <w:tcPr>
            <w:tcW w:w="1080" w:type="dxa"/>
            <w:tcBorders>
              <w:top w:val="single" w:sz="4" w:space="0" w:color="auto"/>
              <w:left w:val="nil"/>
              <w:bottom w:val="nil"/>
              <w:right w:val="single" w:sz="4" w:space="0" w:color="auto"/>
            </w:tcBorders>
            <w:shd w:val="clear" w:color="auto" w:fill="auto"/>
            <w:noWrap/>
            <w:vAlign w:val="center"/>
          </w:tcPr>
          <w:p w14:paraId="407242B2"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1</w:t>
            </w:r>
          </w:p>
        </w:tc>
        <w:tc>
          <w:tcPr>
            <w:tcW w:w="1013" w:type="dxa"/>
            <w:tcBorders>
              <w:top w:val="single" w:sz="4" w:space="0" w:color="auto"/>
              <w:left w:val="nil"/>
              <w:bottom w:val="nil"/>
              <w:right w:val="single" w:sz="4" w:space="0" w:color="auto"/>
            </w:tcBorders>
            <w:shd w:val="clear" w:color="auto" w:fill="auto"/>
            <w:noWrap/>
            <w:vAlign w:val="center"/>
          </w:tcPr>
          <w:p w14:paraId="7A758F09"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5</w:t>
            </w:r>
          </w:p>
        </w:tc>
        <w:tc>
          <w:tcPr>
            <w:tcW w:w="1170" w:type="dxa"/>
            <w:tcBorders>
              <w:top w:val="single" w:sz="4" w:space="0" w:color="auto"/>
              <w:left w:val="nil"/>
              <w:bottom w:val="nil"/>
              <w:right w:val="single" w:sz="4" w:space="0" w:color="auto"/>
            </w:tcBorders>
            <w:shd w:val="clear" w:color="auto" w:fill="auto"/>
            <w:noWrap/>
            <w:vAlign w:val="center"/>
          </w:tcPr>
          <w:p w14:paraId="0AFD4D73"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2</w:t>
            </w:r>
          </w:p>
        </w:tc>
        <w:tc>
          <w:tcPr>
            <w:tcW w:w="1170" w:type="dxa"/>
            <w:tcBorders>
              <w:top w:val="single" w:sz="4" w:space="0" w:color="auto"/>
              <w:left w:val="nil"/>
              <w:bottom w:val="nil"/>
              <w:right w:val="single" w:sz="4" w:space="0" w:color="auto"/>
            </w:tcBorders>
            <w:shd w:val="clear" w:color="auto" w:fill="auto"/>
            <w:noWrap/>
            <w:vAlign w:val="center"/>
          </w:tcPr>
          <w:p w14:paraId="3290EDF3"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0</w:t>
            </w:r>
          </w:p>
        </w:tc>
        <w:tc>
          <w:tcPr>
            <w:tcW w:w="1170" w:type="dxa"/>
            <w:tcBorders>
              <w:top w:val="single" w:sz="4" w:space="0" w:color="auto"/>
              <w:left w:val="nil"/>
              <w:bottom w:val="nil"/>
              <w:right w:val="single" w:sz="4" w:space="0" w:color="auto"/>
            </w:tcBorders>
            <w:vAlign w:val="center"/>
          </w:tcPr>
          <w:p w14:paraId="7D054D74"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0</w:t>
            </w:r>
          </w:p>
        </w:tc>
        <w:tc>
          <w:tcPr>
            <w:tcW w:w="1170" w:type="dxa"/>
            <w:tcBorders>
              <w:top w:val="single" w:sz="4" w:space="0" w:color="auto"/>
              <w:left w:val="single" w:sz="4" w:space="0" w:color="auto"/>
              <w:bottom w:val="nil"/>
              <w:right w:val="single" w:sz="4" w:space="0" w:color="auto"/>
            </w:tcBorders>
            <w:shd w:val="clear" w:color="auto" w:fill="auto"/>
            <w:noWrap/>
            <w:vAlign w:val="center"/>
          </w:tcPr>
          <w:p w14:paraId="4F795499" w14:textId="77777777" w:rsidR="00611BC9" w:rsidRPr="00CA41C3" w:rsidRDefault="00611BC9" w:rsidP="00611BC9">
            <w:pPr>
              <w:spacing w:after="0" w:line="360" w:lineRule="auto"/>
              <w:jc w:val="center"/>
              <w:rPr>
                <w:rFonts w:ascii="Arial" w:eastAsia="Times New Roman" w:hAnsi="Arial" w:cs="Arial"/>
                <w:sz w:val="24"/>
                <w:szCs w:val="24"/>
              </w:rPr>
            </w:pPr>
            <w:r w:rsidRPr="00CA41C3">
              <w:rPr>
                <w:rFonts w:ascii="Arial" w:eastAsia="Times New Roman" w:hAnsi="Arial" w:cs="Arial"/>
                <w:sz w:val="24"/>
                <w:szCs w:val="24"/>
              </w:rPr>
              <w:t>0</w:t>
            </w:r>
          </w:p>
        </w:tc>
      </w:tr>
      <w:tr w:rsidR="00611BC9" w:rsidRPr="00CA41C3" w14:paraId="22418C29" w14:textId="77777777" w:rsidTr="00611BC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6E76E2AD" w14:textId="77777777" w:rsidR="00611BC9" w:rsidRPr="00CA41C3" w:rsidRDefault="00611BC9" w:rsidP="00611BC9">
            <w:pPr>
              <w:spacing w:after="0" w:line="360" w:lineRule="auto"/>
              <w:rPr>
                <w:rFonts w:ascii="Arial" w:eastAsia="Times New Roman" w:hAnsi="Arial" w:cs="Arial"/>
                <w:sz w:val="24"/>
                <w:szCs w:val="24"/>
              </w:rPr>
            </w:pPr>
          </w:p>
        </w:tc>
        <w:tc>
          <w:tcPr>
            <w:tcW w:w="1890" w:type="dxa"/>
            <w:tcBorders>
              <w:top w:val="nil"/>
              <w:left w:val="nil"/>
              <w:bottom w:val="single" w:sz="4" w:space="0" w:color="auto"/>
              <w:right w:val="single" w:sz="4" w:space="0" w:color="auto"/>
            </w:tcBorders>
            <w:shd w:val="clear" w:color="auto" w:fill="auto"/>
            <w:noWrap/>
            <w:vAlign w:val="bottom"/>
          </w:tcPr>
          <w:p w14:paraId="61E2FBF5" w14:textId="77777777" w:rsidR="00611BC9" w:rsidRPr="00CA41C3" w:rsidRDefault="00611BC9" w:rsidP="00611BC9">
            <w:pPr>
              <w:spacing w:after="0" w:line="360" w:lineRule="auto"/>
              <w:rPr>
                <w:rFonts w:ascii="Arial" w:eastAsia="Times New Roman" w:hAnsi="Arial" w:cs="Arial"/>
                <w:sz w:val="24"/>
                <w:szCs w:val="24"/>
              </w:rPr>
            </w:pPr>
          </w:p>
        </w:tc>
        <w:tc>
          <w:tcPr>
            <w:tcW w:w="1080" w:type="dxa"/>
            <w:tcBorders>
              <w:top w:val="nil"/>
              <w:left w:val="nil"/>
              <w:bottom w:val="single" w:sz="4" w:space="0" w:color="auto"/>
              <w:right w:val="single" w:sz="4" w:space="0" w:color="auto"/>
            </w:tcBorders>
            <w:shd w:val="clear" w:color="auto" w:fill="auto"/>
            <w:noWrap/>
            <w:vAlign w:val="bottom"/>
          </w:tcPr>
          <w:p w14:paraId="5BE8E29C" w14:textId="77777777" w:rsidR="00611BC9" w:rsidRPr="00CA41C3" w:rsidRDefault="00611BC9" w:rsidP="00611BC9">
            <w:pPr>
              <w:spacing w:after="0" w:line="360" w:lineRule="auto"/>
              <w:rPr>
                <w:rFonts w:ascii="Arial" w:eastAsia="Times New Roman" w:hAnsi="Arial" w:cs="Arial"/>
                <w:sz w:val="24"/>
                <w:szCs w:val="24"/>
              </w:rPr>
            </w:pPr>
          </w:p>
        </w:tc>
        <w:tc>
          <w:tcPr>
            <w:tcW w:w="1013" w:type="dxa"/>
            <w:tcBorders>
              <w:top w:val="nil"/>
              <w:left w:val="nil"/>
              <w:bottom w:val="single" w:sz="4" w:space="0" w:color="auto"/>
              <w:right w:val="single" w:sz="4" w:space="0" w:color="auto"/>
            </w:tcBorders>
            <w:shd w:val="clear" w:color="auto" w:fill="auto"/>
            <w:noWrap/>
            <w:vAlign w:val="bottom"/>
          </w:tcPr>
          <w:p w14:paraId="104A5723" w14:textId="77777777" w:rsidR="00611BC9" w:rsidRPr="00CA41C3" w:rsidRDefault="00611BC9" w:rsidP="00611BC9">
            <w:pPr>
              <w:spacing w:after="0" w:line="360" w:lineRule="auto"/>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0EFD92BD" w14:textId="77777777" w:rsidR="00611BC9" w:rsidRPr="00CA41C3" w:rsidRDefault="00611BC9" w:rsidP="00611BC9">
            <w:pPr>
              <w:spacing w:after="0" w:line="360" w:lineRule="auto"/>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30F318E7" w14:textId="77777777" w:rsidR="00611BC9" w:rsidRPr="00CA41C3" w:rsidRDefault="00611BC9" w:rsidP="00611BC9">
            <w:pPr>
              <w:spacing w:after="0" w:line="360" w:lineRule="auto"/>
              <w:rPr>
                <w:rFonts w:ascii="Arial" w:eastAsia="Times New Roman" w:hAnsi="Arial" w:cs="Arial"/>
                <w:sz w:val="24"/>
                <w:szCs w:val="24"/>
              </w:rPr>
            </w:pPr>
          </w:p>
        </w:tc>
        <w:tc>
          <w:tcPr>
            <w:tcW w:w="1170" w:type="dxa"/>
            <w:tcBorders>
              <w:top w:val="nil"/>
              <w:left w:val="nil"/>
              <w:bottom w:val="single" w:sz="4" w:space="0" w:color="auto"/>
              <w:right w:val="single" w:sz="4" w:space="0" w:color="auto"/>
            </w:tcBorders>
            <w:vAlign w:val="bottom"/>
          </w:tcPr>
          <w:p w14:paraId="790F3141" w14:textId="77777777" w:rsidR="00611BC9" w:rsidRPr="00CA41C3" w:rsidRDefault="00611BC9" w:rsidP="00611BC9">
            <w:pPr>
              <w:spacing w:after="0" w:line="360" w:lineRule="auto"/>
              <w:rPr>
                <w:rFonts w:ascii="Arial" w:eastAsia="Times New Roman" w:hAnsi="Arial" w:cs="Arial"/>
                <w:sz w:val="24"/>
                <w:szCs w:val="24"/>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6E17490" w14:textId="77777777" w:rsidR="00611BC9" w:rsidRPr="00CA41C3" w:rsidRDefault="00611BC9" w:rsidP="00611BC9">
            <w:pPr>
              <w:spacing w:after="0" w:line="360" w:lineRule="auto"/>
              <w:rPr>
                <w:rFonts w:ascii="Arial" w:eastAsia="Times New Roman" w:hAnsi="Arial" w:cs="Arial"/>
                <w:sz w:val="24"/>
                <w:szCs w:val="24"/>
              </w:rPr>
            </w:pPr>
          </w:p>
        </w:tc>
      </w:tr>
    </w:tbl>
    <w:p w14:paraId="47AABE30" w14:textId="77777777" w:rsidR="00611BC9" w:rsidRPr="00730A3C" w:rsidRDefault="00611BC9" w:rsidP="00611BC9">
      <w:pPr>
        <w:pStyle w:val="mk3txt"/>
        <w:rPr>
          <w:rFonts w:ascii="Arial" w:hAnsi="Arial" w:cs="Arial"/>
          <w:szCs w:val="24"/>
        </w:rPr>
      </w:pPr>
    </w:p>
    <w:p w14:paraId="7C4F013D" w14:textId="77777777" w:rsidR="00611BC9" w:rsidRPr="00245F44" w:rsidRDefault="00611BC9" w:rsidP="00F04A18">
      <w:pPr>
        <w:pStyle w:val="mk3txt"/>
        <w:numPr>
          <w:ilvl w:val="0"/>
          <w:numId w:val="24"/>
        </w:numPr>
        <w:rPr>
          <w:rFonts w:ascii="Arial" w:hAnsi="Arial" w:cs="Arial"/>
          <w:sz w:val="28"/>
          <w:szCs w:val="24"/>
        </w:rPr>
      </w:pPr>
      <w:r w:rsidRPr="00245F44">
        <w:rPr>
          <w:rFonts w:ascii="Arial" w:hAnsi="Arial" w:cs="Arial"/>
          <w:sz w:val="28"/>
          <w:szCs w:val="24"/>
        </w:rPr>
        <w:t>Budget Sub-Programme Operations and Projects</w:t>
      </w:r>
    </w:p>
    <w:p w14:paraId="7DEF7E23"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67C70404" w14:textId="77777777" w:rsidR="00611BC9" w:rsidRPr="006230A8" w:rsidRDefault="00611BC9" w:rsidP="00611BC9">
      <w:pPr>
        <w:pStyle w:val="Caption"/>
        <w:rPr>
          <w:rFonts w:ascii="Arial" w:hAnsi="Arial" w:cs="Arial"/>
          <w:color w:val="auto"/>
          <w:sz w:val="36"/>
          <w:szCs w:val="24"/>
        </w:rPr>
      </w:pPr>
      <w:r w:rsidRPr="006230A8">
        <w:rPr>
          <w:rFonts w:ascii="Arial" w:hAnsi="Arial" w:cs="Arial"/>
          <w:color w:val="auto"/>
          <w:sz w:val="24"/>
        </w:rPr>
        <w:t xml:space="preserve">Table </w:t>
      </w:r>
      <w:r w:rsidRPr="006230A8">
        <w:rPr>
          <w:rFonts w:ascii="Arial" w:hAnsi="Arial" w:cs="Arial"/>
          <w:color w:val="auto"/>
          <w:sz w:val="24"/>
        </w:rPr>
        <w:fldChar w:fldCharType="begin"/>
      </w:r>
      <w:r w:rsidRPr="006230A8">
        <w:rPr>
          <w:rFonts w:ascii="Arial" w:hAnsi="Arial" w:cs="Arial"/>
          <w:color w:val="auto"/>
          <w:sz w:val="24"/>
        </w:rPr>
        <w:instrText xml:space="preserve"> SEQ Table \* ARABIC </w:instrText>
      </w:r>
      <w:r w:rsidRPr="006230A8">
        <w:rPr>
          <w:rFonts w:ascii="Arial" w:hAnsi="Arial" w:cs="Arial"/>
          <w:color w:val="auto"/>
          <w:sz w:val="24"/>
        </w:rPr>
        <w:fldChar w:fldCharType="separate"/>
      </w:r>
      <w:r>
        <w:rPr>
          <w:rFonts w:ascii="Arial" w:hAnsi="Arial" w:cs="Arial"/>
          <w:noProof/>
          <w:color w:val="auto"/>
          <w:sz w:val="24"/>
        </w:rPr>
        <w:t>29</w:t>
      </w:r>
      <w:r w:rsidRPr="006230A8">
        <w:rPr>
          <w:rFonts w:ascii="Arial" w:hAnsi="Arial" w:cs="Arial"/>
          <w:color w:val="auto"/>
          <w:sz w:val="24"/>
        </w:rPr>
        <w:fldChar w:fldCharType="end"/>
      </w:r>
      <w:r w:rsidRPr="006230A8">
        <w:rPr>
          <w:rFonts w:ascii="Arial" w:hAnsi="Arial" w:cs="Arial"/>
          <w:color w:val="auto"/>
          <w:sz w:val="24"/>
        </w:rPr>
        <w:t>: Operations and Projects</w:t>
      </w:r>
    </w:p>
    <w:tbl>
      <w:tblPr>
        <w:tblStyle w:val="TableGrid"/>
        <w:tblW w:w="9895" w:type="dxa"/>
        <w:tblLook w:val="04A0" w:firstRow="1" w:lastRow="0" w:firstColumn="1" w:lastColumn="0" w:noHBand="0" w:noVBand="1"/>
      </w:tblPr>
      <w:tblGrid>
        <w:gridCol w:w="4225"/>
        <w:gridCol w:w="5670"/>
      </w:tblGrid>
      <w:tr w:rsidR="00611BC9" w:rsidRPr="00730A3C" w14:paraId="314B93A6" w14:textId="77777777" w:rsidTr="00611BC9">
        <w:trPr>
          <w:trHeight w:val="422"/>
        </w:trPr>
        <w:tc>
          <w:tcPr>
            <w:tcW w:w="4225" w:type="dxa"/>
          </w:tcPr>
          <w:p w14:paraId="58F1FEAB"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5670" w:type="dxa"/>
          </w:tcPr>
          <w:p w14:paraId="56C3D191"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57C5B43F" w14:textId="77777777" w:rsidTr="00611BC9">
        <w:trPr>
          <w:trHeight w:val="278"/>
        </w:trPr>
        <w:tc>
          <w:tcPr>
            <w:tcW w:w="4225" w:type="dxa"/>
          </w:tcPr>
          <w:p w14:paraId="3B6C1754" w14:textId="77777777" w:rsidR="00611BC9" w:rsidRPr="00730A3C" w:rsidRDefault="00611BC9" w:rsidP="00611BC9">
            <w:pPr>
              <w:spacing w:line="360" w:lineRule="auto"/>
              <w:rPr>
                <w:rFonts w:ascii="Arial" w:hAnsi="Arial" w:cs="Arial"/>
                <w:bCs/>
                <w:color w:val="FF0000"/>
                <w:sz w:val="24"/>
                <w:szCs w:val="24"/>
              </w:rPr>
            </w:pPr>
            <w:r w:rsidRPr="00730A3C">
              <w:rPr>
                <w:rFonts w:ascii="Arial" w:hAnsi="Arial" w:cs="Arial"/>
                <w:bCs/>
                <w:sz w:val="24"/>
                <w:szCs w:val="24"/>
              </w:rPr>
              <w:t>Improving safety of citizens</w:t>
            </w:r>
          </w:p>
        </w:tc>
        <w:tc>
          <w:tcPr>
            <w:tcW w:w="5670" w:type="dxa"/>
          </w:tcPr>
          <w:p w14:paraId="3CC7CB0E"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Install Road Signs</w:t>
            </w:r>
          </w:p>
        </w:tc>
      </w:tr>
      <w:tr w:rsidR="00611BC9" w:rsidRPr="00730A3C" w14:paraId="289F9384" w14:textId="77777777" w:rsidTr="00611BC9">
        <w:trPr>
          <w:trHeight w:val="278"/>
        </w:trPr>
        <w:tc>
          <w:tcPr>
            <w:tcW w:w="4225" w:type="dxa"/>
          </w:tcPr>
          <w:p w14:paraId="56A0BEC2"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Acquisition of immovable and movable assets</w:t>
            </w:r>
          </w:p>
        </w:tc>
        <w:tc>
          <w:tcPr>
            <w:tcW w:w="5670" w:type="dxa"/>
          </w:tcPr>
          <w:p w14:paraId="6FC30B90" w14:textId="77777777" w:rsidR="00611BC9" w:rsidRPr="00730A3C" w:rsidRDefault="00611BC9" w:rsidP="00611BC9">
            <w:pPr>
              <w:spacing w:line="360" w:lineRule="auto"/>
              <w:rPr>
                <w:rFonts w:ascii="Arial" w:hAnsi="Arial" w:cs="Arial"/>
                <w:bCs/>
                <w:color w:val="000000"/>
                <w:sz w:val="24"/>
                <w:szCs w:val="24"/>
              </w:rPr>
            </w:pPr>
            <w:r>
              <w:rPr>
                <w:rFonts w:ascii="Arial" w:hAnsi="Arial" w:cs="Arial"/>
                <w:bCs/>
                <w:color w:val="000000"/>
                <w:sz w:val="24"/>
                <w:szCs w:val="24"/>
              </w:rPr>
              <w:t>F</w:t>
            </w:r>
            <w:r w:rsidRPr="0065014E">
              <w:rPr>
                <w:rFonts w:ascii="Arial" w:hAnsi="Arial" w:cs="Arial"/>
                <w:bCs/>
                <w:color w:val="000000"/>
                <w:sz w:val="24"/>
                <w:szCs w:val="24"/>
              </w:rPr>
              <w:t>acilitate the construction, upgrade and management of transport infrastructure</w:t>
            </w:r>
          </w:p>
        </w:tc>
      </w:tr>
      <w:tr w:rsidR="00611BC9" w:rsidRPr="00730A3C" w14:paraId="009CA713" w14:textId="77777777" w:rsidTr="00611BC9">
        <w:trPr>
          <w:trHeight w:val="278"/>
        </w:trPr>
        <w:tc>
          <w:tcPr>
            <w:tcW w:w="4225" w:type="dxa"/>
          </w:tcPr>
          <w:p w14:paraId="0CEB00B4" w14:textId="77777777" w:rsidR="00611BC9" w:rsidRPr="00730A3C" w:rsidRDefault="00611BC9" w:rsidP="00611BC9">
            <w:pPr>
              <w:spacing w:line="360" w:lineRule="auto"/>
              <w:rPr>
                <w:rFonts w:ascii="Arial" w:hAnsi="Arial" w:cs="Arial"/>
                <w:bCs/>
                <w:color w:val="000000"/>
                <w:sz w:val="24"/>
                <w:szCs w:val="24"/>
              </w:rPr>
            </w:pPr>
            <w:r w:rsidRPr="00730A3C">
              <w:rPr>
                <w:rFonts w:ascii="Arial" w:hAnsi="Arial" w:cs="Arial"/>
                <w:bCs/>
                <w:color w:val="000000"/>
                <w:sz w:val="24"/>
                <w:szCs w:val="24"/>
              </w:rPr>
              <w:t>Internal management of the organization</w:t>
            </w:r>
          </w:p>
        </w:tc>
        <w:tc>
          <w:tcPr>
            <w:tcW w:w="5670" w:type="dxa"/>
          </w:tcPr>
          <w:p w14:paraId="2E86B363" w14:textId="77777777" w:rsidR="00611BC9" w:rsidRPr="00730A3C" w:rsidRDefault="00611BC9" w:rsidP="00611BC9">
            <w:pPr>
              <w:spacing w:line="360" w:lineRule="auto"/>
              <w:rPr>
                <w:rFonts w:ascii="Arial" w:hAnsi="Arial" w:cs="Arial"/>
                <w:bCs/>
                <w:color w:val="000000"/>
                <w:sz w:val="24"/>
                <w:szCs w:val="24"/>
              </w:rPr>
            </w:pPr>
          </w:p>
        </w:tc>
      </w:tr>
    </w:tbl>
    <w:p w14:paraId="14C229AB" w14:textId="77777777" w:rsidR="00611BC9" w:rsidRDefault="00611BC9" w:rsidP="00611BC9">
      <w:pPr>
        <w:pStyle w:val="mk3txt"/>
        <w:rPr>
          <w:rFonts w:ascii="Arial" w:hAnsi="Arial" w:cs="Arial"/>
          <w:sz w:val="32"/>
          <w:szCs w:val="24"/>
        </w:rPr>
      </w:pPr>
    </w:p>
    <w:p w14:paraId="77C54D93" w14:textId="77777777" w:rsidR="00611BC9" w:rsidRPr="006230A8" w:rsidRDefault="00611BC9" w:rsidP="00611BC9">
      <w:pPr>
        <w:pStyle w:val="mk3txt"/>
        <w:rPr>
          <w:rFonts w:ascii="Arial" w:hAnsi="Arial" w:cs="Arial"/>
          <w:sz w:val="32"/>
          <w:szCs w:val="24"/>
        </w:rPr>
      </w:pPr>
      <w:r w:rsidRPr="006230A8">
        <w:rPr>
          <w:rFonts w:ascii="Arial" w:hAnsi="Arial" w:cs="Arial"/>
          <w:sz w:val="32"/>
          <w:szCs w:val="24"/>
        </w:rPr>
        <w:lastRenderedPageBreak/>
        <w:t>PROGRAMME 4: ECONOMIC DEVELOPMENT</w:t>
      </w:r>
    </w:p>
    <w:p w14:paraId="673DFE8B" w14:textId="77777777" w:rsidR="00611BC9" w:rsidRPr="006230A8" w:rsidRDefault="00611BC9" w:rsidP="00611BC9">
      <w:pPr>
        <w:pStyle w:val="Heading1"/>
        <w:rPr>
          <w:rFonts w:ascii="Arial" w:hAnsi="Arial" w:cs="Arial"/>
          <w:sz w:val="28"/>
        </w:rPr>
      </w:pPr>
      <w:bookmarkStart w:id="96" w:name="_Toc496531123"/>
      <w:bookmarkStart w:id="97" w:name="_Toc531167108"/>
      <w:bookmarkStart w:id="98" w:name="_Toc55208383"/>
      <w:r w:rsidRPr="006230A8">
        <w:rPr>
          <w:rFonts w:ascii="Arial" w:hAnsi="Arial" w:cs="Arial"/>
          <w:sz w:val="28"/>
        </w:rPr>
        <w:t>SUB PROGRAMME SP4.3: Agricultural Development</w:t>
      </w:r>
      <w:bookmarkEnd w:id="96"/>
      <w:bookmarkEnd w:id="97"/>
      <w:bookmarkEnd w:id="98"/>
    </w:p>
    <w:p w14:paraId="505AFF93" w14:textId="77777777" w:rsidR="00611BC9" w:rsidRPr="006230A8" w:rsidRDefault="00611BC9" w:rsidP="00F04A18">
      <w:pPr>
        <w:pStyle w:val="mk3txt"/>
        <w:numPr>
          <w:ilvl w:val="0"/>
          <w:numId w:val="25"/>
        </w:numPr>
        <w:rPr>
          <w:rFonts w:ascii="Arial" w:hAnsi="Arial" w:cs="Arial"/>
          <w:sz w:val="28"/>
          <w:szCs w:val="24"/>
        </w:rPr>
      </w:pPr>
      <w:r w:rsidRPr="006230A8">
        <w:rPr>
          <w:rFonts w:ascii="Arial" w:hAnsi="Arial" w:cs="Arial"/>
          <w:sz w:val="28"/>
          <w:szCs w:val="24"/>
        </w:rPr>
        <w:t>Budget Sub-Programme Objective</w:t>
      </w:r>
    </w:p>
    <w:p w14:paraId="4E0B8584"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objectives of this sub program are to;</w:t>
      </w:r>
    </w:p>
    <w:p w14:paraId="2B0DEE00" w14:textId="77777777" w:rsidR="00611BC9" w:rsidRPr="00730A3C" w:rsidRDefault="00611BC9" w:rsidP="00F04A18">
      <w:pPr>
        <w:pStyle w:val="ListParagraph"/>
        <w:numPr>
          <w:ilvl w:val="0"/>
          <w:numId w:val="10"/>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 xml:space="preserve">Improve agricultural productivity </w:t>
      </w:r>
    </w:p>
    <w:p w14:paraId="50702FB2" w14:textId="77777777" w:rsidR="00611BC9" w:rsidRPr="00730A3C" w:rsidRDefault="00611BC9" w:rsidP="00611BC9">
      <w:pPr>
        <w:pStyle w:val="ListParagraph"/>
        <w:tabs>
          <w:tab w:val="left" w:pos="540"/>
          <w:tab w:val="left" w:pos="810"/>
        </w:tabs>
        <w:spacing w:line="360" w:lineRule="auto"/>
        <w:jc w:val="both"/>
        <w:rPr>
          <w:rFonts w:ascii="Arial" w:hAnsi="Arial" w:cs="Arial"/>
          <w:sz w:val="24"/>
          <w:szCs w:val="24"/>
        </w:rPr>
      </w:pPr>
    </w:p>
    <w:p w14:paraId="7AE29441" w14:textId="77777777" w:rsidR="00611BC9" w:rsidRPr="006230A8" w:rsidRDefault="00611BC9" w:rsidP="00F04A18">
      <w:pPr>
        <w:pStyle w:val="mk3txt"/>
        <w:numPr>
          <w:ilvl w:val="0"/>
          <w:numId w:val="25"/>
        </w:numPr>
        <w:rPr>
          <w:rFonts w:ascii="Arial" w:hAnsi="Arial" w:cs="Arial"/>
          <w:sz w:val="28"/>
          <w:szCs w:val="24"/>
        </w:rPr>
      </w:pPr>
      <w:r w:rsidRPr="006230A8">
        <w:rPr>
          <w:rFonts w:ascii="Arial" w:hAnsi="Arial" w:cs="Arial"/>
          <w:sz w:val="28"/>
          <w:szCs w:val="24"/>
        </w:rPr>
        <w:t>Budget Sub Programme Description</w:t>
      </w:r>
    </w:p>
    <w:p w14:paraId="615E849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ensures that agricultural produce are sent to various designated markets and made easily accessible to consumers on timely basis. It also includes training of farmers of best practices to achieve optimum yield. It involves the provision of logistics to the department of Agriculture for effective service delivery.</w:t>
      </w:r>
    </w:p>
    <w:p w14:paraId="02115BD1"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r w:rsidRPr="00730A3C">
        <w:rPr>
          <w:rFonts w:ascii="Arial" w:hAnsi="Arial" w:cs="Arial"/>
          <w:sz w:val="24"/>
          <w:szCs w:val="24"/>
        </w:rPr>
        <w:t xml:space="preserve">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to be carried out by the staff of the Department of Agriculture with a staff strength of </w:t>
      </w:r>
      <w:r>
        <w:rPr>
          <w:rFonts w:ascii="Arial" w:hAnsi="Arial" w:cs="Arial"/>
          <w:sz w:val="24"/>
          <w:szCs w:val="24"/>
        </w:rPr>
        <w:t xml:space="preserve">seventeen </w:t>
      </w:r>
      <w:r w:rsidRPr="00730A3C">
        <w:rPr>
          <w:rFonts w:ascii="Arial" w:hAnsi="Arial" w:cs="Arial"/>
          <w:sz w:val="24"/>
          <w:szCs w:val="24"/>
        </w:rPr>
        <w:t>(1</w:t>
      </w:r>
      <w:r>
        <w:rPr>
          <w:rFonts w:ascii="Arial" w:hAnsi="Arial" w:cs="Arial"/>
          <w:sz w:val="24"/>
          <w:szCs w:val="24"/>
        </w:rPr>
        <w:t>7</w:t>
      </w:r>
      <w:r w:rsidRPr="00730A3C">
        <w:rPr>
          <w:rFonts w:ascii="Arial" w:hAnsi="Arial" w:cs="Arial"/>
          <w:sz w:val="24"/>
          <w:szCs w:val="24"/>
        </w:rPr>
        <w:t>).</w:t>
      </w:r>
    </w:p>
    <w:p w14:paraId="6EFC14EC"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r w:rsidRPr="00730A3C">
        <w:rPr>
          <w:rFonts w:ascii="Arial" w:hAnsi="Arial" w:cs="Arial"/>
          <w:sz w:val="24"/>
          <w:szCs w:val="24"/>
          <w:shd w:val="clear" w:color="auto" w:fill="FFFFFF" w:themeFill="background1"/>
        </w:rPr>
        <w:t xml:space="preserve">The sources of funds for this sub </w:t>
      </w:r>
      <w:proofErr w:type="spellStart"/>
      <w:r w:rsidRPr="00730A3C">
        <w:rPr>
          <w:rFonts w:ascii="Arial" w:hAnsi="Arial" w:cs="Arial"/>
          <w:sz w:val="24"/>
          <w:szCs w:val="24"/>
          <w:shd w:val="clear" w:color="auto" w:fill="FFFFFF" w:themeFill="background1"/>
        </w:rPr>
        <w:t>programme</w:t>
      </w:r>
      <w:proofErr w:type="spellEnd"/>
      <w:r w:rsidRPr="00730A3C">
        <w:rPr>
          <w:rFonts w:ascii="Arial" w:hAnsi="Arial" w:cs="Arial"/>
          <w:sz w:val="24"/>
          <w:szCs w:val="24"/>
          <w:shd w:val="clear" w:color="auto" w:fill="FFFFFF" w:themeFill="background1"/>
        </w:rPr>
        <w:t xml:space="preserve"> are Internally Generated Fund, District Assemblies’ Common Fund and Urban Development.  Inadequate funding is the main challenge for this sub </w:t>
      </w:r>
      <w:proofErr w:type="spellStart"/>
      <w:r w:rsidRPr="00730A3C">
        <w:rPr>
          <w:rFonts w:ascii="Arial" w:hAnsi="Arial" w:cs="Arial"/>
          <w:sz w:val="24"/>
          <w:szCs w:val="24"/>
          <w:shd w:val="clear" w:color="auto" w:fill="FFFFFF" w:themeFill="background1"/>
        </w:rPr>
        <w:t>programme</w:t>
      </w:r>
      <w:proofErr w:type="spellEnd"/>
      <w:r w:rsidRPr="00730A3C">
        <w:rPr>
          <w:rFonts w:ascii="Arial" w:hAnsi="Arial" w:cs="Arial"/>
          <w:sz w:val="24"/>
          <w:szCs w:val="24"/>
          <w:shd w:val="clear" w:color="auto" w:fill="FFFFFF" w:themeFill="background1"/>
        </w:rPr>
        <w:t>.</w:t>
      </w:r>
    </w:p>
    <w:p w14:paraId="57BBA430"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r>
        <w:rPr>
          <w:rFonts w:ascii="Arial" w:hAnsi="Arial" w:cs="Arial"/>
          <w:sz w:val="24"/>
          <w:szCs w:val="24"/>
          <w:shd w:val="clear" w:color="auto" w:fill="FFFFFF" w:themeFill="background1"/>
        </w:rPr>
        <w:t>Beneficiaries</w:t>
      </w:r>
      <w:r w:rsidRPr="00730A3C">
        <w:rPr>
          <w:rFonts w:ascii="Arial" w:hAnsi="Arial" w:cs="Arial"/>
          <w:sz w:val="24"/>
          <w:szCs w:val="24"/>
          <w:shd w:val="clear" w:color="auto" w:fill="FFFFFF" w:themeFill="background1"/>
        </w:rPr>
        <w:t xml:space="preserve"> of the sub </w:t>
      </w:r>
      <w:proofErr w:type="spellStart"/>
      <w:r w:rsidRPr="00730A3C">
        <w:rPr>
          <w:rFonts w:ascii="Arial" w:hAnsi="Arial" w:cs="Arial"/>
          <w:sz w:val="24"/>
          <w:szCs w:val="24"/>
          <w:shd w:val="clear" w:color="auto" w:fill="FFFFFF" w:themeFill="background1"/>
        </w:rPr>
        <w:t>programme</w:t>
      </w:r>
      <w:proofErr w:type="spellEnd"/>
      <w:r w:rsidRPr="00730A3C">
        <w:rPr>
          <w:rFonts w:ascii="Arial" w:hAnsi="Arial" w:cs="Arial"/>
          <w:sz w:val="24"/>
          <w:szCs w:val="24"/>
          <w:shd w:val="clear" w:color="auto" w:fill="FFFFFF" w:themeFill="background1"/>
        </w:rPr>
        <w:t xml:space="preserve"> are farmers</w:t>
      </w:r>
      <w:r>
        <w:rPr>
          <w:rFonts w:ascii="Arial" w:hAnsi="Arial" w:cs="Arial"/>
          <w:sz w:val="24"/>
          <w:szCs w:val="24"/>
          <w:shd w:val="clear" w:color="auto" w:fill="FFFFFF" w:themeFill="background1"/>
        </w:rPr>
        <w:t>, the general populace</w:t>
      </w:r>
      <w:r w:rsidRPr="00730A3C">
        <w:rPr>
          <w:rFonts w:ascii="Arial" w:hAnsi="Arial" w:cs="Arial"/>
          <w:sz w:val="24"/>
          <w:szCs w:val="24"/>
          <w:shd w:val="clear" w:color="auto" w:fill="FFFFFF" w:themeFill="background1"/>
        </w:rPr>
        <w:t xml:space="preserve"> and staff of Agriculture Department.</w:t>
      </w:r>
    </w:p>
    <w:p w14:paraId="549698FB"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r w:rsidRPr="00730A3C">
        <w:rPr>
          <w:rFonts w:ascii="Arial" w:hAnsi="Arial" w:cs="Arial"/>
          <w:sz w:val="24"/>
          <w:szCs w:val="24"/>
          <w:shd w:val="clear" w:color="auto" w:fill="FFFFFF" w:themeFill="background1"/>
        </w:rPr>
        <w:t xml:space="preserve">The challenges for this sub </w:t>
      </w:r>
      <w:proofErr w:type="spellStart"/>
      <w:r w:rsidRPr="00730A3C">
        <w:rPr>
          <w:rFonts w:ascii="Arial" w:hAnsi="Arial" w:cs="Arial"/>
          <w:sz w:val="24"/>
          <w:szCs w:val="24"/>
          <w:shd w:val="clear" w:color="auto" w:fill="FFFFFF" w:themeFill="background1"/>
        </w:rPr>
        <w:t>programme</w:t>
      </w:r>
      <w:proofErr w:type="spellEnd"/>
      <w:r w:rsidRPr="00730A3C">
        <w:rPr>
          <w:rFonts w:ascii="Arial" w:hAnsi="Arial" w:cs="Arial"/>
          <w:sz w:val="24"/>
          <w:szCs w:val="24"/>
          <w:shd w:val="clear" w:color="auto" w:fill="FFFFFF" w:themeFill="background1"/>
        </w:rPr>
        <w:t xml:space="preserve"> are inadequate funding, li</w:t>
      </w:r>
      <w:r>
        <w:rPr>
          <w:rFonts w:ascii="Arial" w:hAnsi="Arial" w:cs="Arial"/>
          <w:sz w:val="24"/>
          <w:szCs w:val="24"/>
          <w:shd w:val="clear" w:color="auto" w:fill="FFFFFF" w:themeFill="background1"/>
        </w:rPr>
        <w:t>mited land space for agricultural</w:t>
      </w:r>
      <w:r w:rsidRPr="00730A3C">
        <w:rPr>
          <w:rFonts w:ascii="Arial" w:hAnsi="Arial" w:cs="Arial"/>
          <w:sz w:val="24"/>
          <w:szCs w:val="24"/>
          <w:shd w:val="clear" w:color="auto" w:fill="FFFFFF" w:themeFill="background1"/>
        </w:rPr>
        <w:t xml:space="preserve"> activities and unreliable climatic conditions.</w:t>
      </w:r>
    </w:p>
    <w:p w14:paraId="3077C354"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7D8D47CD"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30087EF5"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50FB3DAB"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51799998"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41063934"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26CD69B1"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315C710F"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426A2A69" w14:textId="77777777" w:rsidR="00611BC9" w:rsidRPr="006230A8" w:rsidRDefault="00611BC9" w:rsidP="00F04A18">
      <w:pPr>
        <w:pStyle w:val="mk3txt"/>
        <w:numPr>
          <w:ilvl w:val="0"/>
          <w:numId w:val="25"/>
        </w:numPr>
        <w:rPr>
          <w:rFonts w:ascii="Arial" w:hAnsi="Arial" w:cs="Arial"/>
          <w:sz w:val="28"/>
          <w:szCs w:val="24"/>
        </w:rPr>
      </w:pPr>
      <w:r w:rsidRPr="006230A8">
        <w:rPr>
          <w:rFonts w:ascii="Arial" w:hAnsi="Arial" w:cs="Arial"/>
          <w:sz w:val="28"/>
          <w:szCs w:val="24"/>
        </w:rPr>
        <w:t>Sub-Programme Results Statement</w:t>
      </w:r>
    </w:p>
    <w:tbl>
      <w:tblPr>
        <w:tblpPr w:leftFromText="180" w:rightFromText="180" w:vertAnchor="text" w:horzAnchor="margin" w:tblpXSpec="center" w:tblpY="696"/>
        <w:tblW w:w="10705" w:type="dxa"/>
        <w:tblLayout w:type="fixed"/>
        <w:tblLook w:val="04A0" w:firstRow="1" w:lastRow="0" w:firstColumn="1" w:lastColumn="0" w:noHBand="0" w:noVBand="1"/>
      </w:tblPr>
      <w:tblGrid>
        <w:gridCol w:w="2065"/>
        <w:gridCol w:w="1620"/>
        <w:gridCol w:w="1170"/>
        <w:gridCol w:w="1170"/>
        <w:gridCol w:w="1170"/>
        <w:gridCol w:w="1170"/>
        <w:gridCol w:w="1170"/>
        <w:gridCol w:w="1170"/>
      </w:tblGrid>
      <w:tr w:rsidR="00611BC9" w:rsidRPr="00680C4B" w14:paraId="2C041F5E" w14:textId="77777777" w:rsidTr="00611BC9">
        <w:trPr>
          <w:trHeight w:val="300"/>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CF70"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Main Output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FEF7"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8D0632"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Past Years</w:t>
            </w:r>
          </w:p>
        </w:tc>
        <w:tc>
          <w:tcPr>
            <w:tcW w:w="4680" w:type="dxa"/>
            <w:gridSpan w:val="4"/>
            <w:tcBorders>
              <w:top w:val="single" w:sz="4" w:space="0" w:color="auto"/>
              <w:left w:val="nil"/>
              <w:bottom w:val="single" w:sz="4" w:space="0" w:color="auto"/>
              <w:right w:val="single" w:sz="4" w:space="0" w:color="auto"/>
            </w:tcBorders>
          </w:tcPr>
          <w:p w14:paraId="59339C68"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Projections</w:t>
            </w:r>
          </w:p>
        </w:tc>
      </w:tr>
      <w:tr w:rsidR="00611BC9" w:rsidRPr="00680C4B" w14:paraId="6B892915" w14:textId="77777777" w:rsidTr="00611BC9">
        <w:trPr>
          <w:trHeight w:val="300"/>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35342DF8" w14:textId="77777777" w:rsidR="00611BC9" w:rsidRPr="00680C4B" w:rsidRDefault="00611BC9" w:rsidP="00611BC9">
            <w:pPr>
              <w:spacing w:after="0" w:line="360" w:lineRule="auto"/>
              <w:rPr>
                <w:rFonts w:ascii="Arial" w:eastAsia="Times New Roman" w:hAnsi="Arial" w:cs="Arial"/>
                <w:b/>
                <w:bCs/>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2DD44E40" w14:textId="77777777" w:rsidR="00611BC9" w:rsidRPr="00680C4B" w:rsidRDefault="00611BC9" w:rsidP="00611BC9">
            <w:pPr>
              <w:spacing w:after="0" w:line="360" w:lineRule="auto"/>
              <w:rPr>
                <w:rFonts w:ascii="Arial" w:eastAsia="Times New Roman" w:hAnsi="Arial" w:cs="Arial"/>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44CAA7D8"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2019</w:t>
            </w:r>
          </w:p>
        </w:tc>
        <w:tc>
          <w:tcPr>
            <w:tcW w:w="1170" w:type="dxa"/>
            <w:tcBorders>
              <w:top w:val="nil"/>
              <w:left w:val="nil"/>
              <w:bottom w:val="single" w:sz="4" w:space="0" w:color="auto"/>
              <w:right w:val="single" w:sz="4" w:space="0" w:color="auto"/>
            </w:tcBorders>
            <w:shd w:val="clear" w:color="auto" w:fill="auto"/>
            <w:noWrap/>
            <w:vAlign w:val="center"/>
            <w:hideMark/>
          </w:tcPr>
          <w:p w14:paraId="2D95E4F5"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6A7D5C86"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6653727E"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Indicative Year 2022</w:t>
            </w:r>
          </w:p>
        </w:tc>
        <w:tc>
          <w:tcPr>
            <w:tcW w:w="1170" w:type="dxa"/>
            <w:tcBorders>
              <w:top w:val="nil"/>
              <w:left w:val="nil"/>
              <w:bottom w:val="single" w:sz="4" w:space="0" w:color="auto"/>
              <w:right w:val="single" w:sz="4" w:space="0" w:color="auto"/>
            </w:tcBorders>
            <w:vAlign w:val="center"/>
          </w:tcPr>
          <w:p w14:paraId="2A5C489B"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Indicative Year 2023</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15A2D50" w14:textId="77777777" w:rsidR="00611BC9" w:rsidRPr="00680C4B" w:rsidRDefault="00611BC9" w:rsidP="00611BC9">
            <w:pPr>
              <w:spacing w:after="0" w:line="360" w:lineRule="auto"/>
              <w:jc w:val="center"/>
              <w:rPr>
                <w:rFonts w:ascii="Arial" w:eastAsia="Times New Roman" w:hAnsi="Arial" w:cs="Arial"/>
                <w:b/>
                <w:bCs/>
                <w:sz w:val="24"/>
                <w:szCs w:val="24"/>
              </w:rPr>
            </w:pPr>
            <w:r w:rsidRPr="00680C4B">
              <w:rPr>
                <w:rFonts w:ascii="Arial" w:eastAsia="Times New Roman" w:hAnsi="Arial" w:cs="Arial"/>
                <w:b/>
                <w:bCs/>
                <w:sz w:val="24"/>
                <w:szCs w:val="24"/>
              </w:rPr>
              <w:t>Indicative Year 2024</w:t>
            </w:r>
          </w:p>
        </w:tc>
      </w:tr>
      <w:tr w:rsidR="00611BC9" w:rsidRPr="00680C4B" w14:paraId="1BA6DE22" w14:textId="77777777" w:rsidTr="00611BC9">
        <w:trPr>
          <w:trHeight w:val="300"/>
        </w:trPr>
        <w:tc>
          <w:tcPr>
            <w:tcW w:w="2065" w:type="dxa"/>
            <w:tcBorders>
              <w:top w:val="nil"/>
              <w:left w:val="single" w:sz="4" w:space="0" w:color="auto"/>
              <w:bottom w:val="single" w:sz="4" w:space="0" w:color="auto"/>
              <w:right w:val="single" w:sz="4" w:space="0" w:color="auto"/>
            </w:tcBorders>
            <w:shd w:val="clear" w:color="auto" w:fill="auto"/>
            <w:noWrap/>
            <w:vAlign w:val="bottom"/>
          </w:tcPr>
          <w:p w14:paraId="07F9EE5D" w14:textId="77777777" w:rsidR="00611BC9" w:rsidRPr="00680C4B" w:rsidRDefault="00611BC9" w:rsidP="00611BC9">
            <w:pPr>
              <w:spacing w:after="0" w:line="360" w:lineRule="auto"/>
              <w:rPr>
                <w:rFonts w:ascii="Arial" w:eastAsia="Times New Roman" w:hAnsi="Arial" w:cs="Arial"/>
                <w:sz w:val="24"/>
                <w:szCs w:val="24"/>
              </w:rPr>
            </w:pPr>
            <w:r w:rsidRPr="00680C4B">
              <w:rPr>
                <w:rFonts w:ascii="Arial" w:eastAsia="Times New Roman" w:hAnsi="Arial" w:cs="Arial"/>
                <w:sz w:val="24"/>
                <w:szCs w:val="24"/>
              </w:rPr>
              <w:t xml:space="preserve">Educate farmers on local food-based nutrition, processing and management </w:t>
            </w:r>
          </w:p>
        </w:tc>
        <w:tc>
          <w:tcPr>
            <w:tcW w:w="1620" w:type="dxa"/>
            <w:tcBorders>
              <w:top w:val="nil"/>
              <w:left w:val="nil"/>
              <w:bottom w:val="single" w:sz="4" w:space="0" w:color="auto"/>
              <w:right w:val="single" w:sz="4" w:space="0" w:color="auto"/>
            </w:tcBorders>
            <w:shd w:val="clear" w:color="auto" w:fill="auto"/>
            <w:noWrap/>
            <w:vAlign w:val="center"/>
          </w:tcPr>
          <w:p w14:paraId="1A3A1046"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Number of farmers educated</w:t>
            </w:r>
          </w:p>
        </w:tc>
        <w:tc>
          <w:tcPr>
            <w:tcW w:w="1170" w:type="dxa"/>
            <w:tcBorders>
              <w:top w:val="nil"/>
              <w:left w:val="nil"/>
              <w:bottom w:val="single" w:sz="4" w:space="0" w:color="auto"/>
              <w:right w:val="single" w:sz="4" w:space="0" w:color="auto"/>
            </w:tcBorders>
            <w:shd w:val="clear" w:color="auto" w:fill="auto"/>
            <w:noWrap/>
            <w:vAlign w:val="center"/>
          </w:tcPr>
          <w:p w14:paraId="408F0088"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49143699"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15</w:t>
            </w:r>
          </w:p>
        </w:tc>
        <w:tc>
          <w:tcPr>
            <w:tcW w:w="1170" w:type="dxa"/>
            <w:tcBorders>
              <w:top w:val="nil"/>
              <w:left w:val="nil"/>
              <w:bottom w:val="single" w:sz="4" w:space="0" w:color="auto"/>
              <w:right w:val="single" w:sz="4" w:space="0" w:color="auto"/>
            </w:tcBorders>
            <w:shd w:val="clear" w:color="auto" w:fill="auto"/>
            <w:noWrap/>
            <w:vAlign w:val="center"/>
          </w:tcPr>
          <w:p w14:paraId="277F7994"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20</w:t>
            </w:r>
          </w:p>
        </w:tc>
        <w:tc>
          <w:tcPr>
            <w:tcW w:w="1170" w:type="dxa"/>
            <w:tcBorders>
              <w:top w:val="nil"/>
              <w:left w:val="nil"/>
              <w:bottom w:val="single" w:sz="4" w:space="0" w:color="auto"/>
              <w:right w:val="single" w:sz="4" w:space="0" w:color="auto"/>
            </w:tcBorders>
            <w:shd w:val="clear" w:color="auto" w:fill="auto"/>
            <w:noWrap/>
            <w:vAlign w:val="center"/>
          </w:tcPr>
          <w:p w14:paraId="6067EF1E"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20</w:t>
            </w:r>
          </w:p>
        </w:tc>
        <w:tc>
          <w:tcPr>
            <w:tcW w:w="1170" w:type="dxa"/>
            <w:tcBorders>
              <w:top w:val="nil"/>
              <w:left w:val="nil"/>
              <w:bottom w:val="single" w:sz="4" w:space="0" w:color="auto"/>
              <w:right w:val="single" w:sz="4" w:space="0" w:color="auto"/>
            </w:tcBorders>
            <w:vAlign w:val="center"/>
          </w:tcPr>
          <w:p w14:paraId="0E4D2F43"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25</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421ADD41"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25</w:t>
            </w:r>
          </w:p>
        </w:tc>
      </w:tr>
      <w:tr w:rsidR="00611BC9" w:rsidRPr="00680C4B" w14:paraId="32668AE4" w14:textId="77777777" w:rsidTr="00611BC9">
        <w:trPr>
          <w:trHeight w:val="300"/>
        </w:trPr>
        <w:tc>
          <w:tcPr>
            <w:tcW w:w="2065" w:type="dxa"/>
            <w:tcBorders>
              <w:top w:val="nil"/>
              <w:left w:val="single" w:sz="4" w:space="0" w:color="auto"/>
              <w:bottom w:val="single" w:sz="4" w:space="0" w:color="auto"/>
              <w:right w:val="single" w:sz="4" w:space="0" w:color="auto"/>
            </w:tcBorders>
            <w:shd w:val="clear" w:color="auto" w:fill="auto"/>
            <w:noWrap/>
            <w:vAlign w:val="bottom"/>
          </w:tcPr>
          <w:p w14:paraId="6BA477D2" w14:textId="77777777" w:rsidR="00611BC9" w:rsidRPr="00680C4B" w:rsidRDefault="00611BC9" w:rsidP="00611BC9">
            <w:pPr>
              <w:spacing w:after="0" w:line="360" w:lineRule="auto"/>
              <w:rPr>
                <w:rFonts w:ascii="Arial" w:eastAsia="Times New Roman" w:hAnsi="Arial" w:cs="Arial"/>
                <w:sz w:val="24"/>
                <w:szCs w:val="24"/>
              </w:rPr>
            </w:pPr>
            <w:r w:rsidRPr="00680C4B">
              <w:rPr>
                <w:rFonts w:ascii="Arial" w:eastAsia="Times New Roman" w:hAnsi="Arial" w:cs="Arial"/>
                <w:sz w:val="24"/>
                <w:szCs w:val="24"/>
              </w:rPr>
              <w:t xml:space="preserve">Carryout field work supervision/visits </w:t>
            </w:r>
          </w:p>
        </w:tc>
        <w:tc>
          <w:tcPr>
            <w:tcW w:w="1620" w:type="dxa"/>
            <w:tcBorders>
              <w:top w:val="nil"/>
              <w:left w:val="nil"/>
              <w:bottom w:val="single" w:sz="4" w:space="0" w:color="auto"/>
              <w:right w:val="single" w:sz="4" w:space="0" w:color="auto"/>
            </w:tcBorders>
            <w:shd w:val="clear" w:color="auto" w:fill="auto"/>
            <w:noWrap/>
            <w:vAlign w:val="bottom"/>
          </w:tcPr>
          <w:p w14:paraId="1F959958" w14:textId="77777777" w:rsidR="00611BC9" w:rsidRPr="00680C4B" w:rsidRDefault="00611BC9" w:rsidP="00611BC9">
            <w:pPr>
              <w:spacing w:after="0" w:line="360" w:lineRule="auto"/>
              <w:rPr>
                <w:rFonts w:ascii="Arial" w:eastAsia="Times New Roman" w:hAnsi="Arial" w:cs="Arial"/>
                <w:sz w:val="24"/>
                <w:szCs w:val="24"/>
              </w:rPr>
            </w:pPr>
            <w:r w:rsidRPr="00680C4B">
              <w:rPr>
                <w:rFonts w:ascii="Arial" w:eastAsia="Times New Roman" w:hAnsi="Arial" w:cs="Arial"/>
                <w:sz w:val="24"/>
                <w:szCs w:val="24"/>
              </w:rPr>
              <w:t>Number of field work visits done</w:t>
            </w:r>
          </w:p>
        </w:tc>
        <w:tc>
          <w:tcPr>
            <w:tcW w:w="1170" w:type="dxa"/>
            <w:tcBorders>
              <w:top w:val="nil"/>
              <w:left w:val="nil"/>
              <w:bottom w:val="single" w:sz="4" w:space="0" w:color="auto"/>
              <w:right w:val="single" w:sz="4" w:space="0" w:color="auto"/>
            </w:tcBorders>
            <w:shd w:val="clear" w:color="auto" w:fill="auto"/>
            <w:noWrap/>
            <w:vAlign w:val="center"/>
          </w:tcPr>
          <w:p w14:paraId="492887BB"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11</w:t>
            </w:r>
          </w:p>
        </w:tc>
        <w:tc>
          <w:tcPr>
            <w:tcW w:w="1170" w:type="dxa"/>
            <w:tcBorders>
              <w:top w:val="nil"/>
              <w:left w:val="nil"/>
              <w:bottom w:val="single" w:sz="4" w:space="0" w:color="auto"/>
              <w:right w:val="single" w:sz="4" w:space="0" w:color="auto"/>
            </w:tcBorders>
            <w:shd w:val="clear" w:color="auto" w:fill="auto"/>
            <w:noWrap/>
            <w:vAlign w:val="center"/>
          </w:tcPr>
          <w:p w14:paraId="32EBE4B4"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18</w:t>
            </w:r>
          </w:p>
        </w:tc>
        <w:tc>
          <w:tcPr>
            <w:tcW w:w="1170" w:type="dxa"/>
            <w:tcBorders>
              <w:top w:val="nil"/>
              <w:left w:val="nil"/>
              <w:bottom w:val="single" w:sz="4" w:space="0" w:color="auto"/>
              <w:right w:val="single" w:sz="4" w:space="0" w:color="auto"/>
            </w:tcBorders>
            <w:shd w:val="clear" w:color="auto" w:fill="auto"/>
            <w:noWrap/>
            <w:vAlign w:val="center"/>
          </w:tcPr>
          <w:p w14:paraId="1EB1AA14"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20</w:t>
            </w:r>
          </w:p>
        </w:tc>
        <w:tc>
          <w:tcPr>
            <w:tcW w:w="1170" w:type="dxa"/>
            <w:tcBorders>
              <w:top w:val="nil"/>
              <w:left w:val="nil"/>
              <w:bottom w:val="single" w:sz="4" w:space="0" w:color="auto"/>
              <w:right w:val="single" w:sz="4" w:space="0" w:color="auto"/>
            </w:tcBorders>
            <w:shd w:val="clear" w:color="auto" w:fill="auto"/>
            <w:noWrap/>
            <w:vAlign w:val="center"/>
          </w:tcPr>
          <w:p w14:paraId="20D68F31"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20</w:t>
            </w:r>
          </w:p>
        </w:tc>
        <w:tc>
          <w:tcPr>
            <w:tcW w:w="1170" w:type="dxa"/>
            <w:tcBorders>
              <w:top w:val="nil"/>
              <w:left w:val="nil"/>
              <w:bottom w:val="single" w:sz="4" w:space="0" w:color="auto"/>
              <w:right w:val="single" w:sz="4" w:space="0" w:color="auto"/>
            </w:tcBorders>
            <w:vAlign w:val="center"/>
          </w:tcPr>
          <w:p w14:paraId="6240210B"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20</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51407F75"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20</w:t>
            </w:r>
          </w:p>
        </w:tc>
      </w:tr>
      <w:tr w:rsidR="00611BC9" w:rsidRPr="00680C4B" w14:paraId="5BAACBD3" w14:textId="77777777" w:rsidTr="00611BC9">
        <w:trPr>
          <w:trHeight w:val="300"/>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22EB0913" w14:textId="77777777" w:rsidR="00611BC9" w:rsidRPr="00680C4B" w:rsidRDefault="00611BC9" w:rsidP="00611BC9">
            <w:pPr>
              <w:spacing w:after="0" w:line="360" w:lineRule="auto"/>
              <w:rPr>
                <w:rFonts w:ascii="Arial" w:eastAsia="Times New Roman" w:hAnsi="Arial" w:cs="Arial"/>
                <w:sz w:val="24"/>
                <w:szCs w:val="24"/>
              </w:rPr>
            </w:pPr>
            <w:r w:rsidRPr="00680C4B">
              <w:rPr>
                <w:rFonts w:ascii="Arial" w:eastAsia="Times New Roman" w:hAnsi="Arial" w:cs="Arial"/>
                <w:sz w:val="24"/>
                <w:szCs w:val="24"/>
              </w:rPr>
              <w:t xml:space="preserve">Train Agricultural extension agents </w:t>
            </w:r>
          </w:p>
        </w:tc>
        <w:tc>
          <w:tcPr>
            <w:tcW w:w="1620" w:type="dxa"/>
            <w:tcBorders>
              <w:top w:val="nil"/>
              <w:left w:val="nil"/>
              <w:bottom w:val="single" w:sz="4" w:space="0" w:color="auto"/>
              <w:right w:val="single" w:sz="4" w:space="0" w:color="auto"/>
            </w:tcBorders>
            <w:shd w:val="clear" w:color="auto" w:fill="auto"/>
            <w:noWrap/>
            <w:vAlign w:val="bottom"/>
          </w:tcPr>
          <w:p w14:paraId="2DC7D2E1" w14:textId="77777777" w:rsidR="00611BC9" w:rsidRPr="00680C4B" w:rsidRDefault="00611BC9" w:rsidP="00611BC9">
            <w:pPr>
              <w:spacing w:after="0" w:line="360" w:lineRule="auto"/>
              <w:rPr>
                <w:rFonts w:ascii="Arial" w:eastAsia="Times New Roman" w:hAnsi="Arial" w:cs="Arial"/>
                <w:sz w:val="24"/>
                <w:szCs w:val="24"/>
              </w:rPr>
            </w:pPr>
            <w:r w:rsidRPr="00680C4B">
              <w:rPr>
                <w:rFonts w:ascii="Arial" w:eastAsia="Times New Roman" w:hAnsi="Arial" w:cs="Arial"/>
                <w:sz w:val="24"/>
                <w:szCs w:val="24"/>
              </w:rPr>
              <w:t xml:space="preserve">Number of </w:t>
            </w:r>
            <w:proofErr w:type="spellStart"/>
            <w:r w:rsidRPr="00680C4B">
              <w:rPr>
                <w:rFonts w:ascii="Arial" w:eastAsia="Times New Roman" w:hAnsi="Arial" w:cs="Arial"/>
                <w:sz w:val="24"/>
                <w:szCs w:val="24"/>
              </w:rPr>
              <w:t>Agric</w:t>
            </w:r>
            <w:proofErr w:type="spellEnd"/>
            <w:r w:rsidRPr="00680C4B">
              <w:rPr>
                <w:rFonts w:ascii="Arial" w:eastAsia="Times New Roman" w:hAnsi="Arial" w:cs="Arial"/>
                <w:sz w:val="24"/>
                <w:szCs w:val="24"/>
              </w:rPr>
              <w:t xml:space="preserve"> extension agents trained </w:t>
            </w:r>
          </w:p>
        </w:tc>
        <w:tc>
          <w:tcPr>
            <w:tcW w:w="1170" w:type="dxa"/>
            <w:tcBorders>
              <w:top w:val="nil"/>
              <w:left w:val="nil"/>
              <w:bottom w:val="single" w:sz="4" w:space="0" w:color="auto"/>
              <w:right w:val="single" w:sz="4" w:space="0" w:color="auto"/>
            </w:tcBorders>
            <w:shd w:val="clear" w:color="auto" w:fill="auto"/>
            <w:noWrap/>
            <w:vAlign w:val="center"/>
          </w:tcPr>
          <w:p w14:paraId="65F1C552"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42</w:t>
            </w:r>
          </w:p>
        </w:tc>
        <w:tc>
          <w:tcPr>
            <w:tcW w:w="1170" w:type="dxa"/>
            <w:tcBorders>
              <w:top w:val="nil"/>
              <w:left w:val="nil"/>
              <w:bottom w:val="single" w:sz="4" w:space="0" w:color="auto"/>
              <w:right w:val="single" w:sz="4" w:space="0" w:color="auto"/>
            </w:tcBorders>
            <w:shd w:val="clear" w:color="auto" w:fill="auto"/>
            <w:noWrap/>
            <w:vAlign w:val="center"/>
          </w:tcPr>
          <w:p w14:paraId="072BD4DA"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45</w:t>
            </w:r>
          </w:p>
        </w:tc>
        <w:tc>
          <w:tcPr>
            <w:tcW w:w="1170" w:type="dxa"/>
            <w:tcBorders>
              <w:top w:val="nil"/>
              <w:left w:val="nil"/>
              <w:bottom w:val="single" w:sz="4" w:space="0" w:color="auto"/>
              <w:right w:val="single" w:sz="4" w:space="0" w:color="auto"/>
            </w:tcBorders>
            <w:shd w:val="clear" w:color="auto" w:fill="auto"/>
            <w:noWrap/>
            <w:vAlign w:val="center"/>
          </w:tcPr>
          <w:p w14:paraId="37915E8D"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50</w:t>
            </w:r>
          </w:p>
        </w:tc>
        <w:tc>
          <w:tcPr>
            <w:tcW w:w="1170" w:type="dxa"/>
            <w:tcBorders>
              <w:top w:val="nil"/>
              <w:left w:val="nil"/>
              <w:bottom w:val="single" w:sz="4" w:space="0" w:color="auto"/>
              <w:right w:val="single" w:sz="4" w:space="0" w:color="auto"/>
            </w:tcBorders>
            <w:shd w:val="clear" w:color="auto" w:fill="auto"/>
            <w:noWrap/>
            <w:vAlign w:val="center"/>
          </w:tcPr>
          <w:p w14:paraId="5EE51944"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50</w:t>
            </w:r>
          </w:p>
        </w:tc>
        <w:tc>
          <w:tcPr>
            <w:tcW w:w="1170" w:type="dxa"/>
            <w:tcBorders>
              <w:top w:val="nil"/>
              <w:left w:val="nil"/>
              <w:bottom w:val="single" w:sz="4" w:space="0" w:color="auto"/>
              <w:right w:val="single" w:sz="4" w:space="0" w:color="auto"/>
            </w:tcBorders>
            <w:vAlign w:val="center"/>
          </w:tcPr>
          <w:p w14:paraId="160741F0"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50</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2F794DCF" w14:textId="77777777" w:rsidR="00611BC9" w:rsidRPr="00680C4B" w:rsidRDefault="00611BC9" w:rsidP="00611BC9">
            <w:pPr>
              <w:spacing w:after="0" w:line="360" w:lineRule="auto"/>
              <w:jc w:val="center"/>
              <w:rPr>
                <w:rFonts w:ascii="Arial" w:eastAsia="Times New Roman" w:hAnsi="Arial" w:cs="Arial"/>
                <w:sz w:val="24"/>
                <w:szCs w:val="24"/>
              </w:rPr>
            </w:pPr>
            <w:r w:rsidRPr="00680C4B">
              <w:rPr>
                <w:rFonts w:ascii="Arial" w:eastAsia="Times New Roman" w:hAnsi="Arial" w:cs="Arial"/>
                <w:sz w:val="24"/>
                <w:szCs w:val="24"/>
              </w:rPr>
              <w:t>50</w:t>
            </w:r>
          </w:p>
        </w:tc>
      </w:tr>
    </w:tbl>
    <w:p w14:paraId="425A3E63" w14:textId="77777777" w:rsidR="00611BC9" w:rsidRPr="006230A8" w:rsidRDefault="00611BC9" w:rsidP="00611BC9">
      <w:pPr>
        <w:pStyle w:val="Caption"/>
        <w:rPr>
          <w:rFonts w:ascii="Arial" w:hAnsi="Arial" w:cs="Arial"/>
          <w:color w:val="auto"/>
          <w:sz w:val="36"/>
          <w:szCs w:val="24"/>
        </w:rPr>
      </w:pPr>
      <w:r w:rsidRPr="006230A8">
        <w:rPr>
          <w:rFonts w:ascii="Arial" w:hAnsi="Arial" w:cs="Arial"/>
          <w:color w:val="auto"/>
          <w:sz w:val="24"/>
        </w:rPr>
        <w:t xml:space="preserve">Table </w:t>
      </w:r>
      <w:r w:rsidRPr="006230A8">
        <w:rPr>
          <w:rFonts w:ascii="Arial" w:hAnsi="Arial" w:cs="Arial"/>
          <w:color w:val="auto"/>
          <w:sz w:val="24"/>
        </w:rPr>
        <w:fldChar w:fldCharType="begin"/>
      </w:r>
      <w:r w:rsidRPr="006230A8">
        <w:rPr>
          <w:rFonts w:ascii="Arial" w:hAnsi="Arial" w:cs="Arial"/>
          <w:color w:val="auto"/>
          <w:sz w:val="24"/>
        </w:rPr>
        <w:instrText xml:space="preserve"> SEQ Table \* ARABIC </w:instrText>
      </w:r>
      <w:r w:rsidRPr="006230A8">
        <w:rPr>
          <w:rFonts w:ascii="Arial" w:hAnsi="Arial" w:cs="Arial"/>
          <w:color w:val="auto"/>
          <w:sz w:val="24"/>
        </w:rPr>
        <w:fldChar w:fldCharType="separate"/>
      </w:r>
      <w:r>
        <w:rPr>
          <w:rFonts w:ascii="Arial" w:hAnsi="Arial" w:cs="Arial"/>
          <w:noProof/>
          <w:color w:val="auto"/>
          <w:sz w:val="24"/>
        </w:rPr>
        <w:t>30</w:t>
      </w:r>
      <w:r w:rsidRPr="006230A8">
        <w:rPr>
          <w:rFonts w:ascii="Arial" w:hAnsi="Arial" w:cs="Arial"/>
          <w:color w:val="auto"/>
          <w:sz w:val="24"/>
        </w:rPr>
        <w:fldChar w:fldCharType="end"/>
      </w:r>
      <w:r w:rsidRPr="006230A8">
        <w:rPr>
          <w:rFonts w:ascii="Arial" w:hAnsi="Arial" w:cs="Arial"/>
          <w:color w:val="auto"/>
          <w:sz w:val="24"/>
        </w:rPr>
        <w:t>: Sub-</w:t>
      </w:r>
      <w:proofErr w:type="spellStart"/>
      <w:r w:rsidRPr="006230A8">
        <w:rPr>
          <w:rFonts w:ascii="Arial" w:hAnsi="Arial" w:cs="Arial"/>
          <w:color w:val="auto"/>
          <w:sz w:val="24"/>
        </w:rPr>
        <w:t>Programme</w:t>
      </w:r>
      <w:proofErr w:type="spellEnd"/>
      <w:r w:rsidRPr="006230A8">
        <w:rPr>
          <w:rFonts w:ascii="Arial" w:hAnsi="Arial" w:cs="Arial"/>
          <w:color w:val="auto"/>
          <w:sz w:val="24"/>
        </w:rPr>
        <w:t xml:space="preserve"> Results Statement</w:t>
      </w:r>
    </w:p>
    <w:p w14:paraId="1B18228D" w14:textId="77777777" w:rsidR="00611BC9" w:rsidRPr="00730A3C" w:rsidRDefault="00611BC9" w:rsidP="00611BC9">
      <w:pPr>
        <w:pStyle w:val="mk3txt"/>
        <w:rPr>
          <w:rFonts w:ascii="Arial" w:hAnsi="Arial" w:cs="Arial"/>
          <w:szCs w:val="24"/>
        </w:rPr>
      </w:pPr>
    </w:p>
    <w:p w14:paraId="07F232C0" w14:textId="77777777" w:rsidR="00611BC9" w:rsidRPr="00730A3C" w:rsidRDefault="00611BC9" w:rsidP="00611BC9">
      <w:pPr>
        <w:pStyle w:val="mk3txt"/>
        <w:rPr>
          <w:rFonts w:ascii="Arial" w:hAnsi="Arial" w:cs="Arial"/>
          <w:szCs w:val="24"/>
        </w:rPr>
      </w:pPr>
    </w:p>
    <w:p w14:paraId="719193B6" w14:textId="77777777" w:rsidR="00611BC9" w:rsidRPr="00245F44" w:rsidRDefault="00611BC9" w:rsidP="00F04A18">
      <w:pPr>
        <w:pStyle w:val="mk3txt"/>
        <w:numPr>
          <w:ilvl w:val="0"/>
          <w:numId w:val="25"/>
        </w:numPr>
        <w:rPr>
          <w:rFonts w:ascii="Arial" w:hAnsi="Arial" w:cs="Arial"/>
          <w:sz w:val="28"/>
          <w:szCs w:val="24"/>
        </w:rPr>
      </w:pPr>
      <w:r w:rsidRPr="00245F44">
        <w:rPr>
          <w:rFonts w:ascii="Arial" w:hAnsi="Arial" w:cs="Arial"/>
          <w:sz w:val="28"/>
          <w:szCs w:val="24"/>
        </w:rPr>
        <w:t>Budget Sub-Programme Operations and Projects</w:t>
      </w:r>
    </w:p>
    <w:p w14:paraId="78DCB482"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4605E81F" w14:textId="77777777" w:rsidR="00611BC9" w:rsidRPr="006230A8" w:rsidRDefault="00611BC9" w:rsidP="00611BC9">
      <w:pPr>
        <w:pStyle w:val="Caption"/>
        <w:rPr>
          <w:rFonts w:ascii="Arial" w:hAnsi="Arial" w:cs="Arial"/>
          <w:color w:val="auto"/>
          <w:sz w:val="36"/>
          <w:szCs w:val="24"/>
        </w:rPr>
      </w:pPr>
      <w:r w:rsidRPr="006230A8">
        <w:rPr>
          <w:rFonts w:ascii="Arial" w:hAnsi="Arial" w:cs="Arial"/>
          <w:color w:val="auto"/>
          <w:sz w:val="24"/>
        </w:rPr>
        <w:t xml:space="preserve">Table </w:t>
      </w:r>
      <w:r w:rsidRPr="006230A8">
        <w:rPr>
          <w:rFonts w:ascii="Arial" w:hAnsi="Arial" w:cs="Arial"/>
          <w:color w:val="auto"/>
          <w:sz w:val="24"/>
        </w:rPr>
        <w:fldChar w:fldCharType="begin"/>
      </w:r>
      <w:r w:rsidRPr="006230A8">
        <w:rPr>
          <w:rFonts w:ascii="Arial" w:hAnsi="Arial" w:cs="Arial"/>
          <w:color w:val="auto"/>
          <w:sz w:val="24"/>
        </w:rPr>
        <w:instrText xml:space="preserve"> SEQ Table \* ARABIC </w:instrText>
      </w:r>
      <w:r w:rsidRPr="006230A8">
        <w:rPr>
          <w:rFonts w:ascii="Arial" w:hAnsi="Arial" w:cs="Arial"/>
          <w:color w:val="auto"/>
          <w:sz w:val="24"/>
        </w:rPr>
        <w:fldChar w:fldCharType="separate"/>
      </w:r>
      <w:r>
        <w:rPr>
          <w:rFonts w:ascii="Arial" w:hAnsi="Arial" w:cs="Arial"/>
          <w:noProof/>
          <w:color w:val="auto"/>
          <w:sz w:val="24"/>
        </w:rPr>
        <w:t>31</w:t>
      </w:r>
      <w:r w:rsidRPr="006230A8">
        <w:rPr>
          <w:rFonts w:ascii="Arial" w:hAnsi="Arial" w:cs="Arial"/>
          <w:color w:val="auto"/>
          <w:sz w:val="24"/>
        </w:rPr>
        <w:fldChar w:fldCharType="end"/>
      </w:r>
      <w:r w:rsidRPr="006230A8">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BF28B0" w14:paraId="075D4A50" w14:textId="77777777" w:rsidTr="00611BC9">
        <w:trPr>
          <w:trHeight w:val="422"/>
        </w:trPr>
        <w:tc>
          <w:tcPr>
            <w:tcW w:w="5130" w:type="dxa"/>
          </w:tcPr>
          <w:p w14:paraId="6BA6C1B4" w14:textId="77777777" w:rsidR="00611BC9" w:rsidRPr="00BF28B0" w:rsidRDefault="00611BC9" w:rsidP="00611BC9">
            <w:pPr>
              <w:tabs>
                <w:tab w:val="left" w:pos="540"/>
                <w:tab w:val="left" w:pos="810"/>
              </w:tabs>
              <w:spacing w:line="360" w:lineRule="auto"/>
              <w:jc w:val="center"/>
              <w:rPr>
                <w:rFonts w:ascii="Arial" w:hAnsi="Arial" w:cs="Arial"/>
                <w:b/>
                <w:sz w:val="24"/>
                <w:szCs w:val="24"/>
              </w:rPr>
            </w:pPr>
            <w:r w:rsidRPr="00BF28B0">
              <w:rPr>
                <w:rFonts w:ascii="Arial" w:hAnsi="Arial" w:cs="Arial"/>
                <w:b/>
                <w:sz w:val="24"/>
                <w:szCs w:val="24"/>
              </w:rPr>
              <w:t>Operations</w:t>
            </w:r>
          </w:p>
        </w:tc>
        <w:tc>
          <w:tcPr>
            <w:tcW w:w="4365" w:type="dxa"/>
          </w:tcPr>
          <w:p w14:paraId="77620B6D" w14:textId="77777777" w:rsidR="00611BC9" w:rsidRPr="00BF28B0" w:rsidRDefault="00611BC9" w:rsidP="00611BC9">
            <w:pPr>
              <w:tabs>
                <w:tab w:val="left" w:pos="540"/>
                <w:tab w:val="left" w:pos="810"/>
              </w:tabs>
              <w:spacing w:line="360" w:lineRule="auto"/>
              <w:jc w:val="center"/>
              <w:rPr>
                <w:rFonts w:ascii="Arial" w:hAnsi="Arial" w:cs="Arial"/>
                <w:b/>
                <w:sz w:val="24"/>
                <w:szCs w:val="24"/>
              </w:rPr>
            </w:pPr>
            <w:r w:rsidRPr="00BF28B0">
              <w:rPr>
                <w:rFonts w:ascii="Arial" w:hAnsi="Arial" w:cs="Arial"/>
                <w:b/>
                <w:sz w:val="24"/>
                <w:szCs w:val="24"/>
              </w:rPr>
              <w:t>Projects (Investment)</w:t>
            </w:r>
          </w:p>
        </w:tc>
      </w:tr>
      <w:tr w:rsidR="00611BC9" w:rsidRPr="00BF28B0" w14:paraId="06C1991C" w14:textId="77777777" w:rsidTr="00611BC9">
        <w:trPr>
          <w:trHeight w:val="278"/>
        </w:trPr>
        <w:tc>
          <w:tcPr>
            <w:tcW w:w="5130" w:type="dxa"/>
          </w:tcPr>
          <w:p w14:paraId="20F8A054" w14:textId="77777777" w:rsidR="00611BC9" w:rsidRPr="00BF28B0" w:rsidRDefault="00611BC9" w:rsidP="00611BC9">
            <w:pPr>
              <w:spacing w:line="360" w:lineRule="auto"/>
              <w:rPr>
                <w:rFonts w:ascii="Arial" w:hAnsi="Arial" w:cs="Arial"/>
                <w:bCs/>
                <w:sz w:val="24"/>
                <w:szCs w:val="24"/>
              </w:rPr>
            </w:pPr>
            <w:r w:rsidRPr="00BF28B0">
              <w:rPr>
                <w:rFonts w:ascii="Arial" w:hAnsi="Arial" w:cs="Arial"/>
                <w:bCs/>
                <w:sz w:val="24"/>
                <w:szCs w:val="24"/>
              </w:rPr>
              <w:t>Extension services</w:t>
            </w:r>
          </w:p>
        </w:tc>
        <w:tc>
          <w:tcPr>
            <w:tcW w:w="4365" w:type="dxa"/>
          </w:tcPr>
          <w:p w14:paraId="7D2B7201" w14:textId="77777777" w:rsidR="00611BC9" w:rsidRPr="00BF28B0" w:rsidRDefault="00611BC9" w:rsidP="00611BC9">
            <w:pPr>
              <w:spacing w:line="360" w:lineRule="auto"/>
              <w:rPr>
                <w:rFonts w:ascii="Arial" w:hAnsi="Arial" w:cs="Arial"/>
                <w:bCs/>
                <w:sz w:val="24"/>
                <w:szCs w:val="24"/>
              </w:rPr>
            </w:pPr>
          </w:p>
        </w:tc>
      </w:tr>
      <w:tr w:rsidR="00611BC9" w:rsidRPr="00BF28B0" w14:paraId="0AAB7771" w14:textId="77777777" w:rsidTr="00611BC9">
        <w:trPr>
          <w:trHeight w:val="278"/>
        </w:trPr>
        <w:tc>
          <w:tcPr>
            <w:tcW w:w="5130" w:type="dxa"/>
          </w:tcPr>
          <w:p w14:paraId="4C1B8DAE" w14:textId="77777777" w:rsidR="00611BC9" w:rsidRPr="00BF28B0" w:rsidRDefault="00611BC9" w:rsidP="00611BC9">
            <w:pPr>
              <w:spacing w:line="360" w:lineRule="auto"/>
              <w:rPr>
                <w:rFonts w:ascii="Arial" w:hAnsi="Arial" w:cs="Arial"/>
                <w:bCs/>
                <w:sz w:val="24"/>
                <w:szCs w:val="24"/>
              </w:rPr>
            </w:pPr>
            <w:r w:rsidRPr="00BF28B0">
              <w:rPr>
                <w:rFonts w:ascii="Arial" w:hAnsi="Arial" w:cs="Arial"/>
                <w:bCs/>
                <w:sz w:val="24"/>
                <w:szCs w:val="24"/>
              </w:rPr>
              <w:t xml:space="preserve">Surveillance and Management of Diseases and Pests  </w:t>
            </w:r>
          </w:p>
        </w:tc>
        <w:tc>
          <w:tcPr>
            <w:tcW w:w="4365" w:type="dxa"/>
          </w:tcPr>
          <w:p w14:paraId="58172320" w14:textId="77777777" w:rsidR="00611BC9" w:rsidRPr="00BF28B0" w:rsidRDefault="00611BC9" w:rsidP="00611BC9">
            <w:pPr>
              <w:spacing w:line="360" w:lineRule="auto"/>
              <w:rPr>
                <w:rFonts w:ascii="Arial" w:hAnsi="Arial" w:cs="Arial"/>
                <w:sz w:val="24"/>
              </w:rPr>
            </w:pPr>
          </w:p>
        </w:tc>
      </w:tr>
      <w:tr w:rsidR="00611BC9" w:rsidRPr="00BF28B0" w14:paraId="5928CAFE" w14:textId="77777777" w:rsidTr="00611BC9">
        <w:trPr>
          <w:trHeight w:val="95"/>
        </w:trPr>
        <w:tc>
          <w:tcPr>
            <w:tcW w:w="5130" w:type="dxa"/>
          </w:tcPr>
          <w:p w14:paraId="6F11E458" w14:textId="77777777" w:rsidR="00611BC9" w:rsidRPr="00BF28B0" w:rsidRDefault="00611BC9" w:rsidP="00611BC9">
            <w:pPr>
              <w:spacing w:line="360" w:lineRule="auto"/>
              <w:rPr>
                <w:rFonts w:ascii="Arial" w:hAnsi="Arial" w:cs="Arial"/>
                <w:bCs/>
                <w:sz w:val="24"/>
                <w:szCs w:val="24"/>
              </w:rPr>
            </w:pPr>
            <w:r w:rsidRPr="00BF28B0">
              <w:rPr>
                <w:rFonts w:ascii="Arial" w:hAnsi="Arial" w:cs="Arial"/>
                <w:bCs/>
                <w:sz w:val="24"/>
                <w:szCs w:val="24"/>
              </w:rPr>
              <w:t>Internal management of the organization</w:t>
            </w:r>
          </w:p>
        </w:tc>
        <w:tc>
          <w:tcPr>
            <w:tcW w:w="4365" w:type="dxa"/>
          </w:tcPr>
          <w:p w14:paraId="1C71E9F3" w14:textId="77777777" w:rsidR="00611BC9" w:rsidRPr="00BF28B0" w:rsidRDefault="00611BC9" w:rsidP="00611BC9">
            <w:pPr>
              <w:spacing w:line="360" w:lineRule="auto"/>
              <w:rPr>
                <w:rFonts w:ascii="Arial" w:hAnsi="Arial" w:cs="Arial"/>
                <w:bCs/>
                <w:sz w:val="24"/>
                <w:szCs w:val="24"/>
              </w:rPr>
            </w:pPr>
          </w:p>
        </w:tc>
      </w:tr>
    </w:tbl>
    <w:p w14:paraId="0D006990" w14:textId="77777777" w:rsidR="00611BC9" w:rsidRPr="00730A3C" w:rsidRDefault="00611BC9" w:rsidP="00611BC9">
      <w:pPr>
        <w:pStyle w:val="mk3txt"/>
        <w:rPr>
          <w:rFonts w:ascii="Arial" w:hAnsi="Arial" w:cs="Arial"/>
          <w:szCs w:val="24"/>
        </w:rPr>
      </w:pPr>
    </w:p>
    <w:p w14:paraId="63DE7361" w14:textId="77777777" w:rsidR="00611BC9" w:rsidRPr="006230A8" w:rsidRDefault="00611BC9" w:rsidP="00611BC9">
      <w:pPr>
        <w:pStyle w:val="mk3txt"/>
        <w:rPr>
          <w:rFonts w:ascii="Arial" w:hAnsi="Arial" w:cs="Arial"/>
          <w:sz w:val="32"/>
          <w:szCs w:val="24"/>
        </w:rPr>
      </w:pPr>
      <w:r w:rsidRPr="006230A8">
        <w:rPr>
          <w:rFonts w:ascii="Arial" w:hAnsi="Arial" w:cs="Arial"/>
          <w:sz w:val="32"/>
          <w:szCs w:val="24"/>
        </w:rPr>
        <w:lastRenderedPageBreak/>
        <w:t>PROGRAMME 4: ECONOMIC DEVELOPMENT</w:t>
      </w:r>
    </w:p>
    <w:p w14:paraId="67FD47AC" w14:textId="77777777" w:rsidR="00611BC9" w:rsidRPr="006230A8" w:rsidRDefault="00611BC9" w:rsidP="00611BC9">
      <w:pPr>
        <w:pStyle w:val="Heading1"/>
        <w:rPr>
          <w:rFonts w:ascii="Arial" w:hAnsi="Arial" w:cs="Arial"/>
          <w:sz w:val="28"/>
        </w:rPr>
      </w:pPr>
      <w:bookmarkStart w:id="99" w:name="_Toc496531124"/>
      <w:bookmarkStart w:id="100" w:name="_Toc531167109"/>
      <w:bookmarkStart w:id="101" w:name="_Toc55208384"/>
      <w:r w:rsidRPr="006230A8">
        <w:rPr>
          <w:rFonts w:ascii="Arial" w:hAnsi="Arial" w:cs="Arial"/>
          <w:sz w:val="28"/>
        </w:rPr>
        <w:t>SUB PROGRAMME SP4.4: TOURISM DEVELOPMENT</w:t>
      </w:r>
      <w:bookmarkEnd w:id="99"/>
      <w:bookmarkEnd w:id="100"/>
      <w:bookmarkEnd w:id="101"/>
    </w:p>
    <w:p w14:paraId="7AB37FDA" w14:textId="77777777" w:rsidR="00611BC9" w:rsidRPr="006230A8" w:rsidRDefault="00611BC9" w:rsidP="00F04A18">
      <w:pPr>
        <w:pStyle w:val="mk3txt"/>
        <w:numPr>
          <w:ilvl w:val="0"/>
          <w:numId w:val="20"/>
        </w:numPr>
        <w:rPr>
          <w:rFonts w:ascii="Arial" w:hAnsi="Arial" w:cs="Arial"/>
          <w:sz w:val="28"/>
          <w:szCs w:val="24"/>
        </w:rPr>
      </w:pPr>
      <w:r w:rsidRPr="006230A8">
        <w:rPr>
          <w:rFonts w:ascii="Arial" w:hAnsi="Arial" w:cs="Arial"/>
          <w:sz w:val="28"/>
          <w:szCs w:val="24"/>
        </w:rPr>
        <w:t>Budget Sub-Programme Objective</w:t>
      </w:r>
    </w:p>
    <w:p w14:paraId="533CBD63"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objective of this sub program is to promote domestic tourism to foster national cohesion as well as redistribution of income.</w:t>
      </w:r>
    </w:p>
    <w:p w14:paraId="5C3A6E15" w14:textId="77777777" w:rsidR="00611BC9" w:rsidRPr="006230A8" w:rsidRDefault="00611BC9" w:rsidP="00F04A18">
      <w:pPr>
        <w:pStyle w:val="mk3txt"/>
        <w:numPr>
          <w:ilvl w:val="0"/>
          <w:numId w:val="20"/>
        </w:numPr>
        <w:rPr>
          <w:rFonts w:ascii="Arial" w:hAnsi="Arial" w:cs="Arial"/>
          <w:sz w:val="28"/>
          <w:szCs w:val="24"/>
        </w:rPr>
      </w:pPr>
      <w:r w:rsidRPr="006230A8">
        <w:rPr>
          <w:rFonts w:ascii="Arial" w:hAnsi="Arial" w:cs="Arial"/>
          <w:sz w:val="28"/>
          <w:szCs w:val="24"/>
        </w:rPr>
        <w:t>Budget Sub Programme Description</w:t>
      </w:r>
    </w:p>
    <w:p w14:paraId="489E03C7"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seeks to make the metropolis a tourist attraction center by providing infrastructure that promotes domestic tourism.  It involves the creation of awareness of already existing tourism potentials within the metropolis to the general public.</w:t>
      </w:r>
    </w:p>
    <w:p w14:paraId="7103D590"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Metro Tourism Board. The funding source to carry out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and </w:t>
      </w:r>
      <w:r>
        <w:rPr>
          <w:rFonts w:ascii="Arial" w:hAnsi="Arial" w:cs="Arial"/>
          <w:sz w:val="24"/>
          <w:szCs w:val="24"/>
        </w:rPr>
        <w:t>District Assembly Common Fund</w:t>
      </w:r>
      <w:r w:rsidRPr="00730A3C">
        <w:rPr>
          <w:rFonts w:ascii="Arial" w:hAnsi="Arial" w:cs="Arial"/>
          <w:sz w:val="24"/>
          <w:szCs w:val="24"/>
        </w:rPr>
        <w:t>.</w:t>
      </w:r>
    </w:p>
    <w:p w14:paraId="3B24E13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beneficiaries are the Assembly and the general public.</w:t>
      </w:r>
    </w:p>
    <w:p w14:paraId="10E09DA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challenges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inadequate funds and unavailability of potential tourist sites.</w:t>
      </w:r>
    </w:p>
    <w:p w14:paraId="140DAD26" w14:textId="77777777" w:rsidR="00611BC9" w:rsidRPr="006230A8" w:rsidRDefault="00611BC9" w:rsidP="00F04A18">
      <w:pPr>
        <w:pStyle w:val="mk3txt"/>
        <w:numPr>
          <w:ilvl w:val="0"/>
          <w:numId w:val="20"/>
        </w:numPr>
        <w:rPr>
          <w:rFonts w:ascii="Arial" w:hAnsi="Arial" w:cs="Arial"/>
          <w:sz w:val="28"/>
          <w:szCs w:val="24"/>
        </w:rPr>
      </w:pPr>
      <w:r w:rsidRPr="006230A8">
        <w:rPr>
          <w:rFonts w:ascii="Arial" w:hAnsi="Arial" w:cs="Arial"/>
          <w:sz w:val="28"/>
          <w:szCs w:val="24"/>
        </w:rPr>
        <w:t>Sub-Programme Results Statement</w:t>
      </w:r>
    </w:p>
    <w:p w14:paraId="6BB8403A"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1684DE78" w14:textId="77777777" w:rsidR="00611BC9" w:rsidRPr="003273F1" w:rsidRDefault="00611BC9" w:rsidP="00611BC9">
      <w:pPr>
        <w:pStyle w:val="Caption"/>
        <w:rPr>
          <w:rFonts w:ascii="Arial" w:hAnsi="Arial" w:cs="Arial"/>
          <w:color w:val="auto"/>
          <w:sz w:val="36"/>
          <w:szCs w:val="24"/>
        </w:rPr>
      </w:pPr>
      <w:r w:rsidRPr="003273F1">
        <w:rPr>
          <w:rFonts w:ascii="Arial" w:hAnsi="Arial" w:cs="Arial"/>
          <w:color w:val="auto"/>
          <w:sz w:val="24"/>
        </w:rPr>
        <w:t xml:space="preserve">Table </w:t>
      </w:r>
      <w:r w:rsidRPr="003273F1">
        <w:rPr>
          <w:rFonts w:ascii="Arial" w:hAnsi="Arial" w:cs="Arial"/>
          <w:color w:val="auto"/>
          <w:sz w:val="24"/>
        </w:rPr>
        <w:fldChar w:fldCharType="begin"/>
      </w:r>
      <w:r w:rsidRPr="003273F1">
        <w:rPr>
          <w:rFonts w:ascii="Arial" w:hAnsi="Arial" w:cs="Arial"/>
          <w:color w:val="auto"/>
          <w:sz w:val="24"/>
        </w:rPr>
        <w:instrText xml:space="preserve"> SEQ Table \* ARABIC </w:instrText>
      </w:r>
      <w:r w:rsidRPr="003273F1">
        <w:rPr>
          <w:rFonts w:ascii="Arial" w:hAnsi="Arial" w:cs="Arial"/>
          <w:color w:val="auto"/>
          <w:sz w:val="24"/>
        </w:rPr>
        <w:fldChar w:fldCharType="separate"/>
      </w:r>
      <w:r>
        <w:rPr>
          <w:rFonts w:ascii="Arial" w:hAnsi="Arial" w:cs="Arial"/>
          <w:noProof/>
          <w:color w:val="auto"/>
          <w:sz w:val="24"/>
        </w:rPr>
        <w:t>32</w:t>
      </w:r>
      <w:r w:rsidRPr="003273F1">
        <w:rPr>
          <w:rFonts w:ascii="Arial" w:hAnsi="Arial" w:cs="Arial"/>
          <w:color w:val="auto"/>
          <w:sz w:val="24"/>
        </w:rPr>
        <w:fldChar w:fldCharType="end"/>
      </w:r>
      <w:r w:rsidRPr="003273F1">
        <w:rPr>
          <w:rFonts w:ascii="Arial" w:hAnsi="Arial" w:cs="Arial"/>
          <w:color w:val="auto"/>
          <w:sz w:val="24"/>
        </w:rPr>
        <w:t>: Sub-</w:t>
      </w:r>
      <w:proofErr w:type="spellStart"/>
      <w:r w:rsidRPr="003273F1">
        <w:rPr>
          <w:rFonts w:ascii="Arial" w:hAnsi="Arial" w:cs="Arial"/>
          <w:color w:val="auto"/>
          <w:sz w:val="24"/>
        </w:rPr>
        <w:t>Programme</w:t>
      </w:r>
      <w:proofErr w:type="spellEnd"/>
      <w:r w:rsidRPr="003273F1">
        <w:rPr>
          <w:rFonts w:ascii="Arial" w:hAnsi="Arial" w:cs="Arial"/>
          <w:color w:val="auto"/>
          <w:sz w:val="24"/>
        </w:rPr>
        <w:t xml:space="preserve"> Results Statement</w:t>
      </w:r>
    </w:p>
    <w:tbl>
      <w:tblPr>
        <w:tblpPr w:leftFromText="180" w:rightFromText="180" w:vertAnchor="text" w:horzAnchor="margin" w:tblpXSpec="center" w:tblpY="302"/>
        <w:tblW w:w="10975" w:type="dxa"/>
        <w:tblLayout w:type="fixed"/>
        <w:tblLook w:val="04A0" w:firstRow="1" w:lastRow="0" w:firstColumn="1" w:lastColumn="0" w:noHBand="0" w:noVBand="1"/>
      </w:tblPr>
      <w:tblGrid>
        <w:gridCol w:w="2695"/>
        <w:gridCol w:w="1800"/>
        <w:gridCol w:w="900"/>
        <w:gridCol w:w="900"/>
        <w:gridCol w:w="1170"/>
        <w:gridCol w:w="1170"/>
        <w:gridCol w:w="1170"/>
        <w:gridCol w:w="1170"/>
      </w:tblGrid>
      <w:tr w:rsidR="00611BC9" w:rsidRPr="00BF28B0" w14:paraId="22619997" w14:textId="77777777" w:rsidTr="00611BC9">
        <w:trPr>
          <w:trHeight w:val="300"/>
        </w:trPr>
        <w:tc>
          <w:tcPr>
            <w:tcW w:w="2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75C91"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Main Output</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6D847"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Output Indicator</w:t>
            </w:r>
          </w:p>
        </w:tc>
        <w:tc>
          <w:tcPr>
            <w:tcW w:w="1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23FF14"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14:paraId="5BFD603B"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Projections</w:t>
            </w:r>
          </w:p>
        </w:tc>
      </w:tr>
      <w:tr w:rsidR="00611BC9" w:rsidRPr="00BF28B0" w14:paraId="0339BF89" w14:textId="77777777" w:rsidTr="00611BC9">
        <w:trPr>
          <w:trHeight w:val="300"/>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154E0DC0" w14:textId="77777777" w:rsidR="00611BC9" w:rsidRPr="00BF28B0" w:rsidRDefault="00611BC9" w:rsidP="00611BC9">
            <w:pPr>
              <w:spacing w:after="0" w:line="360" w:lineRule="auto"/>
              <w:rPr>
                <w:rFonts w:ascii="Arial" w:eastAsia="Times New Roman" w:hAnsi="Arial" w:cs="Arial"/>
                <w:b/>
                <w:bCs/>
                <w:color w:val="FF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6E7234B2" w14:textId="77777777" w:rsidR="00611BC9" w:rsidRPr="00BF28B0" w:rsidRDefault="00611BC9" w:rsidP="00611BC9">
            <w:pPr>
              <w:spacing w:after="0" w:line="360" w:lineRule="auto"/>
              <w:rPr>
                <w:rFonts w:ascii="Arial" w:eastAsia="Times New Roman" w:hAnsi="Arial" w:cs="Arial"/>
                <w:b/>
                <w:bCs/>
                <w:color w:val="FF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2E5C887A"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2019</w:t>
            </w:r>
          </w:p>
        </w:tc>
        <w:tc>
          <w:tcPr>
            <w:tcW w:w="900" w:type="dxa"/>
            <w:tcBorders>
              <w:top w:val="nil"/>
              <w:left w:val="nil"/>
              <w:bottom w:val="single" w:sz="4" w:space="0" w:color="auto"/>
              <w:right w:val="single" w:sz="4" w:space="0" w:color="auto"/>
            </w:tcBorders>
            <w:shd w:val="clear" w:color="auto" w:fill="auto"/>
            <w:noWrap/>
            <w:vAlign w:val="center"/>
            <w:hideMark/>
          </w:tcPr>
          <w:p w14:paraId="2EEC74E2"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404CBD4C"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5B06D31E"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2FDDFCD1"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Indicative Year 2023</w:t>
            </w:r>
          </w:p>
        </w:tc>
        <w:tc>
          <w:tcPr>
            <w:tcW w:w="1170" w:type="dxa"/>
            <w:tcBorders>
              <w:top w:val="nil"/>
              <w:left w:val="nil"/>
              <w:bottom w:val="single" w:sz="4" w:space="0" w:color="auto"/>
              <w:right w:val="single" w:sz="4" w:space="0" w:color="auto"/>
            </w:tcBorders>
            <w:vAlign w:val="center"/>
          </w:tcPr>
          <w:p w14:paraId="7238AC5F" w14:textId="77777777" w:rsidR="00611BC9" w:rsidRPr="00BF28B0" w:rsidRDefault="00611BC9" w:rsidP="00611BC9">
            <w:pPr>
              <w:spacing w:after="0" w:line="360" w:lineRule="auto"/>
              <w:jc w:val="center"/>
              <w:rPr>
                <w:rFonts w:ascii="Arial" w:eastAsia="Times New Roman" w:hAnsi="Arial" w:cs="Arial"/>
                <w:b/>
                <w:bCs/>
                <w:color w:val="FF0000"/>
                <w:sz w:val="24"/>
                <w:szCs w:val="24"/>
              </w:rPr>
            </w:pPr>
            <w:r w:rsidRPr="00BF28B0">
              <w:rPr>
                <w:rFonts w:ascii="Arial" w:eastAsia="Times New Roman" w:hAnsi="Arial" w:cs="Arial"/>
                <w:b/>
                <w:bCs/>
                <w:color w:val="FF0000"/>
                <w:sz w:val="24"/>
                <w:szCs w:val="24"/>
              </w:rPr>
              <w:t>Indicative Year 2024</w:t>
            </w:r>
          </w:p>
        </w:tc>
      </w:tr>
      <w:tr w:rsidR="00611BC9" w:rsidRPr="00BF28B0" w14:paraId="4F737874" w14:textId="77777777" w:rsidTr="00611BC9">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5AA88" w14:textId="77777777" w:rsidR="00611BC9" w:rsidRPr="00BF28B0" w:rsidRDefault="00611BC9" w:rsidP="00611BC9">
            <w:pPr>
              <w:spacing w:after="0" w:line="360" w:lineRule="auto"/>
              <w:rPr>
                <w:rFonts w:ascii="Arial" w:eastAsia="Times New Roman" w:hAnsi="Arial" w:cs="Arial"/>
                <w:color w:val="FF0000"/>
                <w:sz w:val="24"/>
                <w:szCs w:val="24"/>
              </w:rPr>
            </w:pPr>
            <w:r w:rsidRPr="00BF28B0">
              <w:rPr>
                <w:rFonts w:ascii="Arial" w:eastAsia="Times New Roman" w:hAnsi="Arial" w:cs="Arial"/>
                <w:color w:val="FF0000"/>
                <w:sz w:val="24"/>
                <w:szCs w:val="24"/>
              </w:rPr>
              <w:t>Carry out radio talk show on tourism quarterly</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21C135B" w14:textId="77777777" w:rsidR="00611BC9" w:rsidRPr="00BF28B0" w:rsidRDefault="00611BC9" w:rsidP="00611BC9">
            <w:pPr>
              <w:spacing w:after="0" w:line="360" w:lineRule="auto"/>
              <w:rPr>
                <w:rFonts w:ascii="Arial" w:eastAsia="Times New Roman" w:hAnsi="Arial" w:cs="Arial"/>
                <w:color w:val="FF0000"/>
                <w:sz w:val="24"/>
                <w:szCs w:val="24"/>
              </w:rPr>
            </w:pPr>
            <w:r w:rsidRPr="00BF28B0">
              <w:rPr>
                <w:rFonts w:ascii="Arial" w:eastAsia="Times New Roman" w:hAnsi="Arial" w:cs="Arial"/>
                <w:color w:val="FF0000"/>
                <w:sz w:val="24"/>
                <w:szCs w:val="24"/>
              </w:rPr>
              <w:t>Number of talk shows carried out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A1F3C69"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B5D6461"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8E0CE15"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34EC462"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FD0CBC1"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4</w:t>
            </w:r>
          </w:p>
        </w:tc>
        <w:tc>
          <w:tcPr>
            <w:tcW w:w="1170" w:type="dxa"/>
            <w:tcBorders>
              <w:top w:val="single" w:sz="4" w:space="0" w:color="auto"/>
              <w:left w:val="nil"/>
              <w:bottom w:val="single" w:sz="4" w:space="0" w:color="auto"/>
              <w:right w:val="single" w:sz="4" w:space="0" w:color="auto"/>
            </w:tcBorders>
            <w:vAlign w:val="center"/>
          </w:tcPr>
          <w:p w14:paraId="7825712B"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4</w:t>
            </w:r>
          </w:p>
        </w:tc>
      </w:tr>
      <w:tr w:rsidR="00611BC9" w:rsidRPr="00BF28B0" w14:paraId="61E350C2" w14:textId="77777777" w:rsidTr="00611BC9">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0E178" w14:textId="77777777" w:rsidR="00611BC9" w:rsidRPr="00BF28B0" w:rsidRDefault="00611BC9" w:rsidP="00611BC9">
            <w:pPr>
              <w:spacing w:after="0" w:line="360" w:lineRule="auto"/>
              <w:rPr>
                <w:rFonts w:ascii="Arial" w:eastAsia="Times New Roman" w:hAnsi="Arial" w:cs="Arial"/>
                <w:color w:val="FF0000"/>
                <w:sz w:val="24"/>
                <w:szCs w:val="24"/>
              </w:rPr>
            </w:pPr>
            <w:r w:rsidRPr="00BF28B0">
              <w:rPr>
                <w:rFonts w:ascii="Arial" w:eastAsia="Times New Roman" w:hAnsi="Arial" w:cs="Arial"/>
                <w:color w:val="FF0000"/>
                <w:sz w:val="24"/>
                <w:szCs w:val="24"/>
              </w:rPr>
              <w:t>Develop and distribute Kumasi Tourism &amp; Investment Guide Brochures</w:t>
            </w:r>
          </w:p>
        </w:tc>
        <w:tc>
          <w:tcPr>
            <w:tcW w:w="1800" w:type="dxa"/>
            <w:tcBorders>
              <w:top w:val="single" w:sz="4" w:space="0" w:color="auto"/>
              <w:left w:val="nil"/>
              <w:bottom w:val="single" w:sz="4" w:space="0" w:color="auto"/>
              <w:right w:val="single" w:sz="4" w:space="0" w:color="auto"/>
            </w:tcBorders>
            <w:shd w:val="clear" w:color="auto" w:fill="auto"/>
            <w:noWrap/>
          </w:tcPr>
          <w:p w14:paraId="1D367E94" w14:textId="77777777" w:rsidR="00611BC9" w:rsidRPr="00BF28B0" w:rsidRDefault="00611BC9" w:rsidP="00611BC9">
            <w:pPr>
              <w:spacing w:after="0" w:line="360" w:lineRule="auto"/>
              <w:rPr>
                <w:rFonts w:ascii="Arial" w:eastAsia="Times New Roman" w:hAnsi="Arial" w:cs="Arial"/>
                <w:color w:val="FF0000"/>
                <w:sz w:val="24"/>
                <w:szCs w:val="24"/>
              </w:rPr>
            </w:pPr>
            <w:r w:rsidRPr="00BF28B0">
              <w:rPr>
                <w:rFonts w:ascii="Arial" w:eastAsia="Times New Roman" w:hAnsi="Arial" w:cs="Arial"/>
                <w:color w:val="FF0000"/>
                <w:sz w:val="24"/>
                <w:szCs w:val="24"/>
              </w:rPr>
              <w:t>Number of brochures developed and distributed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EA2C044"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B6DC00"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622CA0A"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FAD9388"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101C78F"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0</w:t>
            </w:r>
          </w:p>
        </w:tc>
        <w:tc>
          <w:tcPr>
            <w:tcW w:w="1170" w:type="dxa"/>
            <w:tcBorders>
              <w:top w:val="single" w:sz="4" w:space="0" w:color="auto"/>
              <w:left w:val="nil"/>
              <w:bottom w:val="single" w:sz="4" w:space="0" w:color="auto"/>
              <w:right w:val="single" w:sz="4" w:space="0" w:color="auto"/>
            </w:tcBorders>
            <w:vAlign w:val="center"/>
          </w:tcPr>
          <w:p w14:paraId="7C519C3A" w14:textId="77777777" w:rsidR="00611BC9" w:rsidRPr="00BF28B0" w:rsidRDefault="00611BC9" w:rsidP="00611BC9">
            <w:pPr>
              <w:spacing w:after="0" w:line="360" w:lineRule="auto"/>
              <w:jc w:val="center"/>
              <w:rPr>
                <w:rFonts w:ascii="Arial" w:eastAsia="Times New Roman" w:hAnsi="Arial" w:cs="Arial"/>
                <w:color w:val="FF0000"/>
                <w:sz w:val="24"/>
                <w:szCs w:val="24"/>
              </w:rPr>
            </w:pPr>
            <w:r w:rsidRPr="00BF28B0">
              <w:rPr>
                <w:rFonts w:ascii="Arial" w:eastAsia="Times New Roman" w:hAnsi="Arial" w:cs="Arial"/>
                <w:color w:val="FF0000"/>
                <w:sz w:val="24"/>
                <w:szCs w:val="24"/>
              </w:rPr>
              <w:t>0</w:t>
            </w:r>
          </w:p>
        </w:tc>
      </w:tr>
    </w:tbl>
    <w:p w14:paraId="689E0DB2" w14:textId="77777777" w:rsidR="00611BC9" w:rsidRPr="00245F44" w:rsidRDefault="00611BC9" w:rsidP="00F04A18">
      <w:pPr>
        <w:pStyle w:val="mk3txt"/>
        <w:numPr>
          <w:ilvl w:val="0"/>
          <w:numId w:val="20"/>
        </w:numPr>
        <w:rPr>
          <w:rFonts w:ascii="Arial" w:hAnsi="Arial" w:cs="Arial"/>
          <w:sz w:val="28"/>
          <w:szCs w:val="24"/>
        </w:rPr>
      </w:pPr>
      <w:r w:rsidRPr="00245F44">
        <w:rPr>
          <w:rFonts w:ascii="Arial" w:hAnsi="Arial" w:cs="Arial"/>
          <w:sz w:val="28"/>
          <w:szCs w:val="24"/>
        </w:rPr>
        <w:lastRenderedPageBreak/>
        <w:t>Budget Sub-Programme Operations and Projects</w:t>
      </w:r>
    </w:p>
    <w:p w14:paraId="12806319"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62666C1B" w14:textId="77777777" w:rsidR="00611BC9" w:rsidRPr="003273F1" w:rsidRDefault="00611BC9" w:rsidP="00611BC9">
      <w:pPr>
        <w:pStyle w:val="Caption"/>
        <w:rPr>
          <w:rFonts w:ascii="Arial" w:hAnsi="Arial" w:cs="Arial"/>
          <w:color w:val="auto"/>
          <w:sz w:val="36"/>
          <w:szCs w:val="24"/>
        </w:rPr>
      </w:pPr>
      <w:r w:rsidRPr="003273F1">
        <w:rPr>
          <w:rFonts w:ascii="Arial" w:hAnsi="Arial" w:cs="Arial"/>
          <w:color w:val="auto"/>
          <w:sz w:val="24"/>
        </w:rPr>
        <w:t xml:space="preserve">Table </w:t>
      </w:r>
      <w:r w:rsidRPr="003273F1">
        <w:rPr>
          <w:rFonts w:ascii="Arial" w:hAnsi="Arial" w:cs="Arial"/>
          <w:color w:val="auto"/>
          <w:sz w:val="24"/>
        </w:rPr>
        <w:fldChar w:fldCharType="begin"/>
      </w:r>
      <w:r w:rsidRPr="003273F1">
        <w:rPr>
          <w:rFonts w:ascii="Arial" w:hAnsi="Arial" w:cs="Arial"/>
          <w:color w:val="auto"/>
          <w:sz w:val="24"/>
        </w:rPr>
        <w:instrText xml:space="preserve"> SEQ Table \* ARABIC </w:instrText>
      </w:r>
      <w:r w:rsidRPr="003273F1">
        <w:rPr>
          <w:rFonts w:ascii="Arial" w:hAnsi="Arial" w:cs="Arial"/>
          <w:color w:val="auto"/>
          <w:sz w:val="24"/>
        </w:rPr>
        <w:fldChar w:fldCharType="separate"/>
      </w:r>
      <w:r>
        <w:rPr>
          <w:rFonts w:ascii="Arial" w:hAnsi="Arial" w:cs="Arial"/>
          <w:noProof/>
          <w:color w:val="auto"/>
          <w:sz w:val="24"/>
        </w:rPr>
        <w:t>33</w:t>
      </w:r>
      <w:r w:rsidRPr="003273F1">
        <w:rPr>
          <w:rFonts w:ascii="Arial" w:hAnsi="Arial" w:cs="Arial"/>
          <w:color w:val="auto"/>
          <w:sz w:val="24"/>
        </w:rPr>
        <w:fldChar w:fldCharType="end"/>
      </w:r>
      <w:r w:rsidRPr="003273F1">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69A4AA49" w14:textId="77777777" w:rsidTr="00611BC9">
        <w:trPr>
          <w:trHeight w:val="422"/>
        </w:trPr>
        <w:tc>
          <w:tcPr>
            <w:tcW w:w="5130" w:type="dxa"/>
          </w:tcPr>
          <w:p w14:paraId="0E4E203A"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6637116F"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21A40C77" w14:textId="77777777" w:rsidTr="00611BC9">
        <w:trPr>
          <w:trHeight w:val="278"/>
        </w:trPr>
        <w:tc>
          <w:tcPr>
            <w:tcW w:w="5130" w:type="dxa"/>
          </w:tcPr>
          <w:p w14:paraId="6D259FFD"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Development and Promotion of Tourism Potentials</w:t>
            </w:r>
          </w:p>
        </w:tc>
        <w:tc>
          <w:tcPr>
            <w:tcW w:w="4365" w:type="dxa"/>
          </w:tcPr>
          <w:p w14:paraId="57779536" w14:textId="77777777" w:rsidR="00611BC9" w:rsidRPr="00730A3C" w:rsidRDefault="00611BC9" w:rsidP="00611BC9">
            <w:pPr>
              <w:spacing w:line="360" w:lineRule="auto"/>
              <w:rPr>
                <w:rFonts w:ascii="Arial" w:hAnsi="Arial" w:cs="Arial"/>
                <w:bCs/>
                <w:color w:val="000000"/>
                <w:sz w:val="24"/>
                <w:szCs w:val="24"/>
              </w:rPr>
            </w:pPr>
          </w:p>
        </w:tc>
      </w:tr>
      <w:tr w:rsidR="00611BC9" w:rsidRPr="00730A3C" w14:paraId="5762EFAA" w14:textId="77777777" w:rsidTr="00611BC9">
        <w:trPr>
          <w:trHeight w:val="278"/>
        </w:trPr>
        <w:tc>
          <w:tcPr>
            <w:tcW w:w="5130" w:type="dxa"/>
          </w:tcPr>
          <w:p w14:paraId="2D7EEE86"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Development and Management of Tourist sites</w:t>
            </w:r>
          </w:p>
        </w:tc>
        <w:tc>
          <w:tcPr>
            <w:tcW w:w="4365" w:type="dxa"/>
          </w:tcPr>
          <w:p w14:paraId="7991547B" w14:textId="77777777" w:rsidR="00611BC9" w:rsidRPr="00730A3C" w:rsidRDefault="00611BC9" w:rsidP="00611BC9">
            <w:pPr>
              <w:spacing w:line="360" w:lineRule="auto"/>
              <w:rPr>
                <w:rFonts w:ascii="Arial" w:hAnsi="Arial" w:cs="Arial"/>
                <w:bCs/>
                <w:color w:val="000000"/>
                <w:sz w:val="24"/>
                <w:szCs w:val="24"/>
              </w:rPr>
            </w:pPr>
          </w:p>
        </w:tc>
      </w:tr>
    </w:tbl>
    <w:p w14:paraId="099125B4" w14:textId="77777777" w:rsidR="00611BC9" w:rsidRDefault="00611BC9" w:rsidP="00611BC9">
      <w:pPr>
        <w:pStyle w:val="Heading1"/>
        <w:rPr>
          <w:rFonts w:ascii="Arial" w:hAnsi="Arial" w:cs="Arial"/>
          <w:szCs w:val="24"/>
        </w:rPr>
      </w:pPr>
      <w:bookmarkStart w:id="102" w:name="_Toc496531125"/>
      <w:bookmarkStart w:id="103" w:name="_Toc532193411"/>
    </w:p>
    <w:p w14:paraId="20600ECF" w14:textId="77777777" w:rsidR="00611BC9" w:rsidRDefault="00611BC9" w:rsidP="00611BC9"/>
    <w:p w14:paraId="2024D951" w14:textId="77777777" w:rsidR="00611BC9" w:rsidRDefault="00611BC9" w:rsidP="00611BC9"/>
    <w:p w14:paraId="40B1C228" w14:textId="77777777" w:rsidR="00611BC9" w:rsidRDefault="00611BC9" w:rsidP="00611BC9"/>
    <w:p w14:paraId="7E72482D" w14:textId="77777777" w:rsidR="00611BC9" w:rsidRDefault="00611BC9" w:rsidP="00611BC9"/>
    <w:p w14:paraId="0147E9C7" w14:textId="77777777" w:rsidR="00611BC9" w:rsidRDefault="00611BC9" w:rsidP="00611BC9"/>
    <w:p w14:paraId="3EE01B7C" w14:textId="77777777" w:rsidR="00611BC9" w:rsidRDefault="00611BC9" w:rsidP="00611BC9"/>
    <w:p w14:paraId="368B339F" w14:textId="77777777" w:rsidR="00611BC9" w:rsidRDefault="00611BC9" w:rsidP="00611BC9"/>
    <w:p w14:paraId="15483C52" w14:textId="77777777" w:rsidR="00611BC9" w:rsidRDefault="00611BC9" w:rsidP="00611BC9"/>
    <w:p w14:paraId="0F3EDC4D" w14:textId="77777777" w:rsidR="00611BC9" w:rsidRDefault="00611BC9" w:rsidP="00611BC9"/>
    <w:p w14:paraId="79962686" w14:textId="77777777" w:rsidR="00611BC9" w:rsidRDefault="00611BC9" w:rsidP="00611BC9"/>
    <w:p w14:paraId="1050D77F" w14:textId="77777777" w:rsidR="00611BC9" w:rsidRDefault="00611BC9" w:rsidP="00611BC9"/>
    <w:p w14:paraId="0867DD82" w14:textId="77777777" w:rsidR="00611BC9" w:rsidRDefault="00611BC9" w:rsidP="00611BC9"/>
    <w:p w14:paraId="13A98AD0" w14:textId="77777777" w:rsidR="00611BC9" w:rsidRDefault="00611BC9" w:rsidP="00611BC9"/>
    <w:p w14:paraId="6A3F0515" w14:textId="77777777" w:rsidR="00611BC9" w:rsidRDefault="00611BC9" w:rsidP="00611BC9"/>
    <w:p w14:paraId="0EB2E753" w14:textId="77777777" w:rsidR="00611BC9" w:rsidRDefault="00611BC9" w:rsidP="00611BC9"/>
    <w:p w14:paraId="006115D3" w14:textId="77777777" w:rsidR="00611BC9" w:rsidRDefault="00611BC9" w:rsidP="00611BC9"/>
    <w:p w14:paraId="278EFBBF" w14:textId="77777777" w:rsidR="00611BC9" w:rsidRDefault="00611BC9" w:rsidP="00611BC9"/>
    <w:p w14:paraId="335C9BCA" w14:textId="77777777" w:rsidR="00611BC9" w:rsidRDefault="00611BC9" w:rsidP="00611BC9"/>
    <w:p w14:paraId="02D16E9A" w14:textId="77777777" w:rsidR="00611BC9" w:rsidRDefault="00611BC9" w:rsidP="00611BC9"/>
    <w:p w14:paraId="378CB1BC" w14:textId="77777777" w:rsidR="00611BC9" w:rsidRDefault="00611BC9" w:rsidP="00611BC9"/>
    <w:p w14:paraId="2B8B3E16" w14:textId="77777777" w:rsidR="00611BC9" w:rsidRPr="003273F1" w:rsidRDefault="00611BC9" w:rsidP="00611BC9">
      <w:pPr>
        <w:rPr>
          <w:sz w:val="28"/>
        </w:rPr>
      </w:pPr>
    </w:p>
    <w:p w14:paraId="17D992BC" w14:textId="77777777" w:rsidR="00611BC9" w:rsidRPr="003273F1" w:rsidRDefault="00611BC9" w:rsidP="00611BC9">
      <w:pPr>
        <w:pStyle w:val="Heading1"/>
        <w:rPr>
          <w:rFonts w:ascii="Arial" w:hAnsi="Arial" w:cs="Arial"/>
          <w:sz w:val="32"/>
          <w:szCs w:val="24"/>
        </w:rPr>
      </w:pPr>
      <w:bookmarkStart w:id="104" w:name="_Toc55208385"/>
      <w:r w:rsidRPr="003273F1">
        <w:rPr>
          <w:rFonts w:ascii="Arial" w:hAnsi="Arial" w:cs="Arial"/>
          <w:sz w:val="32"/>
          <w:szCs w:val="24"/>
        </w:rPr>
        <w:t>PROGRAMME 5: ENVIRONMENTAL AND SANITATION MANAGEMENT</w:t>
      </w:r>
      <w:bookmarkEnd w:id="102"/>
      <w:bookmarkEnd w:id="103"/>
      <w:bookmarkEnd w:id="104"/>
    </w:p>
    <w:p w14:paraId="10DEE761" w14:textId="77777777" w:rsidR="00611BC9" w:rsidRPr="003273F1" w:rsidRDefault="00611BC9" w:rsidP="00611BC9">
      <w:pPr>
        <w:pStyle w:val="NoSpacing"/>
        <w:rPr>
          <w:rFonts w:ascii="Arial" w:hAnsi="Arial" w:cs="Arial"/>
          <w:sz w:val="28"/>
        </w:rPr>
      </w:pPr>
      <w:r w:rsidRPr="003273F1">
        <w:rPr>
          <w:rFonts w:ascii="Arial" w:hAnsi="Arial" w:cs="Arial"/>
          <w:sz w:val="28"/>
        </w:rPr>
        <w:t xml:space="preserve">Budget </w:t>
      </w:r>
      <w:proofErr w:type="spellStart"/>
      <w:r w:rsidRPr="003273F1">
        <w:rPr>
          <w:rFonts w:ascii="Arial" w:hAnsi="Arial" w:cs="Arial"/>
          <w:sz w:val="28"/>
        </w:rPr>
        <w:t>Programme</w:t>
      </w:r>
      <w:proofErr w:type="spellEnd"/>
      <w:r w:rsidRPr="003273F1">
        <w:rPr>
          <w:rFonts w:ascii="Arial" w:hAnsi="Arial" w:cs="Arial"/>
          <w:sz w:val="28"/>
        </w:rPr>
        <w:t xml:space="preserve"> Objectives</w:t>
      </w:r>
    </w:p>
    <w:p w14:paraId="525F26B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to </w:t>
      </w:r>
    </w:p>
    <w:p w14:paraId="275E0AD6" w14:textId="77777777" w:rsidR="00611BC9" w:rsidRPr="00730A3C" w:rsidRDefault="00611BC9" w:rsidP="00F04A18">
      <w:pPr>
        <w:pStyle w:val="NoSpacing"/>
        <w:numPr>
          <w:ilvl w:val="0"/>
          <w:numId w:val="15"/>
        </w:numPr>
        <w:ind w:left="540" w:hanging="180"/>
        <w:rPr>
          <w:rFonts w:ascii="Arial" w:hAnsi="Arial" w:cs="Arial"/>
          <w:b w:val="0"/>
          <w:szCs w:val="24"/>
        </w:rPr>
      </w:pPr>
      <w:r w:rsidRPr="00730A3C">
        <w:rPr>
          <w:rFonts w:ascii="Arial" w:hAnsi="Arial" w:cs="Arial"/>
          <w:b w:val="0"/>
          <w:szCs w:val="24"/>
        </w:rPr>
        <w:t>Improve access to sanitation and waste management</w:t>
      </w:r>
    </w:p>
    <w:p w14:paraId="5DD275FA" w14:textId="77777777" w:rsidR="00611BC9" w:rsidRPr="00730A3C" w:rsidRDefault="00611BC9" w:rsidP="00F04A18">
      <w:pPr>
        <w:pStyle w:val="NoSpacing"/>
        <w:numPr>
          <w:ilvl w:val="0"/>
          <w:numId w:val="15"/>
        </w:numPr>
        <w:ind w:left="540" w:hanging="180"/>
        <w:rPr>
          <w:rFonts w:ascii="Arial" w:hAnsi="Arial" w:cs="Arial"/>
          <w:b w:val="0"/>
          <w:szCs w:val="24"/>
        </w:rPr>
      </w:pPr>
      <w:r w:rsidRPr="00730A3C">
        <w:rPr>
          <w:rFonts w:ascii="Arial" w:hAnsi="Arial" w:cs="Arial"/>
          <w:b w:val="0"/>
          <w:szCs w:val="24"/>
        </w:rPr>
        <w:t>Enhance disaster preparedness for effective response</w:t>
      </w:r>
    </w:p>
    <w:p w14:paraId="6E04E789" w14:textId="77777777" w:rsidR="00611BC9" w:rsidRPr="00730A3C" w:rsidRDefault="00611BC9" w:rsidP="00F04A18">
      <w:pPr>
        <w:pStyle w:val="ListParagraph"/>
        <w:numPr>
          <w:ilvl w:val="0"/>
          <w:numId w:val="15"/>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Develop recreational facilities and promote cultural heritage and nature conservation in urban areas</w:t>
      </w:r>
    </w:p>
    <w:p w14:paraId="4D336C4E" w14:textId="77777777" w:rsidR="00611BC9" w:rsidRPr="003273F1" w:rsidRDefault="00611BC9" w:rsidP="00611BC9">
      <w:pPr>
        <w:pStyle w:val="NoSpacing"/>
        <w:rPr>
          <w:rFonts w:ascii="Arial" w:hAnsi="Arial" w:cs="Arial"/>
          <w:sz w:val="28"/>
        </w:rPr>
      </w:pPr>
      <w:r w:rsidRPr="003273F1">
        <w:rPr>
          <w:rFonts w:ascii="Arial" w:hAnsi="Arial" w:cs="Arial"/>
          <w:sz w:val="28"/>
        </w:rPr>
        <w:t xml:space="preserve">Budget </w:t>
      </w:r>
      <w:proofErr w:type="spellStart"/>
      <w:r w:rsidRPr="003273F1">
        <w:rPr>
          <w:rFonts w:ascii="Arial" w:hAnsi="Arial" w:cs="Arial"/>
          <w:sz w:val="28"/>
        </w:rPr>
        <w:t>Programme</w:t>
      </w:r>
      <w:proofErr w:type="spellEnd"/>
      <w:r w:rsidRPr="003273F1">
        <w:rPr>
          <w:rFonts w:ascii="Arial" w:hAnsi="Arial" w:cs="Arial"/>
          <w:sz w:val="28"/>
        </w:rPr>
        <w:t xml:space="preserve"> Description</w:t>
      </w:r>
    </w:p>
    <w:p w14:paraId="48CEB7CA"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Environmental and sanitation management program provides a healthy environment that safeguards improved environmental sanitation.  This involves the provision of improved sanitation facilities like household toilets and communal refuse dumps. It is responsible for the management of disaster and guarantee resource conservation within the entire metropolis. </w:t>
      </w:r>
    </w:p>
    <w:p w14:paraId="3D6D96DA"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being delivered by the Waste Management, Disaster Management and Natural Resource Conservation Departments. The various units involved in the delivery of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include:</w:t>
      </w:r>
    </w:p>
    <w:p w14:paraId="3040F433" w14:textId="77777777" w:rsidR="00611BC9" w:rsidRPr="00730A3C" w:rsidRDefault="00611BC9" w:rsidP="00F04A18">
      <w:pPr>
        <w:pStyle w:val="ListParagraph"/>
        <w:numPr>
          <w:ilvl w:val="0"/>
          <w:numId w:val="11"/>
        </w:num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Forestry Department and Wildlife</w:t>
      </w:r>
    </w:p>
    <w:p w14:paraId="46E51B8C" w14:textId="77777777" w:rsidR="00611BC9" w:rsidRPr="00730A3C" w:rsidRDefault="00611BC9" w:rsidP="00F04A18">
      <w:pPr>
        <w:pStyle w:val="ListParagraph"/>
        <w:numPr>
          <w:ilvl w:val="0"/>
          <w:numId w:val="11"/>
        </w:numPr>
        <w:tabs>
          <w:tab w:val="left" w:pos="540"/>
          <w:tab w:val="left" w:pos="810"/>
        </w:tabs>
        <w:spacing w:line="360" w:lineRule="auto"/>
        <w:rPr>
          <w:rFonts w:ascii="Arial" w:hAnsi="Arial" w:cs="Arial"/>
          <w:sz w:val="24"/>
          <w:szCs w:val="24"/>
        </w:rPr>
      </w:pPr>
      <w:r w:rsidRPr="00730A3C">
        <w:rPr>
          <w:rFonts w:ascii="Arial" w:hAnsi="Arial" w:cs="Arial"/>
          <w:sz w:val="24"/>
          <w:szCs w:val="24"/>
        </w:rPr>
        <w:t>Ghana National Fire Service</w:t>
      </w:r>
    </w:p>
    <w:p w14:paraId="5E5EAD96" w14:textId="77777777" w:rsidR="00611BC9" w:rsidRPr="00730A3C" w:rsidRDefault="00611BC9" w:rsidP="00F04A18">
      <w:pPr>
        <w:pStyle w:val="ListParagraph"/>
        <w:numPr>
          <w:ilvl w:val="0"/>
          <w:numId w:val="33"/>
        </w:numPr>
        <w:tabs>
          <w:tab w:val="left" w:pos="540"/>
          <w:tab w:val="left" w:pos="810"/>
        </w:tabs>
        <w:spacing w:line="360" w:lineRule="auto"/>
        <w:rPr>
          <w:rFonts w:ascii="Arial" w:hAnsi="Arial" w:cs="Arial"/>
          <w:sz w:val="24"/>
          <w:szCs w:val="24"/>
        </w:rPr>
      </w:pPr>
      <w:r w:rsidRPr="00730A3C">
        <w:rPr>
          <w:rFonts w:ascii="Arial" w:hAnsi="Arial" w:cs="Arial"/>
          <w:sz w:val="24"/>
          <w:szCs w:val="24"/>
        </w:rPr>
        <w:t>Waste Management Department</w:t>
      </w:r>
    </w:p>
    <w:p w14:paraId="71364AA0" w14:textId="77777777" w:rsidR="00611BC9" w:rsidRPr="00730A3C" w:rsidRDefault="00611BC9" w:rsidP="00F04A18">
      <w:pPr>
        <w:pStyle w:val="ListParagraph"/>
        <w:numPr>
          <w:ilvl w:val="0"/>
          <w:numId w:val="33"/>
        </w:numPr>
        <w:tabs>
          <w:tab w:val="left" w:pos="540"/>
          <w:tab w:val="left" w:pos="810"/>
        </w:tabs>
        <w:spacing w:line="360" w:lineRule="auto"/>
        <w:rPr>
          <w:rFonts w:ascii="Arial" w:hAnsi="Arial" w:cs="Arial"/>
          <w:sz w:val="24"/>
          <w:szCs w:val="24"/>
        </w:rPr>
      </w:pPr>
      <w:r w:rsidRPr="00730A3C">
        <w:rPr>
          <w:rFonts w:ascii="Arial" w:hAnsi="Arial" w:cs="Arial"/>
          <w:sz w:val="24"/>
          <w:szCs w:val="24"/>
        </w:rPr>
        <w:t>Disaster Management Organisation</w:t>
      </w:r>
    </w:p>
    <w:p w14:paraId="4AD9D4FC" w14:textId="77777777" w:rsidR="00611BC9" w:rsidRPr="00730A3C" w:rsidRDefault="00611BC9" w:rsidP="00611BC9">
      <w:pPr>
        <w:pStyle w:val="ListParagraph"/>
        <w:tabs>
          <w:tab w:val="left" w:pos="540"/>
          <w:tab w:val="left" w:pos="810"/>
        </w:tabs>
        <w:spacing w:line="360" w:lineRule="auto"/>
        <w:rPr>
          <w:rFonts w:ascii="Arial" w:hAnsi="Arial" w:cs="Arial"/>
          <w:sz w:val="24"/>
          <w:szCs w:val="24"/>
        </w:rPr>
      </w:pPr>
    </w:p>
    <w:p w14:paraId="21CCA0F0"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being implemented with the total staff strength of one hundred and fifty-six (56). They include Administrators, Planners, Public Health Officers, Public Health Engineers and Sanitary Officers.</w:t>
      </w:r>
    </w:p>
    <w:p w14:paraId="4246E56A" w14:textId="77777777" w:rsidR="00611BC9" w:rsidRPr="00730A3C" w:rsidRDefault="00611BC9" w:rsidP="00611BC9">
      <w:pPr>
        <w:tabs>
          <w:tab w:val="left" w:pos="540"/>
          <w:tab w:val="left" w:pos="810"/>
        </w:tabs>
        <w:spacing w:line="360" w:lineRule="auto"/>
        <w:rPr>
          <w:rFonts w:ascii="Arial" w:hAnsi="Arial" w:cs="Arial"/>
          <w:sz w:val="24"/>
          <w:szCs w:val="24"/>
        </w:rPr>
      </w:pPr>
      <w:r w:rsidRPr="00730A3C">
        <w:rPr>
          <w:rFonts w:ascii="Arial" w:hAnsi="Arial" w:cs="Arial"/>
          <w:sz w:val="24"/>
          <w:szCs w:val="24"/>
        </w:rPr>
        <w:t xml:space="preserve">The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involves three (3) sub-</w:t>
      </w:r>
      <w:proofErr w:type="spellStart"/>
      <w:r w:rsidRPr="00730A3C">
        <w:rPr>
          <w:rFonts w:ascii="Arial" w:hAnsi="Arial" w:cs="Arial"/>
          <w:sz w:val="24"/>
          <w:szCs w:val="24"/>
        </w:rPr>
        <w:t>programmes</w:t>
      </w:r>
      <w:proofErr w:type="spellEnd"/>
      <w:r w:rsidRPr="00730A3C">
        <w:rPr>
          <w:rFonts w:ascii="Arial" w:hAnsi="Arial" w:cs="Arial"/>
          <w:sz w:val="24"/>
          <w:szCs w:val="24"/>
        </w:rPr>
        <w:t>. These include”</w:t>
      </w:r>
    </w:p>
    <w:p w14:paraId="34DBDF43" w14:textId="77777777" w:rsidR="00611BC9" w:rsidRPr="00730A3C" w:rsidRDefault="00611BC9" w:rsidP="00F04A18">
      <w:pPr>
        <w:pStyle w:val="ListParagraph"/>
        <w:numPr>
          <w:ilvl w:val="0"/>
          <w:numId w:val="34"/>
        </w:numPr>
        <w:tabs>
          <w:tab w:val="left" w:pos="540"/>
          <w:tab w:val="left" w:pos="810"/>
        </w:tabs>
        <w:spacing w:line="360" w:lineRule="auto"/>
        <w:rPr>
          <w:rFonts w:ascii="Arial" w:hAnsi="Arial" w:cs="Arial"/>
          <w:sz w:val="24"/>
          <w:szCs w:val="24"/>
        </w:rPr>
      </w:pPr>
      <w:r w:rsidRPr="00730A3C">
        <w:rPr>
          <w:rFonts w:ascii="Arial" w:hAnsi="Arial" w:cs="Arial"/>
          <w:sz w:val="24"/>
          <w:szCs w:val="24"/>
        </w:rPr>
        <w:t xml:space="preserve">Disaster Development and Management  </w:t>
      </w:r>
    </w:p>
    <w:p w14:paraId="7210D950" w14:textId="77777777" w:rsidR="00611BC9" w:rsidRPr="00730A3C" w:rsidRDefault="00611BC9" w:rsidP="00F04A18">
      <w:pPr>
        <w:pStyle w:val="ListParagraph"/>
        <w:numPr>
          <w:ilvl w:val="0"/>
          <w:numId w:val="34"/>
        </w:numPr>
        <w:tabs>
          <w:tab w:val="left" w:pos="540"/>
          <w:tab w:val="left" w:pos="810"/>
        </w:tabs>
        <w:spacing w:line="360" w:lineRule="auto"/>
        <w:rPr>
          <w:rFonts w:ascii="Arial" w:hAnsi="Arial" w:cs="Arial"/>
          <w:sz w:val="24"/>
          <w:szCs w:val="24"/>
        </w:rPr>
      </w:pPr>
      <w:r w:rsidRPr="00730A3C">
        <w:rPr>
          <w:rFonts w:ascii="Arial" w:hAnsi="Arial" w:cs="Arial"/>
          <w:sz w:val="24"/>
          <w:szCs w:val="24"/>
        </w:rPr>
        <w:t>Environmental Protection and Waste Management</w:t>
      </w:r>
    </w:p>
    <w:p w14:paraId="0B6DD950" w14:textId="77777777" w:rsidR="00611BC9" w:rsidRPr="00730A3C" w:rsidRDefault="00611BC9" w:rsidP="00F04A18">
      <w:pPr>
        <w:pStyle w:val="ListParagraph"/>
        <w:numPr>
          <w:ilvl w:val="0"/>
          <w:numId w:val="34"/>
        </w:numPr>
        <w:tabs>
          <w:tab w:val="left" w:pos="540"/>
          <w:tab w:val="left" w:pos="810"/>
        </w:tabs>
        <w:spacing w:line="360" w:lineRule="auto"/>
        <w:rPr>
          <w:rFonts w:ascii="Arial" w:hAnsi="Arial" w:cs="Arial"/>
          <w:sz w:val="24"/>
          <w:szCs w:val="24"/>
        </w:rPr>
      </w:pPr>
      <w:r w:rsidRPr="00730A3C">
        <w:rPr>
          <w:rFonts w:ascii="Arial" w:hAnsi="Arial" w:cs="Arial"/>
          <w:sz w:val="24"/>
          <w:szCs w:val="24"/>
        </w:rPr>
        <w:t>Natural Resource Conservation</w:t>
      </w:r>
    </w:p>
    <w:p w14:paraId="1036804C" w14:textId="77777777" w:rsidR="00611BC9" w:rsidRPr="00730A3C" w:rsidRDefault="00611BC9" w:rsidP="00611BC9">
      <w:pPr>
        <w:tabs>
          <w:tab w:val="left" w:pos="540"/>
          <w:tab w:val="left" w:pos="810"/>
        </w:tabs>
        <w:spacing w:line="360" w:lineRule="auto"/>
        <w:rPr>
          <w:rFonts w:ascii="Arial" w:hAnsi="Arial" w:cs="Arial"/>
          <w:sz w:val="24"/>
          <w:szCs w:val="24"/>
        </w:rPr>
      </w:pPr>
    </w:p>
    <w:p w14:paraId="15E499D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lastRenderedPageBreak/>
        <w:t xml:space="preserve">The </w:t>
      </w:r>
      <w:proofErr w:type="spellStart"/>
      <w:r w:rsidRPr="00730A3C">
        <w:rPr>
          <w:rFonts w:ascii="Arial" w:hAnsi="Arial" w:cs="Arial"/>
          <w:sz w:val="24"/>
          <w:szCs w:val="24"/>
        </w:rPr>
        <w:t>programmme</w:t>
      </w:r>
      <w:proofErr w:type="spellEnd"/>
      <w:r w:rsidRPr="00730A3C">
        <w:rPr>
          <w:rFonts w:ascii="Arial" w:hAnsi="Arial" w:cs="Arial"/>
          <w:sz w:val="24"/>
          <w:szCs w:val="24"/>
        </w:rPr>
        <w:t xml:space="preserve"> is to be funded with transfers from the Central Government (District Assembly Common Fund (DACF), Donor funds (District Development Facility – DDF) and the Internally Generated fund - IGF.</w:t>
      </w:r>
    </w:p>
    <w:p w14:paraId="7DEF53E0" w14:textId="77777777" w:rsidR="00611BC9" w:rsidRPr="00730A3C" w:rsidRDefault="00611BC9" w:rsidP="00611BC9">
      <w:pPr>
        <w:tabs>
          <w:tab w:val="left" w:pos="540"/>
          <w:tab w:val="left" w:pos="810"/>
        </w:tabs>
        <w:spacing w:line="360" w:lineRule="auto"/>
        <w:rPr>
          <w:rFonts w:ascii="Arial" w:hAnsi="Arial" w:cs="Arial"/>
          <w:sz w:val="24"/>
          <w:szCs w:val="24"/>
        </w:rPr>
      </w:pPr>
      <w:r w:rsidRPr="00730A3C">
        <w:rPr>
          <w:rFonts w:ascii="Arial" w:hAnsi="Arial" w:cs="Arial"/>
          <w:sz w:val="24"/>
          <w:szCs w:val="24"/>
        </w:rPr>
        <w:t>The challenges include unplanned cities, inadequate logistics, inadequate hydrants, limited funding and bad attitudes of residents.</w:t>
      </w:r>
    </w:p>
    <w:p w14:paraId="6171B91A" w14:textId="77777777" w:rsidR="00611BC9" w:rsidRDefault="00611BC9" w:rsidP="00611BC9">
      <w:pPr>
        <w:pStyle w:val="mk3txt"/>
        <w:rPr>
          <w:rFonts w:ascii="Arial" w:hAnsi="Arial" w:cs="Arial"/>
          <w:szCs w:val="24"/>
        </w:rPr>
      </w:pPr>
    </w:p>
    <w:p w14:paraId="62D6F6AE" w14:textId="77777777" w:rsidR="00611BC9" w:rsidRDefault="00611BC9" w:rsidP="00611BC9">
      <w:pPr>
        <w:pStyle w:val="mk3txt"/>
        <w:rPr>
          <w:rFonts w:ascii="Arial" w:hAnsi="Arial" w:cs="Arial"/>
          <w:szCs w:val="24"/>
        </w:rPr>
      </w:pPr>
    </w:p>
    <w:p w14:paraId="6BC2620D" w14:textId="77777777" w:rsidR="00611BC9" w:rsidRDefault="00611BC9" w:rsidP="00611BC9">
      <w:pPr>
        <w:pStyle w:val="mk3txt"/>
        <w:rPr>
          <w:rFonts w:ascii="Arial" w:hAnsi="Arial" w:cs="Arial"/>
          <w:szCs w:val="24"/>
        </w:rPr>
      </w:pPr>
    </w:p>
    <w:p w14:paraId="1B387BB2" w14:textId="77777777" w:rsidR="00611BC9" w:rsidRDefault="00611BC9" w:rsidP="00611BC9">
      <w:pPr>
        <w:pStyle w:val="mk3txt"/>
        <w:rPr>
          <w:rFonts w:ascii="Arial" w:hAnsi="Arial" w:cs="Arial"/>
          <w:szCs w:val="24"/>
        </w:rPr>
      </w:pPr>
    </w:p>
    <w:p w14:paraId="60EE0F96" w14:textId="77777777" w:rsidR="00611BC9" w:rsidRDefault="00611BC9" w:rsidP="00611BC9">
      <w:pPr>
        <w:pStyle w:val="mk3txt"/>
        <w:rPr>
          <w:rFonts w:ascii="Arial" w:hAnsi="Arial" w:cs="Arial"/>
          <w:szCs w:val="24"/>
        </w:rPr>
      </w:pPr>
    </w:p>
    <w:p w14:paraId="27D8E8FA" w14:textId="77777777" w:rsidR="00611BC9" w:rsidRDefault="00611BC9" w:rsidP="00611BC9">
      <w:pPr>
        <w:pStyle w:val="mk3txt"/>
        <w:rPr>
          <w:rFonts w:ascii="Arial" w:hAnsi="Arial" w:cs="Arial"/>
          <w:szCs w:val="24"/>
        </w:rPr>
      </w:pPr>
    </w:p>
    <w:p w14:paraId="476E7F7C" w14:textId="77777777" w:rsidR="00611BC9" w:rsidRDefault="00611BC9" w:rsidP="00611BC9">
      <w:pPr>
        <w:pStyle w:val="mk3txt"/>
        <w:rPr>
          <w:rFonts w:ascii="Arial" w:hAnsi="Arial" w:cs="Arial"/>
          <w:szCs w:val="24"/>
        </w:rPr>
      </w:pPr>
    </w:p>
    <w:p w14:paraId="751D8884" w14:textId="77777777" w:rsidR="00611BC9" w:rsidRDefault="00611BC9" w:rsidP="00611BC9">
      <w:pPr>
        <w:pStyle w:val="mk3txt"/>
        <w:rPr>
          <w:rFonts w:ascii="Arial" w:hAnsi="Arial" w:cs="Arial"/>
          <w:szCs w:val="24"/>
        </w:rPr>
      </w:pPr>
    </w:p>
    <w:p w14:paraId="090B334E" w14:textId="77777777" w:rsidR="00611BC9" w:rsidRDefault="00611BC9" w:rsidP="00611BC9">
      <w:pPr>
        <w:pStyle w:val="mk3txt"/>
        <w:rPr>
          <w:rFonts w:ascii="Arial" w:hAnsi="Arial" w:cs="Arial"/>
          <w:szCs w:val="24"/>
        </w:rPr>
      </w:pPr>
    </w:p>
    <w:p w14:paraId="0DBBFADA" w14:textId="77777777" w:rsidR="00611BC9" w:rsidRDefault="00611BC9" w:rsidP="00611BC9">
      <w:pPr>
        <w:pStyle w:val="mk3txt"/>
        <w:rPr>
          <w:rFonts w:ascii="Arial" w:hAnsi="Arial" w:cs="Arial"/>
          <w:szCs w:val="24"/>
        </w:rPr>
      </w:pPr>
    </w:p>
    <w:p w14:paraId="7F93238E" w14:textId="77777777" w:rsidR="00611BC9" w:rsidRDefault="00611BC9" w:rsidP="00611BC9">
      <w:pPr>
        <w:pStyle w:val="mk3txt"/>
        <w:rPr>
          <w:rFonts w:ascii="Arial" w:hAnsi="Arial" w:cs="Arial"/>
          <w:szCs w:val="24"/>
        </w:rPr>
      </w:pPr>
    </w:p>
    <w:p w14:paraId="4AC7FECA" w14:textId="77777777" w:rsidR="00611BC9" w:rsidRDefault="00611BC9" w:rsidP="00611BC9">
      <w:pPr>
        <w:pStyle w:val="mk3txt"/>
        <w:rPr>
          <w:rFonts w:ascii="Arial" w:hAnsi="Arial" w:cs="Arial"/>
          <w:szCs w:val="24"/>
        </w:rPr>
      </w:pPr>
    </w:p>
    <w:p w14:paraId="75865D20" w14:textId="77777777" w:rsidR="00611BC9" w:rsidRDefault="00611BC9" w:rsidP="00611BC9">
      <w:pPr>
        <w:pStyle w:val="mk3txt"/>
        <w:rPr>
          <w:rFonts w:ascii="Arial" w:hAnsi="Arial" w:cs="Arial"/>
          <w:szCs w:val="24"/>
        </w:rPr>
      </w:pPr>
    </w:p>
    <w:p w14:paraId="3EAF9B59" w14:textId="77777777" w:rsidR="00611BC9" w:rsidRDefault="00611BC9" w:rsidP="00611BC9">
      <w:pPr>
        <w:pStyle w:val="mk3txt"/>
        <w:rPr>
          <w:rFonts w:ascii="Arial" w:hAnsi="Arial" w:cs="Arial"/>
          <w:szCs w:val="24"/>
        </w:rPr>
      </w:pPr>
    </w:p>
    <w:p w14:paraId="71E76F95" w14:textId="77777777" w:rsidR="00611BC9" w:rsidRDefault="00611BC9" w:rsidP="00611BC9">
      <w:pPr>
        <w:pStyle w:val="mk3txt"/>
        <w:rPr>
          <w:rFonts w:ascii="Arial" w:hAnsi="Arial" w:cs="Arial"/>
          <w:szCs w:val="24"/>
        </w:rPr>
      </w:pPr>
    </w:p>
    <w:p w14:paraId="56B0A78E" w14:textId="77777777" w:rsidR="00611BC9" w:rsidRDefault="00611BC9" w:rsidP="00611BC9">
      <w:pPr>
        <w:pStyle w:val="mk3txt"/>
        <w:rPr>
          <w:rFonts w:ascii="Arial" w:hAnsi="Arial" w:cs="Arial"/>
          <w:szCs w:val="24"/>
        </w:rPr>
      </w:pPr>
    </w:p>
    <w:p w14:paraId="5218D950" w14:textId="77777777" w:rsidR="00611BC9" w:rsidRDefault="00611BC9" w:rsidP="00611BC9">
      <w:pPr>
        <w:pStyle w:val="mk3txt"/>
        <w:rPr>
          <w:rFonts w:ascii="Arial" w:hAnsi="Arial" w:cs="Arial"/>
          <w:szCs w:val="24"/>
        </w:rPr>
      </w:pPr>
    </w:p>
    <w:p w14:paraId="1E55AD07" w14:textId="77777777" w:rsidR="00611BC9" w:rsidRDefault="00611BC9" w:rsidP="00611BC9">
      <w:pPr>
        <w:pStyle w:val="mk3txt"/>
        <w:rPr>
          <w:rFonts w:ascii="Arial" w:hAnsi="Arial" w:cs="Arial"/>
          <w:szCs w:val="24"/>
        </w:rPr>
      </w:pPr>
    </w:p>
    <w:p w14:paraId="57DBACA6" w14:textId="77777777" w:rsidR="00611BC9" w:rsidRDefault="00611BC9" w:rsidP="00611BC9">
      <w:pPr>
        <w:pStyle w:val="mk3txt"/>
        <w:rPr>
          <w:rFonts w:ascii="Arial" w:hAnsi="Arial" w:cs="Arial"/>
          <w:szCs w:val="24"/>
        </w:rPr>
      </w:pPr>
    </w:p>
    <w:p w14:paraId="217B449B" w14:textId="77777777" w:rsidR="00611BC9" w:rsidRDefault="00611BC9" w:rsidP="00611BC9">
      <w:pPr>
        <w:pStyle w:val="mk3txt"/>
        <w:rPr>
          <w:rFonts w:ascii="Arial" w:hAnsi="Arial" w:cs="Arial"/>
          <w:szCs w:val="24"/>
        </w:rPr>
      </w:pPr>
    </w:p>
    <w:p w14:paraId="1103C228" w14:textId="77777777" w:rsidR="00611BC9" w:rsidRDefault="00611BC9" w:rsidP="00611BC9">
      <w:pPr>
        <w:pStyle w:val="mk3txt"/>
        <w:rPr>
          <w:rFonts w:ascii="Arial" w:hAnsi="Arial" w:cs="Arial"/>
          <w:szCs w:val="24"/>
        </w:rPr>
      </w:pPr>
    </w:p>
    <w:p w14:paraId="583C35D2" w14:textId="77777777" w:rsidR="00611BC9" w:rsidRDefault="00611BC9" w:rsidP="00611BC9">
      <w:pPr>
        <w:pStyle w:val="mk3txt"/>
        <w:rPr>
          <w:rFonts w:ascii="Arial" w:hAnsi="Arial" w:cs="Arial"/>
          <w:szCs w:val="24"/>
        </w:rPr>
      </w:pPr>
    </w:p>
    <w:p w14:paraId="18E9A976" w14:textId="77777777" w:rsidR="00611BC9" w:rsidRDefault="00611BC9" w:rsidP="00611BC9">
      <w:pPr>
        <w:pStyle w:val="mk3txt"/>
        <w:rPr>
          <w:rFonts w:ascii="Arial" w:hAnsi="Arial" w:cs="Arial"/>
          <w:szCs w:val="24"/>
        </w:rPr>
      </w:pPr>
    </w:p>
    <w:p w14:paraId="5716C41F" w14:textId="77777777" w:rsidR="00611BC9" w:rsidRPr="00730A3C" w:rsidRDefault="00611BC9" w:rsidP="00611BC9">
      <w:pPr>
        <w:pStyle w:val="mk3txt"/>
        <w:rPr>
          <w:rFonts w:ascii="Arial" w:hAnsi="Arial" w:cs="Arial"/>
          <w:szCs w:val="24"/>
        </w:rPr>
      </w:pPr>
    </w:p>
    <w:p w14:paraId="1F6EB234" w14:textId="77777777" w:rsidR="00611BC9" w:rsidRPr="003273F1" w:rsidRDefault="00611BC9" w:rsidP="00611BC9">
      <w:pPr>
        <w:pStyle w:val="mk3txt"/>
        <w:rPr>
          <w:rFonts w:ascii="Arial" w:hAnsi="Arial" w:cs="Arial"/>
          <w:sz w:val="32"/>
          <w:szCs w:val="24"/>
        </w:rPr>
      </w:pPr>
      <w:r w:rsidRPr="003273F1">
        <w:rPr>
          <w:rFonts w:ascii="Arial" w:hAnsi="Arial" w:cs="Arial"/>
          <w:sz w:val="32"/>
          <w:szCs w:val="24"/>
        </w:rPr>
        <w:lastRenderedPageBreak/>
        <w:t>PROGRAMME 5: ENVIRONMENTAL AND SANITATION MANAGEMENT</w:t>
      </w:r>
    </w:p>
    <w:p w14:paraId="74B73FAB" w14:textId="77777777" w:rsidR="00611BC9" w:rsidRPr="00730A3C" w:rsidRDefault="00611BC9" w:rsidP="00611BC9">
      <w:pPr>
        <w:pStyle w:val="Heading1"/>
        <w:rPr>
          <w:rFonts w:ascii="Arial" w:hAnsi="Arial" w:cs="Arial"/>
        </w:rPr>
      </w:pPr>
      <w:bookmarkStart w:id="105" w:name="_Toc496531126"/>
      <w:bookmarkStart w:id="106" w:name="_Toc55208386"/>
      <w:r w:rsidRPr="003273F1">
        <w:rPr>
          <w:rFonts w:ascii="Arial" w:hAnsi="Arial" w:cs="Arial"/>
          <w:sz w:val="28"/>
        </w:rPr>
        <w:t>SUB PROGRAMME SP5.1: DISASTER DEVELOPMENT AND MANAGEMENT</w:t>
      </w:r>
      <w:bookmarkEnd w:id="105"/>
      <w:bookmarkEnd w:id="106"/>
    </w:p>
    <w:p w14:paraId="3512679A" w14:textId="77777777" w:rsidR="00611BC9" w:rsidRPr="003273F1" w:rsidRDefault="00611BC9" w:rsidP="00F04A18">
      <w:pPr>
        <w:pStyle w:val="mk3txt"/>
        <w:numPr>
          <w:ilvl w:val="0"/>
          <w:numId w:val="21"/>
        </w:numPr>
        <w:rPr>
          <w:rFonts w:ascii="Arial" w:hAnsi="Arial" w:cs="Arial"/>
          <w:sz w:val="28"/>
          <w:szCs w:val="24"/>
        </w:rPr>
      </w:pPr>
      <w:r w:rsidRPr="003273F1">
        <w:rPr>
          <w:rFonts w:ascii="Arial" w:hAnsi="Arial" w:cs="Arial"/>
          <w:sz w:val="28"/>
          <w:szCs w:val="24"/>
        </w:rPr>
        <w:t>Budget Sub-Programme Objective</w:t>
      </w:r>
    </w:p>
    <w:p w14:paraId="1E1D48C1"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objectives of this sub program are to;</w:t>
      </w:r>
    </w:p>
    <w:p w14:paraId="647CC45D" w14:textId="77777777" w:rsidR="00611BC9" w:rsidRPr="00730A3C" w:rsidRDefault="00611BC9" w:rsidP="00611BC9">
      <w:pPr>
        <w:pStyle w:val="ListParagraph"/>
        <w:numPr>
          <w:ilvl w:val="0"/>
          <w:numId w:val="6"/>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Enhance disaster preparedness for effective response</w:t>
      </w:r>
    </w:p>
    <w:p w14:paraId="21862317" w14:textId="77777777" w:rsidR="00611BC9" w:rsidRPr="00730A3C" w:rsidRDefault="00611BC9" w:rsidP="00611BC9">
      <w:pPr>
        <w:pStyle w:val="ListParagraph"/>
        <w:numPr>
          <w:ilvl w:val="0"/>
          <w:numId w:val="6"/>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 xml:space="preserve">Reduce destruction of properties by perennial flooding to the barest minimum </w:t>
      </w:r>
    </w:p>
    <w:p w14:paraId="31FCF423" w14:textId="77777777" w:rsidR="00611BC9" w:rsidRPr="00730A3C" w:rsidRDefault="00611BC9" w:rsidP="00611BC9">
      <w:pPr>
        <w:pStyle w:val="ListParagraph"/>
        <w:numPr>
          <w:ilvl w:val="0"/>
          <w:numId w:val="6"/>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Minimize destruction of properties by fire outbreaks</w:t>
      </w:r>
    </w:p>
    <w:p w14:paraId="502EA0D4" w14:textId="77777777" w:rsidR="00611BC9" w:rsidRPr="00730A3C" w:rsidRDefault="00611BC9" w:rsidP="00F04A18">
      <w:pPr>
        <w:pStyle w:val="mk3txt"/>
        <w:numPr>
          <w:ilvl w:val="0"/>
          <w:numId w:val="21"/>
        </w:numPr>
        <w:rPr>
          <w:rFonts w:ascii="Arial" w:hAnsi="Arial" w:cs="Arial"/>
          <w:szCs w:val="24"/>
        </w:rPr>
      </w:pPr>
      <w:r w:rsidRPr="003273F1">
        <w:rPr>
          <w:rFonts w:ascii="Arial" w:hAnsi="Arial" w:cs="Arial"/>
          <w:sz w:val="28"/>
          <w:szCs w:val="24"/>
        </w:rPr>
        <w:t>Budget Sub Programme Description</w:t>
      </w:r>
    </w:p>
    <w:p w14:paraId="27DCD51C"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responsible for the mitigation and reduction of natural disasters.  It puts measure</w:t>
      </w:r>
      <w:r>
        <w:rPr>
          <w:rFonts w:ascii="Arial" w:hAnsi="Arial" w:cs="Arial"/>
          <w:sz w:val="24"/>
          <w:szCs w:val="24"/>
        </w:rPr>
        <w:t>s</w:t>
      </w:r>
      <w:r w:rsidRPr="00730A3C">
        <w:rPr>
          <w:rFonts w:ascii="Arial" w:hAnsi="Arial" w:cs="Arial"/>
          <w:sz w:val="24"/>
          <w:szCs w:val="24"/>
        </w:rPr>
        <w:t xml:space="preserve"> in place to sanitize the public on disaster prone phenomena such as flooding and fire outbreaks.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National Disaster Management </w:t>
      </w:r>
      <w:proofErr w:type="spellStart"/>
      <w:r w:rsidRPr="00730A3C">
        <w:rPr>
          <w:rFonts w:ascii="Arial" w:hAnsi="Arial" w:cs="Arial"/>
          <w:sz w:val="24"/>
          <w:szCs w:val="24"/>
        </w:rPr>
        <w:t>Organisation</w:t>
      </w:r>
      <w:proofErr w:type="spellEnd"/>
      <w:r w:rsidRPr="00730A3C">
        <w:rPr>
          <w:rFonts w:ascii="Arial" w:hAnsi="Arial" w:cs="Arial"/>
          <w:sz w:val="24"/>
          <w:szCs w:val="24"/>
        </w:rPr>
        <w:t xml:space="preserve"> of the Assembly.  The sources of funds for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and District Assemblies’ Common Fund.  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affected persons and the general public.</w:t>
      </w:r>
    </w:p>
    <w:p w14:paraId="5DE862D2"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3723EF5A" w14:textId="77777777" w:rsidR="00611BC9" w:rsidRPr="006230A8" w:rsidRDefault="00611BC9" w:rsidP="00F04A18">
      <w:pPr>
        <w:pStyle w:val="mk3txt"/>
        <w:numPr>
          <w:ilvl w:val="0"/>
          <w:numId w:val="21"/>
        </w:numPr>
        <w:rPr>
          <w:rFonts w:ascii="Arial" w:hAnsi="Arial" w:cs="Arial"/>
          <w:sz w:val="28"/>
          <w:szCs w:val="24"/>
        </w:rPr>
      </w:pPr>
      <w:r w:rsidRPr="006230A8">
        <w:rPr>
          <w:rFonts w:ascii="Arial" w:hAnsi="Arial" w:cs="Arial"/>
          <w:sz w:val="28"/>
          <w:szCs w:val="24"/>
        </w:rPr>
        <w:t>Sub-Programme Results Statement</w:t>
      </w:r>
    </w:p>
    <w:p w14:paraId="78A21A19"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7DD01914" w14:textId="77777777" w:rsidR="00611BC9" w:rsidRDefault="00611BC9" w:rsidP="00611BC9">
      <w:pPr>
        <w:pStyle w:val="Caption"/>
        <w:rPr>
          <w:rFonts w:ascii="Arial" w:hAnsi="Arial" w:cs="Arial"/>
          <w:color w:val="auto"/>
          <w:sz w:val="24"/>
        </w:rPr>
      </w:pPr>
    </w:p>
    <w:p w14:paraId="335F18F7" w14:textId="77777777" w:rsidR="00611BC9" w:rsidRDefault="00611BC9" w:rsidP="00611BC9">
      <w:pPr>
        <w:pStyle w:val="Caption"/>
        <w:rPr>
          <w:rFonts w:ascii="Arial" w:hAnsi="Arial" w:cs="Arial"/>
          <w:color w:val="auto"/>
          <w:sz w:val="24"/>
        </w:rPr>
      </w:pPr>
    </w:p>
    <w:p w14:paraId="624D8994" w14:textId="77777777" w:rsidR="00611BC9" w:rsidRDefault="00611BC9" w:rsidP="00611BC9">
      <w:pPr>
        <w:pStyle w:val="Caption"/>
        <w:rPr>
          <w:rFonts w:ascii="Arial" w:hAnsi="Arial" w:cs="Arial"/>
          <w:color w:val="auto"/>
          <w:sz w:val="24"/>
        </w:rPr>
      </w:pPr>
    </w:p>
    <w:p w14:paraId="53A3E867" w14:textId="77777777" w:rsidR="00611BC9" w:rsidRDefault="00611BC9" w:rsidP="00611BC9">
      <w:pPr>
        <w:pStyle w:val="Caption"/>
        <w:rPr>
          <w:rFonts w:ascii="Arial" w:hAnsi="Arial" w:cs="Arial"/>
          <w:color w:val="auto"/>
          <w:sz w:val="24"/>
        </w:rPr>
      </w:pPr>
    </w:p>
    <w:p w14:paraId="52179800" w14:textId="77777777" w:rsidR="00611BC9" w:rsidRDefault="00611BC9" w:rsidP="00611BC9">
      <w:pPr>
        <w:pStyle w:val="Caption"/>
        <w:rPr>
          <w:rFonts w:ascii="Arial" w:hAnsi="Arial" w:cs="Arial"/>
          <w:color w:val="auto"/>
          <w:sz w:val="24"/>
        </w:rPr>
      </w:pPr>
    </w:p>
    <w:p w14:paraId="6E2F1702" w14:textId="77777777" w:rsidR="00611BC9" w:rsidRDefault="00611BC9" w:rsidP="00611BC9">
      <w:pPr>
        <w:pStyle w:val="Caption"/>
        <w:rPr>
          <w:rFonts w:ascii="Arial" w:hAnsi="Arial" w:cs="Arial"/>
          <w:color w:val="auto"/>
          <w:sz w:val="24"/>
        </w:rPr>
      </w:pPr>
    </w:p>
    <w:p w14:paraId="1F928DDB" w14:textId="77777777" w:rsidR="00611BC9" w:rsidRDefault="00611BC9" w:rsidP="00611BC9">
      <w:pPr>
        <w:pStyle w:val="Caption"/>
        <w:rPr>
          <w:rFonts w:ascii="Arial" w:hAnsi="Arial" w:cs="Arial"/>
          <w:color w:val="auto"/>
          <w:sz w:val="24"/>
        </w:rPr>
      </w:pPr>
    </w:p>
    <w:p w14:paraId="5458D436" w14:textId="77777777" w:rsidR="00611BC9" w:rsidRDefault="00611BC9" w:rsidP="00611BC9">
      <w:pPr>
        <w:pStyle w:val="Caption"/>
        <w:rPr>
          <w:rFonts w:ascii="Arial" w:hAnsi="Arial" w:cs="Arial"/>
          <w:color w:val="auto"/>
          <w:sz w:val="24"/>
        </w:rPr>
      </w:pPr>
    </w:p>
    <w:p w14:paraId="6ED20AA9" w14:textId="77777777" w:rsidR="00611BC9" w:rsidRDefault="00611BC9" w:rsidP="00611BC9">
      <w:pPr>
        <w:pStyle w:val="Caption"/>
        <w:rPr>
          <w:rFonts w:ascii="Arial" w:hAnsi="Arial" w:cs="Arial"/>
          <w:color w:val="auto"/>
          <w:sz w:val="24"/>
        </w:rPr>
      </w:pPr>
    </w:p>
    <w:p w14:paraId="0AEFD695" w14:textId="77777777" w:rsidR="00611BC9" w:rsidRDefault="00611BC9" w:rsidP="00611BC9">
      <w:pPr>
        <w:pStyle w:val="Caption"/>
        <w:rPr>
          <w:rFonts w:ascii="Arial" w:hAnsi="Arial" w:cs="Arial"/>
          <w:color w:val="auto"/>
          <w:sz w:val="24"/>
        </w:rPr>
      </w:pPr>
    </w:p>
    <w:p w14:paraId="2E07B5DF" w14:textId="77777777" w:rsidR="00611BC9" w:rsidRDefault="00611BC9" w:rsidP="00611BC9">
      <w:pPr>
        <w:pStyle w:val="Caption"/>
        <w:rPr>
          <w:rFonts w:ascii="Arial" w:hAnsi="Arial" w:cs="Arial"/>
          <w:color w:val="auto"/>
          <w:sz w:val="24"/>
        </w:rPr>
      </w:pPr>
    </w:p>
    <w:p w14:paraId="78D8F823" w14:textId="77777777" w:rsidR="00611BC9" w:rsidRPr="003273F1" w:rsidRDefault="00611BC9" w:rsidP="00611BC9">
      <w:pPr>
        <w:pStyle w:val="Caption"/>
        <w:rPr>
          <w:rFonts w:ascii="Arial" w:hAnsi="Arial" w:cs="Arial"/>
          <w:color w:val="auto"/>
          <w:sz w:val="36"/>
          <w:szCs w:val="24"/>
        </w:rPr>
      </w:pPr>
      <w:r w:rsidRPr="003273F1">
        <w:rPr>
          <w:rFonts w:ascii="Arial" w:hAnsi="Arial" w:cs="Arial"/>
          <w:color w:val="auto"/>
          <w:sz w:val="24"/>
        </w:rPr>
        <w:t xml:space="preserve">Table </w:t>
      </w:r>
      <w:r w:rsidRPr="003273F1">
        <w:rPr>
          <w:rFonts w:ascii="Arial" w:hAnsi="Arial" w:cs="Arial"/>
          <w:color w:val="auto"/>
          <w:sz w:val="24"/>
        </w:rPr>
        <w:fldChar w:fldCharType="begin"/>
      </w:r>
      <w:r w:rsidRPr="003273F1">
        <w:rPr>
          <w:rFonts w:ascii="Arial" w:hAnsi="Arial" w:cs="Arial"/>
          <w:color w:val="auto"/>
          <w:sz w:val="24"/>
        </w:rPr>
        <w:instrText xml:space="preserve"> SEQ Table \* ARABIC </w:instrText>
      </w:r>
      <w:r w:rsidRPr="003273F1">
        <w:rPr>
          <w:rFonts w:ascii="Arial" w:hAnsi="Arial" w:cs="Arial"/>
          <w:color w:val="auto"/>
          <w:sz w:val="24"/>
        </w:rPr>
        <w:fldChar w:fldCharType="separate"/>
      </w:r>
      <w:r>
        <w:rPr>
          <w:rFonts w:ascii="Arial" w:hAnsi="Arial" w:cs="Arial"/>
          <w:noProof/>
          <w:color w:val="auto"/>
          <w:sz w:val="24"/>
        </w:rPr>
        <w:t>34</w:t>
      </w:r>
      <w:r w:rsidRPr="003273F1">
        <w:rPr>
          <w:rFonts w:ascii="Arial" w:hAnsi="Arial" w:cs="Arial"/>
          <w:color w:val="auto"/>
          <w:sz w:val="24"/>
        </w:rPr>
        <w:fldChar w:fldCharType="end"/>
      </w:r>
      <w:r w:rsidRPr="003273F1">
        <w:rPr>
          <w:rFonts w:ascii="Arial" w:hAnsi="Arial" w:cs="Arial"/>
          <w:color w:val="auto"/>
          <w:sz w:val="24"/>
        </w:rPr>
        <w:t>: Sub-</w:t>
      </w:r>
      <w:proofErr w:type="spellStart"/>
      <w:r w:rsidRPr="003273F1">
        <w:rPr>
          <w:rFonts w:ascii="Arial" w:hAnsi="Arial" w:cs="Arial"/>
          <w:color w:val="auto"/>
          <w:sz w:val="24"/>
        </w:rPr>
        <w:t>Programme</w:t>
      </w:r>
      <w:proofErr w:type="spellEnd"/>
      <w:r w:rsidRPr="003273F1">
        <w:rPr>
          <w:rFonts w:ascii="Arial" w:hAnsi="Arial" w:cs="Arial"/>
          <w:color w:val="auto"/>
          <w:sz w:val="24"/>
        </w:rPr>
        <w:t xml:space="preserve"> Results Statement</w:t>
      </w:r>
    </w:p>
    <w:tbl>
      <w:tblPr>
        <w:tblpPr w:leftFromText="180" w:rightFromText="180" w:vertAnchor="text" w:horzAnchor="margin" w:tblpXSpec="center" w:tblpY="302"/>
        <w:tblW w:w="10345" w:type="dxa"/>
        <w:tblLayout w:type="fixed"/>
        <w:tblLook w:val="04A0" w:firstRow="1" w:lastRow="0" w:firstColumn="1" w:lastColumn="0" w:noHBand="0" w:noVBand="1"/>
      </w:tblPr>
      <w:tblGrid>
        <w:gridCol w:w="1885"/>
        <w:gridCol w:w="1440"/>
        <w:gridCol w:w="1170"/>
        <w:gridCol w:w="1170"/>
        <w:gridCol w:w="1170"/>
        <w:gridCol w:w="1170"/>
        <w:gridCol w:w="1170"/>
        <w:gridCol w:w="1170"/>
      </w:tblGrid>
      <w:tr w:rsidR="00611BC9" w:rsidRPr="00BF28B0" w14:paraId="34F0F43A" w14:textId="77777777" w:rsidTr="00611BC9">
        <w:trPr>
          <w:trHeight w:val="300"/>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4589"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Main Output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C651F"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0339F"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bottom"/>
            <w:hideMark/>
          </w:tcPr>
          <w:p w14:paraId="64694109"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Projections</w:t>
            </w:r>
          </w:p>
        </w:tc>
      </w:tr>
      <w:tr w:rsidR="00611BC9" w:rsidRPr="00BF28B0" w14:paraId="494F8F7F" w14:textId="77777777" w:rsidTr="00611BC9">
        <w:trPr>
          <w:trHeight w:val="300"/>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1AD61583" w14:textId="77777777" w:rsidR="00611BC9" w:rsidRPr="00BF28B0" w:rsidRDefault="00611BC9" w:rsidP="00611BC9">
            <w:pPr>
              <w:spacing w:after="0" w:line="360" w:lineRule="auto"/>
              <w:rPr>
                <w:rFonts w:ascii="Arial" w:eastAsia="Times New Roman" w:hAnsi="Arial" w:cs="Arial"/>
                <w:b/>
                <w:bCs/>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203FE29" w14:textId="77777777" w:rsidR="00611BC9" w:rsidRPr="00BF28B0" w:rsidRDefault="00611BC9" w:rsidP="00611BC9">
            <w:pPr>
              <w:spacing w:after="0" w:line="360" w:lineRule="auto"/>
              <w:rPr>
                <w:rFonts w:ascii="Arial" w:eastAsia="Times New Roman" w:hAnsi="Arial" w:cs="Arial"/>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0E3A2DE2"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2019</w:t>
            </w:r>
          </w:p>
        </w:tc>
        <w:tc>
          <w:tcPr>
            <w:tcW w:w="1170" w:type="dxa"/>
            <w:tcBorders>
              <w:top w:val="nil"/>
              <w:left w:val="nil"/>
              <w:bottom w:val="single" w:sz="4" w:space="0" w:color="auto"/>
              <w:right w:val="single" w:sz="4" w:space="0" w:color="auto"/>
            </w:tcBorders>
            <w:shd w:val="clear" w:color="auto" w:fill="auto"/>
            <w:noWrap/>
            <w:vAlign w:val="center"/>
            <w:hideMark/>
          </w:tcPr>
          <w:p w14:paraId="68FEF969"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18B327D5"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2C0BE56E"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5F6D78A3"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Indicative Year 2023</w:t>
            </w:r>
          </w:p>
        </w:tc>
        <w:tc>
          <w:tcPr>
            <w:tcW w:w="1170" w:type="dxa"/>
            <w:tcBorders>
              <w:top w:val="nil"/>
              <w:left w:val="nil"/>
              <w:bottom w:val="single" w:sz="4" w:space="0" w:color="auto"/>
              <w:right w:val="single" w:sz="4" w:space="0" w:color="auto"/>
            </w:tcBorders>
          </w:tcPr>
          <w:p w14:paraId="05B9F097" w14:textId="77777777" w:rsidR="00611BC9" w:rsidRPr="00BF28B0" w:rsidRDefault="00611BC9" w:rsidP="00611BC9">
            <w:pPr>
              <w:spacing w:after="0" w:line="360" w:lineRule="auto"/>
              <w:jc w:val="center"/>
              <w:rPr>
                <w:rFonts w:ascii="Arial" w:eastAsia="Times New Roman" w:hAnsi="Arial" w:cs="Arial"/>
                <w:b/>
                <w:bCs/>
                <w:sz w:val="24"/>
                <w:szCs w:val="24"/>
              </w:rPr>
            </w:pPr>
            <w:r w:rsidRPr="00BF28B0">
              <w:rPr>
                <w:rFonts w:ascii="Arial" w:eastAsia="Times New Roman" w:hAnsi="Arial" w:cs="Arial"/>
                <w:b/>
                <w:bCs/>
                <w:sz w:val="24"/>
                <w:szCs w:val="24"/>
              </w:rPr>
              <w:t>Indicative Year 2024</w:t>
            </w:r>
          </w:p>
        </w:tc>
      </w:tr>
      <w:tr w:rsidR="00611BC9" w:rsidRPr="00BF28B0" w14:paraId="53EEB649" w14:textId="77777777" w:rsidTr="00611BC9">
        <w:trPr>
          <w:trHeight w:val="300"/>
        </w:trPr>
        <w:tc>
          <w:tcPr>
            <w:tcW w:w="1885" w:type="dxa"/>
            <w:tcBorders>
              <w:top w:val="nil"/>
              <w:left w:val="single" w:sz="4" w:space="0" w:color="auto"/>
              <w:bottom w:val="single" w:sz="4" w:space="0" w:color="auto"/>
              <w:right w:val="single" w:sz="4" w:space="0" w:color="auto"/>
            </w:tcBorders>
            <w:shd w:val="clear" w:color="auto" w:fill="auto"/>
            <w:noWrap/>
            <w:vAlign w:val="bottom"/>
          </w:tcPr>
          <w:p w14:paraId="0C40CF49" w14:textId="77777777" w:rsidR="00611BC9" w:rsidRPr="00BF28B0" w:rsidRDefault="00611BC9" w:rsidP="00611BC9">
            <w:pPr>
              <w:spacing w:after="0" w:line="360" w:lineRule="auto"/>
              <w:rPr>
                <w:rFonts w:ascii="Arial" w:eastAsia="Times New Roman" w:hAnsi="Arial" w:cs="Arial"/>
                <w:sz w:val="24"/>
                <w:szCs w:val="24"/>
              </w:rPr>
            </w:pPr>
            <w:r w:rsidRPr="00BF28B0">
              <w:rPr>
                <w:rFonts w:ascii="Arial" w:hAnsi="Arial" w:cs="Arial"/>
                <w:bCs/>
                <w:sz w:val="24"/>
                <w:szCs w:val="24"/>
              </w:rPr>
              <w:t>Desilt choked drains and streams</w:t>
            </w:r>
          </w:p>
        </w:tc>
        <w:tc>
          <w:tcPr>
            <w:tcW w:w="1440" w:type="dxa"/>
            <w:tcBorders>
              <w:top w:val="nil"/>
              <w:left w:val="nil"/>
              <w:bottom w:val="single" w:sz="4" w:space="0" w:color="auto"/>
              <w:right w:val="single" w:sz="4" w:space="0" w:color="auto"/>
            </w:tcBorders>
            <w:shd w:val="clear" w:color="auto" w:fill="auto"/>
            <w:noWrap/>
            <w:vAlign w:val="bottom"/>
          </w:tcPr>
          <w:p w14:paraId="2D5CD653" w14:textId="77777777" w:rsidR="00611BC9" w:rsidRPr="00BF28B0" w:rsidRDefault="00611BC9" w:rsidP="00611BC9">
            <w:pPr>
              <w:spacing w:after="0" w:line="360" w:lineRule="auto"/>
              <w:rPr>
                <w:rFonts w:ascii="Arial" w:eastAsia="Times New Roman" w:hAnsi="Arial" w:cs="Arial"/>
                <w:sz w:val="24"/>
                <w:szCs w:val="24"/>
              </w:rPr>
            </w:pPr>
            <w:r w:rsidRPr="00BF28B0">
              <w:rPr>
                <w:rFonts w:ascii="Arial" w:eastAsia="Times New Roman" w:hAnsi="Arial" w:cs="Arial"/>
                <w:sz w:val="24"/>
                <w:szCs w:val="24"/>
              </w:rPr>
              <w:t>Kilometer of drains desilted</w:t>
            </w:r>
          </w:p>
        </w:tc>
        <w:tc>
          <w:tcPr>
            <w:tcW w:w="1170" w:type="dxa"/>
            <w:tcBorders>
              <w:top w:val="nil"/>
              <w:left w:val="nil"/>
              <w:bottom w:val="single" w:sz="4" w:space="0" w:color="auto"/>
              <w:right w:val="single" w:sz="4" w:space="0" w:color="auto"/>
            </w:tcBorders>
            <w:shd w:val="clear" w:color="auto" w:fill="auto"/>
            <w:noWrap/>
            <w:vAlign w:val="center"/>
          </w:tcPr>
          <w:p w14:paraId="5D96E779"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2.5km</w:t>
            </w:r>
          </w:p>
        </w:tc>
        <w:tc>
          <w:tcPr>
            <w:tcW w:w="1170" w:type="dxa"/>
            <w:tcBorders>
              <w:top w:val="nil"/>
              <w:left w:val="nil"/>
              <w:bottom w:val="single" w:sz="4" w:space="0" w:color="auto"/>
              <w:right w:val="single" w:sz="4" w:space="0" w:color="auto"/>
            </w:tcBorders>
            <w:shd w:val="clear" w:color="auto" w:fill="auto"/>
            <w:noWrap/>
            <w:vAlign w:val="center"/>
          </w:tcPr>
          <w:p w14:paraId="013AE514"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2.75km</w:t>
            </w:r>
          </w:p>
        </w:tc>
        <w:tc>
          <w:tcPr>
            <w:tcW w:w="1170" w:type="dxa"/>
            <w:tcBorders>
              <w:top w:val="nil"/>
              <w:left w:val="nil"/>
              <w:bottom w:val="single" w:sz="4" w:space="0" w:color="auto"/>
              <w:right w:val="single" w:sz="4" w:space="0" w:color="auto"/>
            </w:tcBorders>
            <w:shd w:val="clear" w:color="auto" w:fill="auto"/>
            <w:noWrap/>
            <w:vAlign w:val="center"/>
          </w:tcPr>
          <w:p w14:paraId="4B72D4C1"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4.0km</w:t>
            </w:r>
          </w:p>
        </w:tc>
        <w:tc>
          <w:tcPr>
            <w:tcW w:w="1170" w:type="dxa"/>
            <w:tcBorders>
              <w:top w:val="nil"/>
              <w:left w:val="nil"/>
              <w:bottom w:val="single" w:sz="4" w:space="0" w:color="auto"/>
              <w:right w:val="single" w:sz="4" w:space="0" w:color="auto"/>
            </w:tcBorders>
            <w:shd w:val="clear" w:color="auto" w:fill="auto"/>
            <w:noWrap/>
            <w:vAlign w:val="center"/>
          </w:tcPr>
          <w:p w14:paraId="0F58DB91"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5.0km</w:t>
            </w:r>
          </w:p>
        </w:tc>
        <w:tc>
          <w:tcPr>
            <w:tcW w:w="1170" w:type="dxa"/>
            <w:tcBorders>
              <w:top w:val="nil"/>
              <w:left w:val="nil"/>
              <w:bottom w:val="single" w:sz="4" w:space="0" w:color="auto"/>
              <w:right w:val="single" w:sz="4" w:space="0" w:color="auto"/>
            </w:tcBorders>
            <w:shd w:val="clear" w:color="auto" w:fill="auto"/>
            <w:noWrap/>
            <w:vAlign w:val="center"/>
          </w:tcPr>
          <w:p w14:paraId="5EEBF462"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5.0km</w:t>
            </w:r>
          </w:p>
        </w:tc>
        <w:tc>
          <w:tcPr>
            <w:tcW w:w="1170" w:type="dxa"/>
            <w:tcBorders>
              <w:top w:val="nil"/>
              <w:left w:val="nil"/>
              <w:bottom w:val="single" w:sz="4" w:space="0" w:color="auto"/>
              <w:right w:val="single" w:sz="4" w:space="0" w:color="auto"/>
            </w:tcBorders>
            <w:vAlign w:val="center"/>
          </w:tcPr>
          <w:p w14:paraId="1D0B41F9"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5.0km</w:t>
            </w:r>
          </w:p>
        </w:tc>
      </w:tr>
      <w:tr w:rsidR="00611BC9" w:rsidRPr="00BF28B0" w14:paraId="7CF5590D" w14:textId="77777777" w:rsidTr="00611BC9">
        <w:trPr>
          <w:trHeight w:val="300"/>
        </w:trPr>
        <w:tc>
          <w:tcPr>
            <w:tcW w:w="1885" w:type="dxa"/>
            <w:tcBorders>
              <w:top w:val="nil"/>
              <w:left w:val="single" w:sz="4" w:space="0" w:color="auto"/>
              <w:bottom w:val="single" w:sz="4" w:space="0" w:color="auto"/>
              <w:right w:val="single" w:sz="4" w:space="0" w:color="auto"/>
            </w:tcBorders>
            <w:shd w:val="clear" w:color="auto" w:fill="auto"/>
            <w:noWrap/>
            <w:vAlign w:val="bottom"/>
          </w:tcPr>
          <w:p w14:paraId="07D3FDA4" w14:textId="77777777" w:rsidR="00611BC9" w:rsidRPr="00BF28B0" w:rsidRDefault="00611BC9" w:rsidP="00611BC9">
            <w:pPr>
              <w:spacing w:after="0" w:line="360" w:lineRule="auto"/>
              <w:rPr>
                <w:rFonts w:ascii="Arial" w:eastAsia="Times New Roman" w:hAnsi="Arial" w:cs="Arial"/>
                <w:sz w:val="24"/>
                <w:szCs w:val="24"/>
              </w:rPr>
            </w:pPr>
            <w:r w:rsidRPr="00BF28B0">
              <w:rPr>
                <w:rFonts w:ascii="Arial" w:hAnsi="Arial" w:cs="Arial"/>
                <w:bCs/>
                <w:sz w:val="24"/>
                <w:szCs w:val="24"/>
              </w:rPr>
              <w:t xml:space="preserve">Intensify public education on fire outbreaks </w:t>
            </w:r>
          </w:p>
        </w:tc>
        <w:tc>
          <w:tcPr>
            <w:tcW w:w="1440" w:type="dxa"/>
            <w:tcBorders>
              <w:top w:val="nil"/>
              <w:left w:val="nil"/>
              <w:bottom w:val="single" w:sz="4" w:space="0" w:color="auto"/>
              <w:right w:val="single" w:sz="4" w:space="0" w:color="auto"/>
            </w:tcBorders>
            <w:shd w:val="clear" w:color="auto" w:fill="auto"/>
            <w:noWrap/>
            <w:vAlign w:val="bottom"/>
          </w:tcPr>
          <w:p w14:paraId="6AB63E5D" w14:textId="77777777" w:rsidR="00611BC9" w:rsidRPr="00BF28B0" w:rsidRDefault="00611BC9" w:rsidP="00611BC9">
            <w:pPr>
              <w:spacing w:after="0" w:line="360" w:lineRule="auto"/>
              <w:rPr>
                <w:rFonts w:ascii="Arial" w:eastAsia="Times New Roman" w:hAnsi="Arial" w:cs="Arial"/>
                <w:sz w:val="24"/>
                <w:szCs w:val="24"/>
              </w:rPr>
            </w:pPr>
            <w:r w:rsidRPr="00BF28B0">
              <w:rPr>
                <w:rFonts w:ascii="Arial" w:eastAsia="Times New Roman" w:hAnsi="Arial" w:cs="Arial"/>
                <w:sz w:val="24"/>
                <w:szCs w:val="24"/>
              </w:rPr>
              <w:t>Number of community durbars held</w:t>
            </w:r>
          </w:p>
        </w:tc>
        <w:tc>
          <w:tcPr>
            <w:tcW w:w="1170" w:type="dxa"/>
            <w:tcBorders>
              <w:top w:val="nil"/>
              <w:left w:val="nil"/>
              <w:bottom w:val="single" w:sz="4" w:space="0" w:color="auto"/>
              <w:right w:val="single" w:sz="4" w:space="0" w:color="auto"/>
            </w:tcBorders>
            <w:shd w:val="clear" w:color="auto" w:fill="auto"/>
            <w:noWrap/>
            <w:vAlign w:val="center"/>
          </w:tcPr>
          <w:p w14:paraId="6C83620E"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5</w:t>
            </w:r>
          </w:p>
        </w:tc>
        <w:tc>
          <w:tcPr>
            <w:tcW w:w="1170" w:type="dxa"/>
            <w:tcBorders>
              <w:top w:val="nil"/>
              <w:left w:val="nil"/>
              <w:bottom w:val="single" w:sz="4" w:space="0" w:color="auto"/>
              <w:right w:val="single" w:sz="4" w:space="0" w:color="auto"/>
            </w:tcBorders>
            <w:shd w:val="clear" w:color="auto" w:fill="auto"/>
            <w:noWrap/>
            <w:vAlign w:val="center"/>
          </w:tcPr>
          <w:p w14:paraId="07559EFD"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7AC0F299"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12</w:t>
            </w:r>
          </w:p>
        </w:tc>
        <w:tc>
          <w:tcPr>
            <w:tcW w:w="1170" w:type="dxa"/>
            <w:tcBorders>
              <w:top w:val="nil"/>
              <w:left w:val="nil"/>
              <w:bottom w:val="single" w:sz="4" w:space="0" w:color="auto"/>
              <w:right w:val="single" w:sz="4" w:space="0" w:color="auto"/>
            </w:tcBorders>
            <w:shd w:val="clear" w:color="auto" w:fill="auto"/>
            <w:noWrap/>
            <w:vAlign w:val="center"/>
          </w:tcPr>
          <w:p w14:paraId="5727DB9B"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15</w:t>
            </w:r>
          </w:p>
        </w:tc>
        <w:tc>
          <w:tcPr>
            <w:tcW w:w="1170" w:type="dxa"/>
            <w:tcBorders>
              <w:top w:val="nil"/>
              <w:left w:val="nil"/>
              <w:bottom w:val="single" w:sz="4" w:space="0" w:color="auto"/>
              <w:right w:val="single" w:sz="4" w:space="0" w:color="auto"/>
            </w:tcBorders>
            <w:shd w:val="clear" w:color="auto" w:fill="auto"/>
            <w:noWrap/>
            <w:vAlign w:val="center"/>
          </w:tcPr>
          <w:p w14:paraId="2F20A53F"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15</w:t>
            </w:r>
          </w:p>
        </w:tc>
        <w:tc>
          <w:tcPr>
            <w:tcW w:w="1170" w:type="dxa"/>
            <w:tcBorders>
              <w:top w:val="nil"/>
              <w:left w:val="nil"/>
              <w:bottom w:val="single" w:sz="4" w:space="0" w:color="auto"/>
              <w:right w:val="single" w:sz="4" w:space="0" w:color="auto"/>
            </w:tcBorders>
            <w:vAlign w:val="center"/>
          </w:tcPr>
          <w:p w14:paraId="127036DC" w14:textId="77777777" w:rsidR="00611BC9" w:rsidRPr="00BF28B0" w:rsidRDefault="00611BC9" w:rsidP="00611BC9">
            <w:pPr>
              <w:spacing w:after="0" w:line="360" w:lineRule="auto"/>
              <w:jc w:val="center"/>
              <w:rPr>
                <w:rFonts w:ascii="Arial" w:eastAsia="Times New Roman" w:hAnsi="Arial" w:cs="Arial"/>
                <w:sz w:val="24"/>
                <w:szCs w:val="24"/>
              </w:rPr>
            </w:pPr>
          </w:p>
          <w:p w14:paraId="75F548A5" w14:textId="77777777" w:rsidR="00611BC9" w:rsidRPr="00BF28B0" w:rsidRDefault="00611BC9" w:rsidP="00611BC9">
            <w:pPr>
              <w:spacing w:after="0" w:line="360" w:lineRule="auto"/>
              <w:jc w:val="center"/>
              <w:rPr>
                <w:rFonts w:ascii="Arial" w:eastAsia="Times New Roman" w:hAnsi="Arial" w:cs="Arial"/>
                <w:sz w:val="24"/>
                <w:szCs w:val="24"/>
              </w:rPr>
            </w:pPr>
          </w:p>
          <w:p w14:paraId="5DF0E105"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15</w:t>
            </w:r>
          </w:p>
        </w:tc>
      </w:tr>
      <w:tr w:rsidR="00611BC9" w:rsidRPr="00BF28B0" w14:paraId="0C8F5E21" w14:textId="77777777" w:rsidTr="00611BC9">
        <w:trPr>
          <w:trHeight w:val="300"/>
        </w:trPr>
        <w:tc>
          <w:tcPr>
            <w:tcW w:w="1885" w:type="dxa"/>
            <w:tcBorders>
              <w:top w:val="nil"/>
              <w:left w:val="single" w:sz="4" w:space="0" w:color="auto"/>
              <w:bottom w:val="nil"/>
              <w:right w:val="single" w:sz="4" w:space="0" w:color="auto"/>
            </w:tcBorders>
            <w:shd w:val="clear" w:color="auto" w:fill="auto"/>
            <w:noWrap/>
            <w:vAlign w:val="bottom"/>
          </w:tcPr>
          <w:p w14:paraId="6B663890" w14:textId="77777777" w:rsidR="00611BC9" w:rsidRPr="00BF28B0" w:rsidRDefault="00611BC9" w:rsidP="00611BC9">
            <w:pPr>
              <w:spacing w:after="0" w:line="360" w:lineRule="auto"/>
              <w:rPr>
                <w:rFonts w:ascii="Arial" w:eastAsia="Times New Roman" w:hAnsi="Arial" w:cs="Arial"/>
                <w:sz w:val="24"/>
                <w:szCs w:val="24"/>
              </w:rPr>
            </w:pPr>
            <w:r w:rsidRPr="00BF28B0">
              <w:rPr>
                <w:rFonts w:ascii="Arial" w:hAnsi="Arial" w:cs="Arial"/>
                <w:bCs/>
                <w:sz w:val="24"/>
                <w:szCs w:val="24"/>
              </w:rPr>
              <w:t>Intensify public education on flooding</w:t>
            </w:r>
          </w:p>
        </w:tc>
        <w:tc>
          <w:tcPr>
            <w:tcW w:w="1440" w:type="dxa"/>
            <w:tcBorders>
              <w:top w:val="nil"/>
              <w:left w:val="nil"/>
              <w:bottom w:val="nil"/>
              <w:right w:val="single" w:sz="4" w:space="0" w:color="auto"/>
            </w:tcBorders>
            <w:shd w:val="clear" w:color="auto" w:fill="auto"/>
            <w:noWrap/>
            <w:vAlign w:val="bottom"/>
          </w:tcPr>
          <w:p w14:paraId="4B94DB6E" w14:textId="77777777" w:rsidR="00611BC9" w:rsidRPr="00BF28B0" w:rsidRDefault="00611BC9" w:rsidP="00611BC9">
            <w:pPr>
              <w:spacing w:after="0" w:line="360" w:lineRule="auto"/>
              <w:rPr>
                <w:rFonts w:ascii="Arial" w:eastAsia="Times New Roman" w:hAnsi="Arial" w:cs="Arial"/>
                <w:sz w:val="24"/>
                <w:szCs w:val="24"/>
              </w:rPr>
            </w:pPr>
            <w:r w:rsidRPr="00BF28B0">
              <w:rPr>
                <w:rFonts w:ascii="Arial" w:eastAsia="Times New Roman" w:hAnsi="Arial" w:cs="Arial"/>
                <w:sz w:val="24"/>
                <w:szCs w:val="24"/>
              </w:rPr>
              <w:t>Number of community durbars held</w:t>
            </w:r>
          </w:p>
        </w:tc>
        <w:tc>
          <w:tcPr>
            <w:tcW w:w="1170" w:type="dxa"/>
            <w:tcBorders>
              <w:top w:val="nil"/>
              <w:left w:val="nil"/>
              <w:bottom w:val="nil"/>
              <w:right w:val="single" w:sz="4" w:space="0" w:color="auto"/>
            </w:tcBorders>
            <w:shd w:val="clear" w:color="auto" w:fill="auto"/>
            <w:noWrap/>
            <w:vAlign w:val="center"/>
          </w:tcPr>
          <w:p w14:paraId="28B2F330"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5</w:t>
            </w:r>
          </w:p>
        </w:tc>
        <w:tc>
          <w:tcPr>
            <w:tcW w:w="1170" w:type="dxa"/>
            <w:tcBorders>
              <w:top w:val="nil"/>
              <w:left w:val="nil"/>
              <w:bottom w:val="nil"/>
              <w:right w:val="single" w:sz="4" w:space="0" w:color="auto"/>
            </w:tcBorders>
            <w:shd w:val="clear" w:color="auto" w:fill="auto"/>
            <w:noWrap/>
            <w:vAlign w:val="center"/>
          </w:tcPr>
          <w:p w14:paraId="74284550"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7</w:t>
            </w:r>
          </w:p>
        </w:tc>
        <w:tc>
          <w:tcPr>
            <w:tcW w:w="1170" w:type="dxa"/>
            <w:tcBorders>
              <w:top w:val="nil"/>
              <w:left w:val="nil"/>
              <w:bottom w:val="nil"/>
              <w:right w:val="single" w:sz="4" w:space="0" w:color="auto"/>
            </w:tcBorders>
            <w:shd w:val="clear" w:color="auto" w:fill="auto"/>
            <w:noWrap/>
            <w:vAlign w:val="center"/>
          </w:tcPr>
          <w:p w14:paraId="47F7F5D7"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12</w:t>
            </w:r>
          </w:p>
        </w:tc>
        <w:tc>
          <w:tcPr>
            <w:tcW w:w="1170" w:type="dxa"/>
            <w:tcBorders>
              <w:top w:val="nil"/>
              <w:left w:val="nil"/>
              <w:bottom w:val="nil"/>
              <w:right w:val="single" w:sz="4" w:space="0" w:color="auto"/>
            </w:tcBorders>
            <w:shd w:val="clear" w:color="auto" w:fill="auto"/>
            <w:noWrap/>
            <w:vAlign w:val="center"/>
          </w:tcPr>
          <w:p w14:paraId="0E9F029D"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15</w:t>
            </w:r>
          </w:p>
        </w:tc>
        <w:tc>
          <w:tcPr>
            <w:tcW w:w="1170" w:type="dxa"/>
            <w:tcBorders>
              <w:top w:val="nil"/>
              <w:left w:val="nil"/>
              <w:bottom w:val="nil"/>
              <w:right w:val="single" w:sz="4" w:space="0" w:color="auto"/>
            </w:tcBorders>
            <w:shd w:val="clear" w:color="auto" w:fill="auto"/>
            <w:noWrap/>
            <w:vAlign w:val="center"/>
          </w:tcPr>
          <w:p w14:paraId="0533FBC8" w14:textId="77777777" w:rsidR="00611BC9" w:rsidRPr="00BF28B0" w:rsidRDefault="00611BC9" w:rsidP="00611BC9">
            <w:pPr>
              <w:spacing w:after="0" w:line="360" w:lineRule="auto"/>
              <w:jc w:val="center"/>
              <w:rPr>
                <w:rFonts w:ascii="Arial" w:eastAsia="Times New Roman" w:hAnsi="Arial" w:cs="Arial"/>
                <w:sz w:val="24"/>
                <w:szCs w:val="24"/>
              </w:rPr>
            </w:pPr>
            <w:r w:rsidRPr="00BF28B0">
              <w:rPr>
                <w:rFonts w:ascii="Arial" w:eastAsia="Times New Roman" w:hAnsi="Arial" w:cs="Arial"/>
                <w:sz w:val="24"/>
                <w:szCs w:val="24"/>
              </w:rPr>
              <w:t>15</w:t>
            </w:r>
          </w:p>
        </w:tc>
        <w:tc>
          <w:tcPr>
            <w:tcW w:w="1170" w:type="dxa"/>
            <w:tcBorders>
              <w:top w:val="nil"/>
              <w:left w:val="nil"/>
              <w:bottom w:val="nil"/>
              <w:right w:val="single" w:sz="4" w:space="0" w:color="auto"/>
            </w:tcBorders>
            <w:vAlign w:val="center"/>
          </w:tcPr>
          <w:p w14:paraId="364EEAB8" w14:textId="77777777" w:rsidR="00611BC9" w:rsidRPr="00BF28B0" w:rsidRDefault="00611BC9" w:rsidP="00611BC9">
            <w:pPr>
              <w:spacing w:after="0" w:line="360" w:lineRule="auto"/>
              <w:jc w:val="center"/>
              <w:rPr>
                <w:rFonts w:ascii="Arial" w:eastAsia="Times New Roman" w:hAnsi="Arial" w:cs="Arial"/>
                <w:sz w:val="24"/>
                <w:szCs w:val="24"/>
              </w:rPr>
            </w:pPr>
          </w:p>
        </w:tc>
      </w:tr>
      <w:tr w:rsidR="00611BC9" w:rsidRPr="00BF28B0" w14:paraId="2D091EE8" w14:textId="77777777" w:rsidTr="00611BC9">
        <w:trPr>
          <w:trHeight w:val="80"/>
        </w:trPr>
        <w:tc>
          <w:tcPr>
            <w:tcW w:w="1885" w:type="dxa"/>
            <w:tcBorders>
              <w:top w:val="nil"/>
              <w:left w:val="single" w:sz="4" w:space="0" w:color="auto"/>
              <w:bottom w:val="single" w:sz="4" w:space="0" w:color="auto"/>
              <w:right w:val="single" w:sz="4" w:space="0" w:color="auto"/>
            </w:tcBorders>
            <w:shd w:val="clear" w:color="auto" w:fill="auto"/>
            <w:noWrap/>
            <w:vAlign w:val="bottom"/>
          </w:tcPr>
          <w:p w14:paraId="731ABDD3" w14:textId="77777777" w:rsidR="00611BC9" w:rsidRPr="00BF28B0" w:rsidRDefault="00611BC9" w:rsidP="00611BC9">
            <w:pPr>
              <w:spacing w:after="0" w:line="360" w:lineRule="auto"/>
              <w:rPr>
                <w:rFonts w:ascii="Arial" w:hAnsi="Arial" w:cs="Arial"/>
                <w:bCs/>
                <w:sz w:val="24"/>
                <w:szCs w:val="24"/>
              </w:rPr>
            </w:pPr>
          </w:p>
          <w:p w14:paraId="63F13D70" w14:textId="77777777" w:rsidR="00611BC9" w:rsidRPr="00BF28B0" w:rsidRDefault="00611BC9" w:rsidP="00611BC9">
            <w:pPr>
              <w:spacing w:after="0" w:line="360" w:lineRule="auto"/>
              <w:rPr>
                <w:rFonts w:ascii="Arial" w:hAnsi="Arial" w:cs="Arial"/>
                <w:bCs/>
                <w:sz w:val="24"/>
                <w:szCs w:val="24"/>
              </w:rPr>
            </w:pPr>
          </w:p>
        </w:tc>
        <w:tc>
          <w:tcPr>
            <w:tcW w:w="1440" w:type="dxa"/>
            <w:tcBorders>
              <w:top w:val="nil"/>
              <w:left w:val="nil"/>
              <w:bottom w:val="single" w:sz="4" w:space="0" w:color="auto"/>
              <w:right w:val="single" w:sz="4" w:space="0" w:color="auto"/>
            </w:tcBorders>
            <w:shd w:val="clear" w:color="auto" w:fill="auto"/>
            <w:noWrap/>
            <w:vAlign w:val="bottom"/>
          </w:tcPr>
          <w:p w14:paraId="38CEE035" w14:textId="77777777" w:rsidR="00611BC9" w:rsidRPr="00BF28B0" w:rsidRDefault="00611BC9" w:rsidP="00611BC9">
            <w:pPr>
              <w:spacing w:after="0" w:line="360" w:lineRule="auto"/>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737C2805" w14:textId="77777777" w:rsidR="00611BC9" w:rsidRPr="00BF28B0"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7D182EB1" w14:textId="77777777" w:rsidR="00611BC9" w:rsidRPr="00BF28B0"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23C42547" w14:textId="77777777" w:rsidR="00611BC9" w:rsidRPr="00BF28B0"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36D6DAB4" w14:textId="77777777" w:rsidR="00611BC9" w:rsidRPr="00BF28B0"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6B90F0EC" w14:textId="77777777" w:rsidR="00611BC9" w:rsidRPr="00BF28B0" w:rsidRDefault="00611BC9" w:rsidP="00611BC9">
            <w:pPr>
              <w:spacing w:after="0" w:line="360" w:lineRule="auto"/>
              <w:jc w:val="center"/>
              <w:rPr>
                <w:rFonts w:ascii="Arial" w:eastAsia="Times New Roman" w:hAnsi="Arial" w:cs="Arial"/>
                <w:sz w:val="24"/>
                <w:szCs w:val="24"/>
              </w:rPr>
            </w:pPr>
          </w:p>
        </w:tc>
        <w:tc>
          <w:tcPr>
            <w:tcW w:w="1170" w:type="dxa"/>
            <w:tcBorders>
              <w:top w:val="nil"/>
              <w:left w:val="nil"/>
              <w:bottom w:val="single" w:sz="4" w:space="0" w:color="auto"/>
              <w:right w:val="single" w:sz="4" w:space="0" w:color="auto"/>
            </w:tcBorders>
          </w:tcPr>
          <w:p w14:paraId="32777D27" w14:textId="77777777" w:rsidR="00611BC9" w:rsidRPr="00BF28B0" w:rsidRDefault="00611BC9" w:rsidP="00611BC9">
            <w:pPr>
              <w:spacing w:after="0" w:line="360" w:lineRule="auto"/>
              <w:jc w:val="center"/>
              <w:rPr>
                <w:rFonts w:ascii="Arial" w:eastAsia="Times New Roman" w:hAnsi="Arial" w:cs="Arial"/>
                <w:sz w:val="24"/>
                <w:szCs w:val="24"/>
              </w:rPr>
            </w:pPr>
          </w:p>
        </w:tc>
      </w:tr>
    </w:tbl>
    <w:p w14:paraId="51F366AC" w14:textId="77777777" w:rsidR="00611BC9" w:rsidRPr="00730A3C" w:rsidRDefault="00611BC9" w:rsidP="00611BC9">
      <w:pPr>
        <w:pStyle w:val="mk3txt"/>
        <w:ind w:left="720"/>
        <w:rPr>
          <w:rFonts w:ascii="Arial" w:hAnsi="Arial" w:cs="Arial"/>
          <w:szCs w:val="24"/>
        </w:rPr>
      </w:pPr>
    </w:p>
    <w:p w14:paraId="01B6BDC3" w14:textId="77777777" w:rsidR="00611BC9" w:rsidRPr="00730A3C" w:rsidRDefault="00611BC9" w:rsidP="00611BC9">
      <w:pPr>
        <w:pStyle w:val="mk3txt"/>
        <w:ind w:left="720"/>
        <w:rPr>
          <w:rFonts w:ascii="Arial" w:hAnsi="Arial" w:cs="Arial"/>
          <w:szCs w:val="24"/>
        </w:rPr>
      </w:pPr>
    </w:p>
    <w:p w14:paraId="5A9A9D2F" w14:textId="77777777" w:rsidR="00611BC9" w:rsidRPr="00245F44" w:rsidRDefault="00611BC9" w:rsidP="00F04A18">
      <w:pPr>
        <w:pStyle w:val="mk3txt"/>
        <w:numPr>
          <w:ilvl w:val="0"/>
          <w:numId w:val="21"/>
        </w:numPr>
        <w:rPr>
          <w:rFonts w:ascii="Arial" w:hAnsi="Arial" w:cs="Arial"/>
          <w:sz w:val="28"/>
          <w:szCs w:val="24"/>
        </w:rPr>
      </w:pPr>
      <w:r w:rsidRPr="00245F44">
        <w:rPr>
          <w:rFonts w:ascii="Arial" w:hAnsi="Arial" w:cs="Arial"/>
          <w:sz w:val="28"/>
          <w:szCs w:val="24"/>
        </w:rPr>
        <w:t>Budget Sub-Programme Operations and Projects</w:t>
      </w:r>
    </w:p>
    <w:p w14:paraId="788CE885"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50C11BFE" w14:textId="77777777" w:rsidR="00611BC9" w:rsidRPr="003273F1" w:rsidRDefault="00611BC9" w:rsidP="00611BC9">
      <w:pPr>
        <w:pStyle w:val="Caption"/>
        <w:rPr>
          <w:rFonts w:ascii="Arial" w:hAnsi="Arial" w:cs="Arial"/>
          <w:color w:val="auto"/>
          <w:sz w:val="36"/>
          <w:szCs w:val="24"/>
        </w:rPr>
      </w:pPr>
      <w:r w:rsidRPr="003273F1">
        <w:rPr>
          <w:rFonts w:ascii="Arial" w:hAnsi="Arial" w:cs="Arial"/>
          <w:color w:val="auto"/>
          <w:sz w:val="24"/>
        </w:rPr>
        <w:t xml:space="preserve">Table </w:t>
      </w:r>
      <w:r w:rsidRPr="003273F1">
        <w:rPr>
          <w:rFonts w:ascii="Arial" w:hAnsi="Arial" w:cs="Arial"/>
          <w:color w:val="auto"/>
          <w:sz w:val="24"/>
        </w:rPr>
        <w:fldChar w:fldCharType="begin"/>
      </w:r>
      <w:r w:rsidRPr="003273F1">
        <w:rPr>
          <w:rFonts w:ascii="Arial" w:hAnsi="Arial" w:cs="Arial"/>
          <w:color w:val="auto"/>
          <w:sz w:val="24"/>
        </w:rPr>
        <w:instrText xml:space="preserve"> SEQ Table \* ARABIC </w:instrText>
      </w:r>
      <w:r w:rsidRPr="003273F1">
        <w:rPr>
          <w:rFonts w:ascii="Arial" w:hAnsi="Arial" w:cs="Arial"/>
          <w:color w:val="auto"/>
          <w:sz w:val="24"/>
        </w:rPr>
        <w:fldChar w:fldCharType="separate"/>
      </w:r>
      <w:r>
        <w:rPr>
          <w:rFonts w:ascii="Arial" w:hAnsi="Arial" w:cs="Arial"/>
          <w:noProof/>
          <w:color w:val="auto"/>
          <w:sz w:val="24"/>
        </w:rPr>
        <w:t>35</w:t>
      </w:r>
      <w:r w:rsidRPr="003273F1">
        <w:rPr>
          <w:rFonts w:ascii="Arial" w:hAnsi="Arial" w:cs="Arial"/>
          <w:color w:val="auto"/>
          <w:sz w:val="24"/>
        </w:rPr>
        <w:fldChar w:fldCharType="end"/>
      </w:r>
      <w:r w:rsidRPr="003273F1">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66E9B64F" w14:textId="77777777" w:rsidTr="00611BC9">
        <w:trPr>
          <w:trHeight w:val="422"/>
        </w:trPr>
        <w:tc>
          <w:tcPr>
            <w:tcW w:w="5130" w:type="dxa"/>
          </w:tcPr>
          <w:p w14:paraId="1B5BCBD9"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2BA7FEE1"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6FCAF776" w14:textId="77777777" w:rsidTr="00611BC9">
        <w:trPr>
          <w:trHeight w:val="278"/>
        </w:trPr>
        <w:tc>
          <w:tcPr>
            <w:tcW w:w="5130" w:type="dxa"/>
          </w:tcPr>
          <w:p w14:paraId="2F03D3DC"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Disaster management activities</w:t>
            </w:r>
          </w:p>
        </w:tc>
        <w:tc>
          <w:tcPr>
            <w:tcW w:w="4365" w:type="dxa"/>
          </w:tcPr>
          <w:p w14:paraId="40E36C9F" w14:textId="77777777" w:rsidR="00611BC9" w:rsidRPr="00730A3C" w:rsidRDefault="00611BC9" w:rsidP="00611BC9">
            <w:pPr>
              <w:spacing w:line="360" w:lineRule="auto"/>
              <w:rPr>
                <w:rFonts w:ascii="Arial" w:hAnsi="Arial" w:cs="Arial"/>
                <w:bCs/>
                <w:color w:val="000000"/>
                <w:sz w:val="24"/>
                <w:szCs w:val="24"/>
              </w:rPr>
            </w:pPr>
          </w:p>
        </w:tc>
      </w:tr>
      <w:tr w:rsidR="00611BC9" w:rsidRPr="00730A3C" w14:paraId="2FBAF0FE" w14:textId="77777777" w:rsidTr="00611BC9">
        <w:trPr>
          <w:trHeight w:val="278"/>
        </w:trPr>
        <w:tc>
          <w:tcPr>
            <w:tcW w:w="5130" w:type="dxa"/>
          </w:tcPr>
          <w:p w14:paraId="588452B1"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Internal management of the organization</w:t>
            </w:r>
          </w:p>
        </w:tc>
        <w:tc>
          <w:tcPr>
            <w:tcW w:w="4365" w:type="dxa"/>
          </w:tcPr>
          <w:p w14:paraId="67652EA2" w14:textId="77777777" w:rsidR="00611BC9" w:rsidRPr="00730A3C" w:rsidRDefault="00611BC9" w:rsidP="00611BC9">
            <w:pPr>
              <w:spacing w:line="360" w:lineRule="auto"/>
              <w:rPr>
                <w:rFonts w:ascii="Arial" w:hAnsi="Arial" w:cs="Arial"/>
                <w:bCs/>
                <w:color w:val="000000"/>
                <w:sz w:val="24"/>
                <w:szCs w:val="24"/>
              </w:rPr>
            </w:pPr>
          </w:p>
        </w:tc>
      </w:tr>
    </w:tbl>
    <w:p w14:paraId="31BC0895" w14:textId="77777777" w:rsidR="00611BC9" w:rsidRPr="00730A3C" w:rsidRDefault="00611BC9" w:rsidP="00611BC9">
      <w:pPr>
        <w:pStyle w:val="mk3txt"/>
        <w:rPr>
          <w:rFonts w:ascii="Arial" w:hAnsi="Arial" w:cs="Arial"/>
          <w:szCs w:val="24"/>
        </w:rPr>
      </w:pPr>
    </w:p>
    <w:p w14:paraId="15A1FA79" w14:textId="77777777" w:rsidR="00611BC9" w:rsidRPr="00730A3C" w:rsidRDefault="00611BC9" w:rsidP="00611BC9">
      <w:pPr>
        <w:pStyle w:val="mk3txt"/>
        <w:rPr>
          <w:rFonts w:ascii="Arial" w:hAnsi="Arial" w:cs="Arial"/>
          <w:szCs w:val="24"/>
        </w:rPr>
      </w:pPr>
    </w:p>
    <w:p w14:paraId="0212AC3B" w14:textId="77777777" w:rsidR="00611BC9" w:rsidRPr="00730A3C" w:rsidRDefault="00611BC9" w:rsidP="00611BC9">
      <w:pPr>
        <w:pStyle w:val="mk3txt"/>
        <w:rPr>
          <w:rFonts w:ascii="Arial" w:hAnsi="Arial" w:cs="Arial"/>
          <w:szCs w:val="24"/>
        </w:rPr>
      </w:pPr>
    </w:p>
    <w:p w14:paraId="216616B9" w14:textId="77777777" w:rsidR="00611BC9" w:rsidRPr="00730A3C" w:rsidRDefault="00611BC9" w:rsidP="00611BC9">
      <w:pPr>
        <w:pStyle w:val="mk3txt"/>
        <w:rPr>
          <w:rFonts w:ascii="Arial" w:hAnsi="Arial" w:cs="Arial"/>
          <w:szCs w:val="24"/>
        </w:rPr>
      </w:pPr>
    </w:p>
    <w:p w14:paraId="64826F07" w14:textId="77777777" w:rsidR="00611BC9" w:rsidRPr="003273F1" w:rsidRDefault="00611BC9" w:rsidP="00611BC9">
      <w:pPr>
        <w:pStyle w:val="mk3txt"/>
        <w:rPr>
          <w:rFonts w:ascii="Arial" w:hAnsi="Arial" w:cs="Arial"/>
          <w:sz w:val="32"/>
          <w:szCs w:val="24"/>
        </w:rPr>
      </w:pPr>
      <w:r w:rsidRPr="003273F1">
        <w:rPr>
          <w:rFonts w:ascii="Arial" w:hAnsi="Arial" w:cs="Arial"/>
          <w:sz w:val="32"/>
          <w:szCs w:val="24"/>
        </w:rPr>
        <w:lastRenderedPageBreak/>
        <w:t>PROGRAMME 5: ENVIRONMENTAL AND SANITATION MANAGEMENT</w:t>
      </w:r>
    </w:p>
    <w:p w14:paraId="7AEA5CBF" w14:textId="77777777" w:rsidR="00611BC9" w:rsidRPr="003273F1" w:rsidRDefault="00611BC9" w:rsidP="00611BC9">
      <w:pPr>
        <w:pStyle w:val="Heading1"/>
        <w:rPr>
          <w:rFonts w:ascii="Arial" w:hAnsi="Arial" w:cs="Arial"/>
          <w:sz w:val="28"/>
        </w:rPr>
      </w:pPr>
      <w:bookmarkStart w:id="107" w:name="_Toc496531127"/>
      <w:bookmarkStart w:id="108" w:name="_Toc531167110"/>
      <w:bookmarkStart w:id="109" w:name="_Toc55208387"/>
      <w:r w:rsidRPr="003273F1">
        <w:rPr>
          <w:rFonts w:ascii="Arial" w:hAnsi="Arial" w:cs="Arial"/>
          <w:sz w:val="28"/>
        </w:rPr>
        <w:t>SUB PROGRAMME SP5.2: ENVIRONMENTAL PROTECTION AND WASTE MANAGEMENT</w:t>
      </w:r>
      <w:bookmarkEnd w:id="107"/>
      <w:bookmarkEnd w:id="108"/>
      <w:bookmarkEnd w:id="109"/>
    </w:p>
    <w:p w14:paraId="0BF4F93C" w14:textId="77777777" w:rsidR="00611BC9" w:rsidRPr="003273F1" w:rsidRDefault="00611BC9" w:rsidP="00F04A18">
      <w:pPr>
        <w:pStyle w:val="mk3txt"/>
        <w:numPr>
          <w:ilvl w:val="0"/>
          <w:numId w:val="26"/>
        </w:numPr>
        <w:rPr>
          <w:rFonts w:ascii="Arial" w:hAnsi="Arial" w:cs="Arial"/>
          <w:sz w:val="28"/>
          <w:szCs w:val="24"/>
        </w:rPr>
      </w:pPr>
      <w:r w:rsidRPr="003273F1">
        <w:rPr>
          <w:rFonts w:ascii="Arial" w:hAnsi="Arial" w:cs="Arial"/>
          <w:sz w:val="28"/>
          <w:szCs w:val="24"/>
        </w:rPr>
        <w:t>Budget Sub-Programme Objective</w:t>
      </w:r>
    </w:p>
    <w:p w14:paraId="500A315D"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The objectives of this sub program are;</w:t>
      </w:r>
    </w:p>
    <w:p w14:paraId="321489F6" w14:textId="77777777" w:rsidR="00611BC9" w:rsidRPr="00730A3C" w:rsidRDefault="00611BC9" w:rsidP="00F04A18">
      <w:pPr>
        <w:pStyle w:val="NoSpacing"/>
        <w:numPr>
          <w:ilvl w:val="0"/>
          <w:numId w:val="12"/>
        </w:numPr>
        <w:ind w:left="540" w:hanging="180"/>
        <w:rPr>
          <w:rFonts w:ascii="Arial" w:hAnsi="Arial" w:cs="Arial"/>
          <w:b w:val="0"/>
          <w:szCs w:val="24"/>
        </w:rPr>
      </w:pPr>
      <w:r w:rsidRPr="00730A3C">
        <w:rPr>
          <w:rFonts w:ascii="Arial" w:hAnsi="Arial" w:cs="Arial"/>
          <w:b w:val="0"/>
          <w:szCs w:val="24"/>
        </w:rPr>
        <w:t>Improve access to sanitation</w:t>
      </w:r>
    </w:p>
    <w:p w14:paraId="58FD7FA7" w14:textId="77777777" w:rsidR="00611BC9" w:rsidRPr="00730A3C" w:rsidRDefault="00611BC9" w:rsidP="00F04A18">
      <w:pPr>
        <w:pStyle w:val="ListParagraph"/>
        <w:numPr>
          <w:ilvl w:val="0"/>
          <w:numId w:val="12"/>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Manage waste, reduce pollution and noise</w:t>
      </w:r>
    </w:p>
    <w:p w14:paraId="101708FB" w14:textId="77777777" w:rsidR="00611BC9" w:rsidRPr="00730A3C" w:rsidRDefault="00611BC9" w:rsidP="00F04A18">
      <w:pPr>
        <w:pStyle w:val="ListParagraph"/>
        <w:numPr>
          <w:ilvl w:val="0"/>
          <w:numId w:val="12"/>
        </w:numPr>
        <w:tabs>
          <w:tab w:val="left" w:pos="540"/>
          <w:tab w:val="left" w:pos="810"/>
        </w:tabs>
        <w:spacing w:after="200" w:line="360" w:lineRule="auto"/>
        <w:jc w:val="both"/>
        <w:rPr>
          <w:rFonts w:ascii="Arial" w:hAnsi="Arial" w:cs="Arial"/>
          <w:sz w:val="24"/>
          <w:szCs w:val="24"/>
        </w:rPr>
      </w:pPr>
      <w:r w:rsidRPr="00730A3C">
        <w:rPr>
          <w:rFonts w:ascii="Arial" w:hAnsi="Arial" w:cs="Arial"/>
          <w:sz w:val="24"/>
          <w:szCs w:val="24"/>
        </w:rPr>
        <w:t>Accelerate the provision of improve environmental sanitation</w:t>
      </w:r>
    </w:p>
    <w:p w14:paraId="5EC03A75" w14:textId="77777777" w:rsidR="00611BC9" w:rsidRPr="003273F1" w:rsidRDefault="00611BC9" w:rsidP="00F04A18">
      <w:pPr>
        <w:pStyle w:val="mk3txt"/>
        <w:numPr>
          <w:ilvl w:val="0"/>
          <w:numId w:val="26"/>
        </w:numPr>
        <w:rPr>
          <w:rFonts w:ascii="Arial" w:hAnsi="Arial" w:cs="Arial"/>
          <w:sz w:val="28"/>
          <w:szCs w:val="24"/>
        </w:rPr>
      </w:pPr>
      <w:r w:rsidRPr="003273F1">
        <w:rPr>
          <w:rFonts w:ascii="Arial" w:hAnsi="Arial" w:cs="Arial"/>
          <w:sz w:val="28"/>
          <w:szCs w:val="24"/>
        </w:rPr>
        <w:t>Budget Sub Programme Description</w:t>
      </w:r>
    </w:p>
    <w:p w14:paraId="0F8F79F7"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to enhance the operation and performance of Waste Management, increase people’s access to improved sanitation facilitates and manage noise pollution in the metropolis. It provides logistical support to enhance the operations of the Waste Management Department.</w:t>
      </w:r>
    </w:p>
    <w:p w14:paraId="0E46BBF2"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With a total staff strength of </w:t>
      </w:r>
      <w:r>
        <w:rPr>
          <w:rFonts w:ascii="Arial" w:hAnsi="Arial" w:cs="Arial"/>
          <w:sz w:val="24"/>
          <w:szCs w:val="24"/>
        </w:rPr>
        <w:t>sixty-eight</w:t>
      </w:r>
      <w:r w:rsidRPr="00730A3C">
        <w:rPr>
          <w:rFonts w:ascii="Arial" w:hAnsi="Arial" w:cs="Arial"/>
          <w:sz w:val="24"/>
          <w:szCs w:val="24"/>
        </w:rPr>
        <w:t xml:space="preserve"> (6</w:t>
      </w:r>
      <w:r>
        <w:rPr>
          <w:rFonts w:ascii="Arial" w:hAnsi="Arial" w:cs="Arial"/>
          <w:sz w:val="24"/>
          <w:szCs w:val="24"/>
        </w:rPr>
        <w:t>8</w:t>
      </w:r>
      <w:r w:rsidRPr="00730A3C">
        <w:rPr>
          <w:rFonts w:ascii="Arial" w:hAnsi="Arial" w:cs="Arial"/>
          <w:sz w:val="24"/>
          <w:szCs w:val="24"/>
        </w:rPr>
        <w:t xml:space="preserve">),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Waste Management Department and Environmental Health Unit of the Assembly.</w:t>
      </w:r>
    </w:p>
    <w:p w14:paraId="4AA4E3C4"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funding source for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District Development Facility, and District Assemblies’ Common Fund.</w:t>
      </w:r>
    </w:p>
    <w:p w14:paraId="32C2C087"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general public is the beneficiary of environmental protection and waste management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7460CB37"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challenges for the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apathy on the part of citizens towards improved sanitation and inadequate funding.</w:t>
      </w:r>
    </w:p>
    <w:p w14:paraId="4060E475"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p>
    <w:p w14:paraId="6029307F"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p>
    <w:p w14:paraId="273669BB"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p>
    <w:p w14:paraId="6D82EC7E"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rPr>
      </w:pPr>
    </w:p>
    <w:p w14:paraId="52B79B81" w14:textId="77777777" w:rsidR="00611BC9" w:rsidRDefault="00611BC9" w:rsidP="00611BC9">
      <w:pPr>
        <w:pStyle w:val="mk3txt"/>
        <w:rPr>
          <w:rFonts w:ascii="Arial" w:hAnsi="Arial" w:cs="Arial"/>
          <w:szCs w:val="24"/>
        </w:rPr>
      </w:pPr>
    </w:p>
    <w:p w14:paraId="68D575E8" w14:textId="77777777" w:rsidR="00611BC9" w:rsidRPr="003273F1" w:rsidRDefault="00611BC9" w:rsidP="00F04A18">
      <w:pPr>
        <w:pStyle w:val="mk3txt"/>
        <w:numPr>
          <w:ilvl w:val="0"/>
          <w:numId w:val="26"/>
        </w:numPr>
        <w:rPr>
          <w:rFonts w:ascii="Arial" w:hAnsi="Arial" w:cs="Arial"/>
          <w:sz w:val="28"/>
          <w:szCs w:val="24"/>
        </w:rPr>
      </w:pPr>
      <w:r w:rsidRPr="003273F1">
        <w:rPr>
          <w:rFonts w:ascii="Arial" w:hAnsi="Arial" w:cs="Arial"/>
          <w:sz w:val="28"/>
          <w:szCs w:val="24"/>
        </w:rPr>
        <w:lastRenderedPageBreak/>
        <w:t>Sub-Programme Results Statement</w:t>
      </w:r>
    </w:p>
    <w:p w14:paraId="60194183"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43F31E93" w14:textId="77777777" w:rsidR="00611BC9" w:rsidRPr="003273F1" w:rsidRDefault="00611BC9" w:rsidP="00611BC9">
      <w:pPr>
        <w:pStyle w:val="Caption"/>
        <w:rPr>
          <w:rFonts w:ascii="Arial" w:hAnsi="Arial" w:cs="Arial"/>
          <w:color w:val="auto"/>
          <w:sz w:val="36"/>
          <w:szCs w:val="24"/>
        </w:rPr>
      </w:pPr>
      <w:r w:rsidRPr="003273F1">
        <w:rPr>
          <w:rFonts w:ascii="Arial" w:hAnsi="Arial" w:cs="Arial"/>
          <w:color w:val="auto"/>
          <w:sz w:val="24"/>
        </w:rPr>
        <w:t xml:space="preserve">Table </w:t>
      </w:r>
      <w:r w:rsidRPr="003273F1">
        <w:rPr>
          <w:rFonts w:ascii="Arial" w:hAnsi="Arial" w:cs="Arial"/>
          <w:color w:val="auto"/>
          <w:sz w:val="24"/>
        </w:rPr>
        <w:fldChar w:fldCharType="begin"/>
      </w:r>
      <w:r w:rsidRPr="003273F1">
        <w:rPr>
          <w:rFonts w:ascii="Arial" w:hAnsi="Arial" w:cs="Arial"/>
          <w:color w:val="auto"/>
          <w:sz w:val="24"/>
        </w:rPr>
        <w:instrText xml:space="preserve"> SEQ Table \* ARABIC </w:instrText>
      </w:r>
      <w:r w:rsidRPr="003273F1">
        <w:rPr>
          <w:rFonts w:ascii="Arial" w:hAnsi="Arial" w:cs="Arial"/>
          <w:color w:val="auto"/>
          <w:sz w:val="24"/>
        </w:rPr>
        <w:fldChar w:fldCharType="separate"/>
      </w:r>
      <w:r>
        <w:rPr>
          <w:rFonts w:ascii="Arial" w:hAnsi="Arial" w:cs="Arial"/>
          <w:noProof/>
          <w:color w:val="auto"/>
          <w:sz w:val="24"/>
        </w:rPr>
        <w:t>36</w:t>
      </w:r>
      <w:r w:rsidRPr="003273F1">
        <w:rPr>
          <w:rFonts w:ascii="Arial" w:hAnsi="Arial" w:cs="Arial"/>
          <w:color w:val="auto"/>
          <w:sz w:val="24"/>
        </w:rPr>
        <w:fldChar w:fldCharType="end"/>
      </w:r>
      <w:r w:rsidRPr="003273F1">
        <w:rPr>
          <w:rFonts w:ascii="Arial" w:hAnsi="Arial" w:cs="Arial"/>
          <w:color w:val="auto"/>
          <w:sz w:val="24"/>
        </w:rPr>
        <w:t>: Sub-</w:t>
      </w:r>
      <w:proofErr w:type="spellStart"/>
      <w:r w:rsidRPr="003273F1">
        <w:rPr>
          <w:rFonts w:ascii="Arial" w:hAnsi="Arial" w:cs="Arial"/>
          <w:color w:val="auto"/>
          <w:sz w:val="24"/>
        </w:rPr>
        <w:t>Programme</w:t>
      </w:r>
      <w:proofErr w:type="spellEnd"/>
      <w:r w:rsidRPr="003273F1">
        <w:rPr>
          <w:rFonts w:ascii="Arial" w:hAnsi="Arial" w:cs="Arial"/>
          <w:color w:val="auto"/>
          <w:sz w:val="24"/>
        </w:rPr>
        <w:t xml:space="preserve"> Results Statement</w:t>
      </w:r>
    </w:p>
    <w:tbl>
      <w:tblPr>
        <w:tblpPr w:leftFromText="180" w:rightFromText="180" w:vertAnchor="text" w:horzAnchor="margin" w:tblpXSpec="center" w:tblpY="302"/>
        <w:tblW w:w="10975" w:type="dxa"/>
        <w:tblLayout w:type="fixed"/>
        <w:tblLook w:val="04A0" w:firstRow="1" w:lastRow="0" w:firstColumn="1" w:lastColumn="0" w:noHBand="0" w:noVBand="1"/>
      </w:tblPr>
      <w:tblGrid>
        <w:gridCol w:w="2155"/>
        <w:gridCol w:w="1800"/>
        <w:gridCol w:w="1170"/>
        <w:gridCol w:w="1170"/>
        <w:gridCol w:w="1170"/>
        <w:gridCol w:w="1170"/>
        <w:gridCol w:w="1170"/>
        <w:gridCol w:w="1170"/>
      </w:tblGrid>
      <w:tr w:rsidR="00611BC9" w:rsidRPr="00D16F67" w14:paraId="04DFC93F" w14:textId="77777777" w:rsidTr="00611BC9">
        <w:trPr>
          <w:trHeight w:val="300"/>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BB07"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Main Output</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BDC46"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1E565F"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14:paraId="1CE47EC3"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Projections</w:t>
            </w:r>
          </w:p>
        </w:tc>
      </w:tr>
      <w:tr w:rsidR="00611BC9" w:rsidRPr="00D16F67" w14:paraId="1B745198" w14:textId="77777777" w:rsidTr="00611BC9">
        <w:trPr>
          <w:trHeight w:val="300"/>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18383787" w14:textId="77777777" w:rsidR="00611BC9" w:rsidRPr="00D16F67" w:rsidRDefault="00611BC9" w:rsidP="00611BC9">
            <w:pPr>
              <w:spacing w:after="0"/>
              <w:rPr>
                <w:rFonts w:ascii="Arial" w:eastAsia="Times New Roman" w:hAnsi="Arial" w:cs="Arial"/>
                <w:b/>
                <w:bCs/>
                <w:color w:val="FF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3FB6EE04" w14:textId="77777777" w:rsidR="00611BC9" w:rsidRPr="00D16F67" w:rsidRDefault="00611BC9" w:rsidP="00611BC9">
            <w:pPr>
              <w:spacing w:after="0"/>
              <w:rPr>
                <w:rFonts w:ascii="Arial" w:eastAsia="Times New Roman" w:hAnsi="Arial" w:cs="Arial"/>
                <w:b/>
                <w:bCs/>
                <w:color w:val="FF0000"/>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67D5DD3A"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2019</w:t>
            </w:r>
          </w:p>
        </w:tc>
        <w:tc>
          <w:tcPr>
            <w:tcW w:w="1170" w:type="dxa"/>
            <w:tcBorders>
              <w:top w:val="nil"/>
              <w:left w:val="nil"/>
              <w:bottom w:val="single" w:sz="4" w:space="0" w:color="auto"/>
              <w:right w:val="single" w:sz="4" w:space="0" w:color="auto"/>
            </w:tcBorders>
            <w:shd w:val="clear" w:color="auto" w:fill="auto"/>
            <w:noWrap/>
            <w:vAlign w:val="center"/>
            <w:hideMark/>
          </w:tcPr>
          <w:p w14:paraId="1294E8BE"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75B17F5C"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356FF16C"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228D7F99"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2023</w:t>
            </w:r>
          </w:p>
        </w:tc>
        <w:tc>
          <w:tcPr>
            <w:tcW w:w="1170" w:type="dxa"/>
            <w:tcBorders>
              <w:top w:val="nil"/>
              <w:left w:val="nil"/>
              <w:bottom w:val="single" w:sz="4" w:space="0" w:color="auto"/>
              <w:right w:val="single" w:sz="4" w:space="0" w:color="auto"/>
            </w:tcBorders>
          </w:tcPr>
          <w:p w14:paraId="2964CF60" w14:textId="77777777" w:rsidR="00611BC9" w:rsidRPr="00D16F67" w:rsidRDefault="00611BC9" w:rsidP="00611BC9">
            <w:pPr>
              <w:spacing w:after="0"/>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2024</w:t>
            </w:r>
          </w:p>
        </w:tc>
      </w:tr>
      <w:tr w:rsidR="00611BC9" w:rsidRPr="00D16F67" w14:paraId="65F3BEAB" w14:textId="77777777" w:rsidTr="00611BC9">
        <w:trPr>
          <w:trHeight w:val="633"/>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86B0524" w14:textId="77777777" w:rsidR="00611BC9" w:rsidRPr="00D16F67" w:rsidRDefault="00611BC9" w:rsidP="00611BC9">
            <w:pPr>
              <w:spacing w:after="0"/>
              <w:rPr>
                <w:rFonts w:ascii="Arial" w:eastAsia="Times New Roman" w:hAnsi="Arial" w:cs="Arial"/>
                <w:color w:val="FF0000"/>
                <w:sz w:val="24"/>
                <w:szCs w:val="24"/>
              </w:rPr>
            </w:pPr>
            <w:r w:rsidRPr="00D16F67">
              <w:rPr>
                <w:rFonts w:ascii="Arial" w:hAnsi="Arial" w:cs="Arial"/>
                <w:bCs/>
                <w:color w:val="FF0000"/>
                <w:sz w:val="24"/>
                <w:szCs w:val="24"/>
              </w:rPr>
              <w:t>Develop &amp; distribute education materials on improved sanitation practices</w:t>
            </w:r>
          </w:p>
        </w:tc>
        <w:tc>
          <w:tcPr>
            <w:tcW w:w="1800" w:type="dxa"/>
            <w:tcBorders>
              <w:top w:val="nil"/>
              <w:left w:val="nil"/>
              <w:bottom w:val="single" w:sz="4" w:space="0" w:color="auto"/>
              <w:right w:val="single" w:sz="4" w:space="0" w:color="auto"/>
            </w:tcBorders>
            <w:shd w:val="clear" w:color="auto" w:fill="auto"/>
            <w:noWrap/>
            <w:vAlign w:val="center"/>
          </w:tcPr>
          <w:p w14:paraId="1CB11683" w14:textId="77777777" w:rsidR="00611BC9" w:rsidRPr="00D16F67" w:rsidRDefault="00611BC9" w:rsidP="00611BC9">
            <w:pPr>
              <w:spacing w:after="0"/>
              <w:rPr>
                <w:rFonts w:ascii="Arial" w:eastAsia="Times New Roman" w:hAnsi="Arial" w:cs="Arial"/>
                <w:color w:val="FF0000"/>
                <w:sz w:val="24"/>
                <w:szCs w:val="24"/>
              </w:rPr>
            </w:pPr>
            <w:r w:rsidRPr="00D16F67">
              <w:rPr>
                <w:rFonts w:ascii="Arial" w:hAnsi="Arial" w:cs="Arial"/>
                <w:bCs/>
                <w:color w:val="FF0000"/>
                <w:sz w:val="24"/>
                <w:szCs w:val="24"/>
              </w:rPr>
              <w:t>No of educational materials produced and distributed</w:t>
            </w:r>
          </w:p>
        </w:tc>
        <w:tc>
          <w:tcPr>
            <w:tcW w:w="1170" w:type="dxa"/>
            <w:tcBorders>
              <w:top w:val="nil"/>
              <w:left w:val="nil"/>
              <w:bottom w:val="single" w:sz="4" w:space="0" w:color="auto"/>
              <w:right w:val="single" w:sz="4" w:space="0" w:color="auto"/>
            </w:tcBorders>
            <w:shd w:val="clear" w:color="auto" w:fill="auto"/>
            <w:noWrap/>
            <w:vAlign w:val="center"/>
          </w:tcPr>
          <w:p w14:paraId="50B970A9"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478</w:t>
            </w:r>
          </w:p>
        </w:tc>
        <w:tc>
          <w:tcPr>
            <w:tcW w:w="1170" w:type="dxa"/>
            <w:tcBorders>
              <w:top w:val="nil"/>
              <w:left w:val="nil"/>
              <w:bottom w:val="single" w:sz="4" w:space="0" w:color="auto"/>
              <w:right w:val="single" w:sz="4" w:space="0" w:color="auto"/>
            </w:tcBorders>
            <w:shd w:val="clear" w:color="auto" w:fill="auto"/>
            <w:noWrap/>
            <w:vAlign w:val="center"/>
          </w:tcPr>
          <w:p w14:paraId="7523F1C3"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350</w:t>
            </w:r>
          </w:p>
        </w:tc>
        <w:tc>
          <w:tcPr>
            <w:tcW w:w="1170" w:type="dxa"/>
            <w:tcBorders>
              <w:top w:val="nil"/>
              <w:left w:val="nil"/>
              <w:bottom w:val="single" w:sz="4" w:space="0" w:color="auto"/>
              <w:right w:val="single" w:sz="4" w:space="0" w:color="auto"/>
            </w:tcBorders>
            <w:shd w:val="clear" w:color="auto" w:fill="auto"/>
            <w:noWrap/>
            <w:vAlign w:val="center"/>
          </w:tcPr>
          <w:p w14:paraId="7EFEB508"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1000</w:t>
            </w:r>
          </w:p>
        </w:tc>
        <w:tc>
          <w:tcPr>
            <w:tcW w:w="1170" w:type="dxa"/>
            <w:tcBorders>
              <w:top w:val="nil"/>
              <w:left w:val="nil"/>
              <w:bottom w:val="single" w:sz="4" w:space="0" w:color="auto"/>
              <w:right w:val="single" w:sz="4" w:space="0" w:color="auto"/>
            </w:tcBorders>
            <w:shd w:val="clear" w:color="auto" w:fill="auto"/>
            <w:noWrap/>
            <w:vAlign w:val="center"/>
          </w:tcPr>
          <w:p w14:paraId="0C73E307"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1500</w:t>
            </w:r>
          </w:p>
        </w:tc>
        <w:tc>
          <w:tcPr>
            <w:tcW w:w="1170" w:type="dxa"/>
            <w:tcBorders>
              <w:top w:val="nil"/>
              <w:left w:val="nil"/>
              <w:bottom w:val="single" w:sz="4" w:space="0" w:color="auto"/>
              <w:right w:val="single" w:sz="4" w:space="0" w:color="auto"/>
            </w:tcBorders>
            <w:shd w:val="clear" w:color="auto" w:fill="auto"/>
            <w:noWrap/>
            <w:vAlign w:val="center"/>
          </w:tcPr>
          <w:p w14:paraId="54D94567"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2000</w:t>
            </w:r>
          </w:p>
        </w:tc>
        <w:tc>
          <w:tcPr>
            <w:tcW w:w="1170" w:type="dxa"/>
            <w:tcBorders>
              <w:top w:val="nil"/>
              <w:left w:val="nil"/>
              <w:bottom w:val="single" w:sz="4" w:space="0" w:color="auto"/>
              <w:right w:val="single" w:sz="4" w:space="0" w:color="auto"/>
            </w:tcBorders>
          </w:tcPr>
          <w:p w14:paraId="2E4873A9" w14:textId="77777777" w:rsidR="00611BC9" w:rsidRPr="00D16F67" w:rsidRDefault="00611BC9" w:rsidP="00611BC9">
            <w:pPr>
              <w:spacing w:after="0"/>
              <w:jc w:val="center"/>
              <w:rPr>
                <w:rFonts w:ascii="Arial" w:eastAsia="Times New Roman" w:hAnsi="Arial" w:cs="Arial"/>
                <w:color w:val="FF0000"/>
                <w:sz w:val="24"/>
                <w:szCs w:val="24"/>
              </w:rPr>
            </w:pPr>
          </w:p>
          <w:p w14:paraId="2C89DBCF" w14:textId="77777777" w:rsidR="00611BC9" w:rsidRPr="00D16F67" w:rsidRDefault="00611BC9" w:rsidP="00611BC9">
            <w:pPr>
              <w:spacing w:after="0"/>
              <w:jc w:val="center"/>
              <w:rPr>
                <w:rFonts w:ascii="Arial" w:eastAsia="Times New Roman" w:hAnsi="Arial" w:cs="Arial"/>
                <w:color w:val="FF0000"/>
                <w:sz w:val="24"/>
                <w:szCs w:val="24"/>
              </w:rPr>
            </w:pPr>
          </w:p>
          <w:p w14:paraId="3FC25DA1" w14:textId="77777777" w:rsidR="00611BC9" w:rsidRPr="00D16F67" w:rsidRDefault="00611BC9" w:rsidP="00611BC9">
            <w:pPr>
              <w:spacing w:after="0"/>
              <w:jc w:val="center"/>
              <w:rPr>
                <w:rFonts w:ascii="Arial" w:eastAsia="Times New Roman" w:hAnsi="Arial" w:cs="Arial"/>
                <w:color w:val="FF0000"/>
                <w:sz w:val="24"/>
                <w:szCs w:val="24"/>
              </w:rPr>
            </w:pPr>
          </w:p>
          <w:p w14:paraId="1E8EC3A1"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2500</w:t>
            </w:r>
          </w:p>
        </w:tc>
      </w:tr>
      <w:tr w:rsidR="00611BC9" w:rsidRPr="00D16F67" w14:paraId="41F4351D" w14:textId="77777777" w:rsidTr="00611BC9">
        <w:trPr>
          <w:trHeight w:val="30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69564" w14:textId="77777777" w:rsidR="00611BC9" w:rsidRPr="00D16F67" w:rsidRDefault="00611BC9" w:rsidP="00611BC9">
            <w:pPr>
              <w:spacing w:after="0"/>
              <w:rPr>
                <w:rFonts w:ascii="Arial" w:eastAsia="Times New Roman" w:hAnsi="Arial" w:cs="Arial"/>
                <w:color w:val="FF0000"/>
                <w:sz w:val="24"/>
                <w:szCs w:val="24"/>
              </w:rPr>
            </w:pPr>
            <w:r w:rsidRPr="00D16F67">
              <w:rPr>
                <w:rFonts w:ascii="Arial" w:hAnsi="Arial" w:cs="Arial"/>
                <w:bCs/>
                <w:color w:val="FF0000"/>
                <w:sz w:val="24"/>
                <w:szCs w:val="24"/>
              </w:rPr>
              <w:t>Train environmental officers on food hygiene</w:t>
            </w:r>
          </w:p>
        </w:tc>
        <w:tc>
          <w:tcPr>
            <w:tcW w:w="1800" w:type="dxa"/>
            <w:tcBorders>
              <w:top w:val="nil"/>
              <w:left w:val="nil"/>
              <w:bottom w:val="single" w:sz="4" w:space="0" w:color="auto"/>
              <w:right w:val="single" w:sz="4" w:space="0" w:color="auto"/>
            </w:tcBorders>
            <w:shd w:val="clear" w:color="auto" w:fill="auto"/>
            <w:noWrap/>
            <w:vAlign w:val="center"/>
          </w:tcPr>
          <w:p w14:paraId="72FDED0D" w14:textId="77777777" w:rsidR="00611BC9" w:rsidRPr="00D16F67" w:rsidRDefault="00611BC9" w:rsidP="00611BC9">
            <w:pPr>
              <w:spacing w:after="0"/>
              <w:rPr>
                <w:rFonts w:ascii="Arial" w:eastAsia="Times New Roman" w:hAnsi="Arial" w:cs="Arial"/>
                <w:color w:val="FF0000"/>
                <w:sz w:val="24"/>
                <w:szCs w:val="24"/>
              </w:rPr>
            </w:pPr>
            <w:r w:rsidRPr="00D16F67">
              <w:rPr>
                <w:rFonts w:ascii="Arial" w:eastAsia="Times New Roman" w:hAnsi="Arial" w:cs="Arial"/>
                <w:color w:val="FF0000"/>
                <w:sz w:val="24"/>
                <w:szCs w:val="24"/>
              </w:rPr>
              <w:t>Number Environmental staffs trained</w:t>
            </w:r>
          </w:p>
        </w:tc>
        <w:tc>
          <w:tcPr>
            <w:tcW w:w="1170" w:type="dxa"/>
            <w:tcBorders>
              <w:top w:val="nil"/>
              <w:left w:val="nil"/>
              <w:bottom w:val="single" w:sz="4" w:space="0" w:color="auto"/>
              <w:right w:val="single" w:sz="4" w:space="0" w:color="auto"/>
            </w:tcBorders>
            <w:shd w:val="clear" w:color="auto" w:fill="auto"/>
            <w:noWrap/>
            <w:vAlign w:val="center"/>
          </w:tcPr>
          <w:p w14:paraId="127BEFC1"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15</w:t>
            </w:r>
          </w:p>
        </w:tc>
        <w:tc>
          <w:tcPr>
            <w:tcW w:w="1170" w:type="dxa"/>
            <w:tcBorders>
              <w:top w:val="nil"/>
              <w:left w:val="nil"/>
              <w:bottom w:val="single" w:sz="4" w:space="0" w:color="auto"/>
              <w:right w:val="single" w:sz="4" w:space="0" w:color="auto"/>
            </w:tcBorders>
            <w:shd w:val="clear" w:color="auto" w:fill="auto"/>
            <w:noWrap/>
            <w:vAlign w:val="center"/>
          </w:tcPr>
          <w:p w14:paraId="37A98579"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22</w:t>
            </w:r>
          </w:p>
        </w:tc>
        <w:tc>
          <w:tcPr>
            <w:tcW w:w="1170" w:type="dxa"/>
            <w:tcBorders>
              <w:top w:val="nil"/>
              <w:left w:val="nil"/>
              <w:bottom w:val="single" w:sz="4" w:space="0" w:color="auto"/>
              <w:right w:val="single" w:sz="4" w:space="0" w:color="auto"/>
            </w:tcBorders>
            <w:shd w:val="clear" w:color="auto" w:fill="auto"/>
            <w:noWrap/>
            <w:vAlign w:val="center"/>
          </w:tcPr>
          <w:p w14:paraId="7D723BEF"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30</w:t>
            </w:r>
          </w:p>
        </w:tc>
        <w:tc>
          <w:tcPr>
            <w:tcW w:w="1170" w:type="dxa"/>
            <w:tcBorders>
              <w:top w:val="nil"/>
              <w:left w:val="nil"/>
              <w:bottom w:val="single" w:sz="4" w:space="0" w:color="auto"/>
              <w:right w:val="single" w:sz="4" w:space="0" w:color="auto"/>
            </w:tcBorders>
            <w:shd w:val="clear" w:color="auto" w:fill="auto"/>
            <w:noWrap/>
            <w:vAlign w:val="center"/>
          </w:tcPr>
          <w:p w14:paraId="22723CE2"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40</w:t>
            </w:r>
          </w:p>
        </w:tc>
        <w:tc>
          <w:tcPr>
            <w:tcW w:w="1170" w:type="dxa"/>
            <w:tcBorders>
              <w:top w:val="nil"/>
              <w:left w:val="nil"/>
              <w:bottom w:val="single" w:sz="4" w:space="0" w:color="auto"/>
              <w:right w:val="single" w:sz="4" w:space="0" w:color="auto"/>
            </w:tcBorders>
            <w:shd w:val="clear" w:color="auto" w:fill="auto"/>
            <w:noWrap/>
            <w:vAlign w:val="center"/>
          </w:tcPr>
          <w:p w14:paraId="139663B9"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40</w:t>
            </w:r>
          </w:p>
        </w:tc>
        <w:tc>
          <w:tcPr>
            <w:tcW w:w="1170" w:type="dxa"/>
            <w:tcBorders>
              <w:top w:val="nil"/>
              <w:left w:val="nil"/>
              <w:bottom w:val="single" w:sz="4" w:space="0" w:color="auto"/>
              <w:right w:val="single" w:sz="4" w:space="0" w:color="auto"/>
            </w:tcBorders>
            <w:vAlign w:val="center"/>
          </w:tcPr>
          <w:p w14:paraId="0B7C7DD6"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40</w:t>
            </w:r>
          </w:p>
        </w:tc>
      </w:tr>
      <w:tr w:rsidR="00611BC9" w:rsidRPr="00D16F67" w14:paraId="5934BDB0" w14:textId="77777777" w:rsidTr="00611BC9">
        <w:trPr>
          <w:trHeight w:val="1170"/>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0A6601E" w14:textId="77777777" w:rsidR="00611BC9" w:rsidRPr="00D16F67" w:rsidRDefault="00611BC9" w:rsidP="00611BC9">
            <w:pPr>
              <w:spacing w:after="0"/>
              <w:rPr>
                <w:rFonts w:ascii="Arial" w:hAnsi="Arial" w:cs="Arial"/>
                <w:bCs/>
                <w:color w:val="FF0000"/>
                <w:sz w:val="24"/>
                <w:szCs w:val="24"/>
              </w:rPr>
            </w:pPr>
            <w:r w:rsidRPr="00D16F67">
              <w:rPr>
                <w:rFonts w:ascii="Arial" w:hAnsi="Arial" w:cs="Arial"/>
                <w:bCs/>
                <w:color w:val="FF0000"/>
                <w:sz w:val="24"/>
                <w:szCs w:val="24"/>
              </w:rPr>
              <w:t>Procure and distribute skip communal containers</w:t>
            </w:r>
          </w:p>
          <w:p w14:paraId="19C23CC9" w14:textId="77777777" w:rsidR="00611BC9" w:rsidRPr="00D16F67" w:rsidRDefault="00611BC9" w:rsidP="00611BC9">
            <w:pPr>
              <w:spacing w:after="0"/>
              <w:rPr>
                <w:rFonts w:ascii="Arial" w:eastAsia="Times New Roman" w:hAnsi="Arial" w:cs="Arial"/>
                <w:color w:val="FF0000"/>
                <w:sz w:val="24"/>
                <w:szCs w:val="24"/>
              </w:rPr>
            </w:pPr>
          </w:p>
        </w:tc>
        <w:tc>
          <w:tcPr>
            <w:tcW w:w="1800" w:type="dxa"/>
            <w:tcBorders>
              <w:top w:val="nil"/>
              <w:left w:val="nil"/>
              <w:bottom w:val="single" w:sz="4" w:space="0" w:color="auto"/>
              <w:right w:val="single" w:sz="4" w:space="0" w:color="auto"/>
            </w:tcBorders>
            <w:shd w:val="clear" w:color="auto" w:fill="auto"/>
            <w:noWrap/>
            <w:vAlign w:val="center"/>
          </w:tcPr>
          <w:p w14:paraId="4BA2B559" w14:textId="77777777" w:rsidR="00611BC9" w:rsidRPr="00D16F67" w:rsidRDefault="00611BC9" w:rsidP="00611BC9">
            <w:pPr>
              <w:spacing w:after="0"/>
              <w:rPr>
                <w:rFonts w:ascii="Arial" w:eastAsia="Times New Roman" w:hAnsi="Arial" w:cs="Arial"/>
                <w:color w:val="FF0000"/>
                <w:sz w:val="24"/>
                <w:szCs w:val="24"/>
              </w:rPr>
            </w:pPr>
            <w:r w:rsidRPr="00D16F67">
              <w:rPr>
                <w:rFonts w:ascii="Arial" w:eastAsia="Times New Roman" w:hAnsi="Arial" w:cs="Arial"/>
                <w:color w:val="FF0000"/>
                <w:sz w:val="24"/>
                <w:szCs w:val="24"/>
              </w:rPr>
              <w:t>Number of communal containers procured and distributed</w:t>
            </w:r>
          </w:p>
        </w:tc>
        <w:tc>
          <w:tcPr>
            <w:tcW w:w="1170" w:type="dxa"/>
            <w:tcBorders>
              <w:top w:val="nil"/>
              <w:left w:val="nil"/>
              <w:bottom w:val="single" w:sz="4" w:space="0" w:color="auto"/>
              <w:right w:val="single" w:sz="4" w:space="0" w:color="auto"/>
            </w:tcBorders>
            <w:shd w:val="clear" w:color="auto" w:fill="auto"/>
            <w:noWrap/>
            <w:vAlign w:val="center"/>
          </w:tcPr>
          <w:p w14:paraId="3C13F85D"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652BEA3D"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w:t>
            </w:r>
          </w:p>
        </w:tc>
        <w:tc>
          <w:tcPr>
            <w:tcW w:w="1170" w:type="dxa"/>
            <w:tcBorders>
              <w:top w:val="nil"/>
              <w:left w:val="nil"/>
              <w:bottom w:val="single" w:sz="4" w:space="0" w:color="auto"/>
              <w:right w:val="single" w:sz="4" w:space="0" w:color="auto"/>
            </w:tcBorders>
            <w:shd w:val="clear" w:color="auto" w:fill="auto"/>
            <w:noWrap/>
            <w:vAlign w:val="center"/>
          </w:tcPr>
          <w:p w14:paraId="60C619EC"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2ADD64ED"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0A75AB0C"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w:t>
            </w:r>
          </w:p>
        </w:tc>
        <w:tc>
          <w:tcPr>
            <w:tcW w:w="1170" w:type="dxa"/>
            <w:tcBorders>
              <w:top w:val="nil"/>
              <w:left w:val="nil"/>
              <w:bottom w:val="single" w:sz="4" w:space="0" w:color="auto"/>
              <w:right w:val="single" w:sz="4" w:space="0" w:color="auto"/>
            </w:tcBorders>
          </w:tcPr>
          <w:p w14:paraId="5F2FA1C1" w14:textId="77777777" w:rsidR="00611BC9" w:rsidRPr="00D16F67" w:rsidRDefault="00611BC9" w:rsidP="00611BC9">
            <w:pPr>
              <w:spacing w:after="0"/>
              <w:jc w:val="center"/>
              <w:rPr>
                <w:rFonts w:ascii="Arial" w:eastAsia="Times New Roman" w:hAnsi="Arial" w:cs="Arial"/>
                <w:color w:val="FF0000"/>
                <w:sz w:val="24"/>
                <w:szCs w:val="24"/>
              </w:rPr>
            </w:pPr>
          </w:p>
          <w:p w14:paraId="415D645F" w14:textId="77777777" w:rsidR="00611BC9" w:rsidRPr="00D16F67" w:rsidRDefault="00611BC9" w:rsidP="00611BC9">
            <w:pPr>
              <w:spacing w:after="0"/>
              <w:jc w:val="center"/>
              <w:rPr>
                <w:rFonts w:ascii="Arial" w:eastAsia="Times New Roman" w:hAnsi="Arial" w:cs="Arial"/>
                <w:color w:val="FF0000"/>
                <w:sz w:val="24"/>
                <w:szCs w:val="24"/>
              </w:rPr>
            </w:pPr>
          </w:p>
          <w:p w14:paraId="36E062A2"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w:t>
            </w:r>
          </w:p>
        </w:tc>
      </w:tr>
      <w:tr w:rsidR="00611BC9" w:rsidRPr="00D16F67" w14:paraId="235C6F6F" w14:textId="77777777" w:rsidTr="00611BC9">
        <w:trPr>
          <w:trHeight w:val="78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DE4CC" w14:textId="77777777" w:rsidR="00611BC9" w:rsidRPr="00D16F67" w:rsidRDefault="00611BC9" w:rsidP="00611BC9">
            <w:pPr>
              <w:spacing w:after="0"/>
              <w:rPr>
                <w:rFonts w:ascii="Arial" w:hAnsi="Arial" w:cs="Arial"/>
                <w:bCs/>
                <w:color w:val="FF0000"/>
                <w:sz w:val="24"/>
                <w:szCs w:val="24"/>
              </w:rPr>
            </w:pPr>
            <w:r w:rsidRPr="00D16F67">
              <w:rPr>
                <w:rFonts w:ascii="Arial" w:hAnsi="Arial" w:cs="Arial"/>
                <w:bCs/>
                <w:color w:val="FF0000"/>
                <w:sz w:val="24"/>
                <w:szCs w:val="24"/>
              </w:rPr>
              <w:t>Disposal/ sanitary sites improved</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81F5A79" w14:textId="77777777" w:rsidR="00611BC9" w:rsidRPr="00D16F67" w:rsidRDefault="00611BC9" w:rsidP="00611BC9">
            <w:pPr>
              <w:spacing w:after="0"/>
              <w:rPr>
                <w:rFonts w:ascii="Arial" w:eastAsia="Times New Roman" w:hAnsi="Arial" w:cs="Arial"/>
                <w:color w:val="FF0000"/>
                <w:sz w:val="24"/>
                <w:szCs w:val="24"/>
              </w:rPr>
            </w:pPr>
            <w:r w:rsidRPr="00D16F67">
              <w:rPr>
                <w:rFonts w:ascii="Arial" w:eastAsia="Times New Roman" w:hAnsi="Arial" w:cs="Arial"/>
                <w:color w:val="FF0000"/>
                <w:sz w:val="24"/>
                <w:szCs w:val="24"/>
              </w:rPr>
              <w:t>Number of sanitary/Disposal sites improved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5DEB12A"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B3F96F5"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18F3B33"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EDEF9A7"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B1C6B9C"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w:t>
            </w:r>
          </w:p>
        </w:tc>
        <w:tc>
          <w:tcPr>
            <w:tcW w:w="1170" w:type="dxa"/>
            <w:tcBorders>
              <w:top w:val="single" w:sz="4" w:space="0" w:color="auto"/>
              <w:left w:val="nil"/>
              <w:bottom w:val="single" w:sz="4" w:space="0" w:color="auto"/>
              <w:right w:val="single" w:sz="4" w:space="0" w:color="auto"/>
            </w:tcBorders>
            <w:vAlign w:val="center"/>
          </w:tcPr>
          <w:p w14:paraId="1C5927E6" w14:textId="77777777" w:rsidR="00611BC9" w:rsidRPr="00D16F67" w:rsidRDefault="00611BC9" w:rsidP="00611BC9">
            <w:pPr>
              <w:spacing w:after="0"/>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w:t>
            </w:r>
          </w:p>
        </w:tc>
      </w:tr>
    </w:tbl>
    <w:p w14:paraId="2C2BB6BD" w14:textId="77777777" w:rsidR="00611BC9" w:rsidRDefault="00611BC9" w:rsidP="00611BC9">
      <w:pPr>
        <w:pStyle w:val="mk3txt"/>
        <w:ind w:left="720"/>
        <w:rPr>
          <w:rFonts w:ascii="Arial" w:hAnsi="Arial" w:cs="Arial"/>
          <w:szCs w:val="24"/>
        </w:rPr>
      </w:pPr>
    </w:p>
    <w:p w14:paraId="240E3A18" w14:textId="77777777" w:rsidR="00611BC9" w:rsidRDefault="00611BC9" w:rsidP="00611BC9">
      <w:pPr>
        <w:pStyle w:val="mk3txt"/>
        <w:ind w:left="720"/>
        <w:rPr>
          <w:rFonts w:ascii="Arial" w:hAnsi="Arial" w:cs="Arial"/>
          <w:szCs w:val="24"/>
        </w:rPr>
      </w:pPr>
    </w:p>
    <w:p w14:paraId="50D75E7E" w14:textId="77777777" w:rsidR="00611BC9" w:rsidRDefault="00611BC9" w:rsidP="00611BC9">
      <w:pPr>
        <w:pStyle w:val="mk3txt"/>
        <w:ind w:left="720"/>
        <w:rPr>
          <w:rFonts w:ascii="Arial" w:hAnsi="Arial" w:cs="Arial"/>
          <w:szCs w:val="24"/>
        </w:rPr>
      </w:pPr>
    </w:p>
    <w:p w14:paraId="7150F551" w14:textId="77777777" w:rsidR="00611BC9" w:rsidRDefault="00611BC9" w:rsidP="00611BC9">
      <w:pPr>
        <w:pStyle w:val="mk3txt"/>
        <w:ind w:left="720"/>
        <w:rPr>
          <w:rFonts w:ascii="Arial" w:hAnsi="Arial" w:cs="Arial"/>
          <w:szCs w:val="24"/>
        </w:rPr>
      </w:pPr>
    </w:p>
    <w:p w14:paraId="49E013B2" w14:textId="77777777" w:rsidR="00611BC9" w:rsidRDefault="00611BC9" w:rsidP="00611BC9">
      <w:pPr>
        <w:pStyle w:val="mk3txt"/>
        <w:ind w:left="720"/>
        <w:rPr>
          <w:rFonts w:ascii="Arial" w:hAnsi="Arial" w:cs="Arial"/>
          <w:szCs w:val="24"/>
        </w:rPr>
      </w:pPr>
    </w:p>
    <w:p w14:paraId="34606377" w14:textId="77777777" w:rsidR="00611BC9" w:rsidRDefault="00611BC9" w:rsidP="00611BC9">
      <w:pPr>
        <w:pStyle w:val="mk3txt"/>
        <w:ind w:left="720"/>
        <w:rPr>
          <w:rFonts w:ascii="Arial" w:hAnsi="Arial" w:cs="Arial"/>
          <w:szCs w:val="24"/>
        </w:rPr>
      </w:pPr>
    </w:p>
    <w:p w14:paraId="70D490DD" w14:textId="77777777" w:rsidR="00611BC9" w:rsidRDefault="00611BC9" w:rsidP="00611BC9">
      <w:pPr>
        <w:pStyle w:val="mk3txt"/>
        <w:ind w:left="720"/>
        <w:rPr>
          <w:rFonts w:ascii="Arial" w:hAnsi="Arial" w:cs="Arial"/>
          <w:szCs w:val="24"/>
        </w:rPr>
      </w:pPr>
    </w:p>
    <w:p w14:paraId="25C656D0" w14:textId="77777777" w:rsidR="00611BC9" w:rsidRDefault="00611BC9" w:rsidP="00611BC9">
      <w:pPr>
        <w:pStyle w:val="mk3txt"/>
        <w:ind w:left="720"/>
        <w:rPr>
          <w:rFonts w:ascii="Arial" w:hAnsi="Arial" w:cs="Arial"/>
          <w:szCs w:val="24"/>
        </w:rPr>
      </w:pPr>
    </w:p>
    <w:p w14:paraId="44FD2C06" w14:textId="77777777" w:rsidR="00611BC9" w:rsidRDefault="00611BC9" w:rsidP="00611BC9">
      <w:pPr>
        <w:pStyle w:val="mk3txt"/>
        <w:ind w:left="720"/>
        <w:rPr>
          <w:rFonts w:ascii="Arial" w:hAnsi="Arial" w:cs="Arial"/>
          <w:szCs w:val="24"/>
        </w:rPr>
      </w:pPr>
    </w:p>
    <w:p w14:paraId="3F8EC071" w14:textId="77777777" w:rsidR="00611BC9" w:rsidRPr="00245F44" w:rsidRDefault="00611BC9" w:rsidP="00F04A18">
      <w:pPr>
        <w:pStyle w:val="mk3txt"/>
        <w:numPr>
          <w:ilvl w:val="0"/>
          <w:numId w:val="26"/>
        </w:numPr>
        <w:rPr>
          <w:rFonts w:ascii="Arial" w:hAnsi="Arial" w:cs="Arial"/>
          <w:sz w:val="28"/>
          <w:szCs w:val="24"/>
        </w:rPr>
      </w:pPr>
      <w:r w:rsidRPr="00245F44">
        <w:rPr>
          <w:rFonts w:ascii="Arial" w:hAnsi="Arial" w:cs="Arial"/>
          <w:sz w:val="28"/>
          <w:szCs w:val="24"/>
        </w:rPr>
        <w:lastRenderedPageBreak/>
        <w:t>Budget Sub-Programme Operations and Projects</w:t>
      </w:r>
    </w:p>
    <w:p w14:paraId="627975DB"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68AB4559" w14:textId="77777777" w:rsidR="00611BC9" w:rsidRPr="003273F1" w:rsidRDefault="00611BC9" w:rsidP="00611BC9">
      <w:pPr>
        <w:pStyle w:val="Caption"/>
        <w:rPr>
          <w:rFonts w:ascii="Arial" w:hAnsi="Arial" w:cs="Arial"/>
          <w:sz w:val="24"/>
          <w:szCs w:val="24"/>
        </w:rPr>
      </w:pPr>
      <w:r w:rsidRPr="003273F1">
        <w:rPr>
          <w:rFonts w:ascii="Arial" w:hAnsi="Arial" w:cs="Arial"/>
          <w:color w:val="auto"/>
          <w:sz w:val="24"/>
        </w:rPr>
        <w:t xml:space="preserve">Table </w:t>
      </w:r>
      <w:r w:rsidRPr="003273F1">
        <w:rPr>
          <w:rFonts w:ascii="Arial" w:hAnsi="Arial" w:cs="Arial"/>
          <w:color w:val="auto"/>
          <w:sz w:val="24"/>
        </w:rPr>
        <w:fldChar w:fldCharType="begin"/>
      </w:r>
      <w:r w:rsidRPr="003273F1">
        <w:rPr>
          <w:rFonts w:ascii="Arial" w:hAnsi="Arial" w:cs="Arial"/>
          <w:color w:val="auto"/>
          <w:sz w:val="24"/>
        </w:rPr>
        <w:instrText xml:space="preserve"> SEQ Table \* ARABIC </w:instrText>
      </w:r>
      <w:r w:rsidRPr="003273F1">
        <w:rPr>
          <w:rFonts w:ascii="Arial" w:hAnsi="Arial" w:cs="Arial"/>
          <w:color w:val="auto"/>
          <w:sz w:val="24"/>
        </w:rPr>
        <w:fldChar w:fldCharType="separate"/>
      </w:r>
      <w:r>
        <w:rPr>
          <w:rFonts w:ascii="Arial" w:hAnsi="Arial" w:cs="Arial"/>
          <w:noProof/>
          <w:color w:val="auto"/>
          <w:sz w:val="24"/>
        </w:rPr>
        <w:t>37</w:t>
      </w:r>
      <w:r w:rsidRPr="003273F1">
        <w:rPr>
          <w:rFonts w:ascii="Arial" w:hAnsi="Arial" w:cs="Arial"/>
          <w:color w:val="auto"/>
          <w:sz w:val="24"/>
        </w:rPr>
        <w:fldChar w:fldCharType="end"/>
      </w:r>
      <w:r w:rsidRPr="003273F1">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468B1D1D" w14:textId="77777777" w:rsidTr="00611BC9">
        <w:trPr>
          <w:trHeight w:val="422"/>
        </w:trPr>
        <w:tc>
          <w:tcPr>
            <w:tcW w:w="5130" w:type="dxa"/>
          </w:tcPr>
          <w:p w14:paraId="0D904BAA"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73B3748C"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59DF9B88" w14:textId="77777777" w:rsidTr="00611BC9">
        <w:trPr>
          <w:trHeight w:val="278"/>
        </w:trPr>
        <w:tc>
          <w:tcPr>
            <w:tcW w:w="5130" w:type="dxa"/>
          </w:tcPr>
          <w:p w14:paraId="61E8BDEC"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Environmental sanitation and waste management</w:t>
            </w:r>
          </w:p>
        </w:tc>
        <w:tc>
          <w:tcPr>
            <w:tcW w:w="4365" w:type="dxa"/>
          </w:tcPr>
          <w:p w14:paraId="38CADF27" w14:textId="77777777" w:rsidR="00611BC9" w:rsidRPr="00730A3C" w:rsidRDefault="00611BC9" w:rsidP="00611BC9">
            <w:pPr>
              <w:spacing w:line="360" w:lineRule="auto"/>
              <w:rPr>
                <w:rFonts w:ascii="Arial" w:hAnsi="Arial" w:cs="Arial"/>
                <w:sz w:val="24"/>
              </w:rPr>
            </w:pPr>
            <w:r w:rsidRPr="009D601B">
              <w:rPr>
                <w:rFonts w:ascii="Arial" w:hAnsi="Arial" w:cs="Arial"/>
                <w:sz w:val="24"/>
              </w:rPr>
              <w:t>Completion of Waste stabilization Ponds</w:t>
            </w:r>
          </w:p>
        </w:tc>
      </w:tr>
      <w:tr w:rsidR="00611BC9" w:rsidRPr="00730A3C" w14:paraId="4440CFC6" w14:textId="77777777" w:rsidTr="00611BC9">
        <w:trPr>
          <w:trHeight w:val="278"/>
        </w:trPr>
        <w:tc>
          <w:tcPr>
            <w:tcW w:w="5130" w:type="dxa"/>
          </w:tcPr>
          <w:p w14:paraId="725E8B5E"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Internal management of the Organization</w:t>
            </w:r>
          </w:p>
        </w:tc>
        <w:tc>
          <w:tcPr>
            <w:tcW w:w="4365" w:type="dxa"/>
          </w:tcPr>
          <w:p w14:paraId="3015829F" w14:textId="77777777" w:rsidR="00611BC9" w:rsidRPr="00730A3C" w:rsidRDefault="00611BC9" w:rsidP="00611BC9">
            <w:pPr>
              <w:spacing w:line="360" w:lineRule="auto"/>
              <w:rPr>
                <w:rFonts w:ascii="Arial" w:hAnsi="Arial" w:cs="Arial"/>
                <w:sz w:val="24"/>
              </w:rPr>
            </w:pPr>
            <w:r w:rsidRPr="009D601B">
              <w:rPr>
                <w:rFonts w:ascii="Arial" w:hAnsi="Arial" w:cs="Arial"/>
                <w:sz w:val="24"/>
              </w:rPr>
              <w:t>Construct 2No. Skip pads in selected communities &amp; Procure and distribute 10No. 23m3 and 10No. 25m3 Communal Containers</w:t>
            </w:r>
          </w:p>
        </w:tc>
      </w:tr>
      <w:tr w:rsidR="00611BC9" w:rsidRPr="00730A3C" w14:paraId="63847120" w14:textId="77777777" w:rsidTr="00611BC9">
        <w:trPr>
          <w:trHeight w:val="278"/>
        </w:trPr>
        <w:tc>
          <w:tcPr>
            <w:tcW w:w="5130" w:type="dxa"/>
          </w:tcPr>
          <w:p w14:paraId="056FB9BF"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Acquisition of immovable and movable asset</w:t>
            </w:r>
          </w:p>
        </w:tc>
        <w:tc>
          <w:tcPr>
            <w:tcW w:w="4365" w:type="dxa"/>
            <w:vAlign w:val="bottom"/>
          </w:tcPr>
          <w:p w14:paraId="2A358D8F" w14:textId="77777777" w:rsidR="00611BC9" w:rsidRPr="00730A3C" w:rsidRDefault="00611BC9" w:rsidP="00611BC9">
            <w:pPr>
              <w:spacing w:line="360" w:lineRule="auto"/>
              <w:rPr>
                <w:rFonts w:ascii="Arial" w:hAnsi="Arial" w:cs="Arial"/>
                <w:sz w:val="24"/>
              </w:rPr>
            </w:pPr>
            <w:r w:rsidRPr="00730A3C">
              <w:rPr>
                <w:rFonts w:ascii="Arial" w:hAnsi="Arial" w:cs="Arial"/>
                <w:sz w:val="24"/>
              </w:rPr>
              <w:t>Support for Landfill Site Maintenance</w:t>
            </w:r>
          </w:p>
        </w:tc>
      </w:tr>
    </w:tbl>
    <w:p w14:paraId="6AF4D215" w14:textId="77777777" w:rsidR="00611BC9" w:rsidRDefault="00611BC9" w:rsidP="00611BC9">
      <w:pPr>
        <w:pStyle w:val="mk3txt"/>
        <w:rPr>
          <w:rFonts w:ascii="Arial" w:eastAsiaTheme="minorHAnsi" w:hAnsi="Arial" w:cs="Arial"/>
          <w:szCs w:val="24"/>
          <w:lang w:val="en-US"/>
        </w:rPr>
      </w:pPr>
    </w:p>
    <w:p w14:paraId="4D2C5A54" w14:textId="77777777" w:rsidR="00611BC9" w:rsidRDefault="00611BC9" w:rsidP="00611BC9">
      <w:pPr>
        <w:pStyle w:val="mk3txt"/>
        <w:rPr>
          <w:rFonts w:ascii="Arial" w:eastAsiaTheme="minorHAnsi" w:hAnsi="Arial" w:cs="Arial"/>
          <w:szCs w:val="24"/>
          <w:lang w:val="en-US"/>
        </w:rPr>
      </w:pPr>
    </w:p>
    <w:p w14:paraId="3992152B" w14:textId="77777777" w:rsidR="00611BC9" w:rsidRDefault="00611BC9" w:rsidP="00611BC9">
      <w:pPr>
        <w:pStyle w:val="mk3txt"/>
        <w:rPr>
          <w:rFonts w:ascii="Arial" w:eastAsiaTheme="minorHAnsi" w:hAnsi="Arial" w:cs="Arial"/>
          <w:szCs w:val="24"/>
          <w:lang w:val="en-US"/>
        </w:rPr>
      </w:pPr>
    </w:p>
    <w:p w14:paraId="3442E57E" w14:textId="77777777" w:rsidR="00611BC9" w:rsidRDefault="00611BC9" w:rsidP="00611BC9">
      <w:pPr>
        <w:pStyle w:val="mk3txt"/>
        <w:rPr>
          <w:rFonts w:ascii="Arial" w:eastAsiaTheme="minorHAnsi" w:hAnsi="Arial" w:cs="Arial"/>
          <w:szCs w:val="24"/>
          <w:lang w:val="en-US"/>
        </w:rPr>
      </w:pPr>
    </w:p>
    <w:p w14:paraId="056AE892" w14:textId="77777777" w:rsidR="00611BC9" w:rsidRDefault="00611BC9" w:rsidP="00611BC9">
      <w:pPr>
        <w:pStyle w:val="mk3txt"/>
        <w:rPr>
          <w:rFonts w:ascii="Arial" w:eastAsiaTheme="minorHAnsi" w:hAnsi="Arial" w:cs="Arial"/>
          <w:szCs w:val="24"/>
          <w:lang w:val="en-US"/>
        </w:rPr>
      </w:pPr>
    </w:p>
    <w:p w14:paraId="7168DBB0" w14:textId="77777777" w:rsidR="00611BC9" w:rsidRDefault="00611BC9" w:rsidP="00611BC9">
      <w:pPr>
        <w:pStyle w:val="mk3txt"/>
        <w:rPr>
          <w:rFonts w:ascii="Arial" w:eastAsiaTheme="minorHAnsi" w:hAnsi="Arial" w:cs="Arial"/>
          <w:szCs w:val="24"/>
          <w:lang w:val="en-US"/>
        </w:rPr>
      </w:pPr>
    </w:p>
    <w:p w14:paraId="5EC0E70C" w14:textId="77777777" w:rsidR="00611BC9" w:rsidRDefault="00611BC9" w:rsidP="00611BC9">
      <w:pPr>
        <w:pStyle w:val="mk3txt"/>
        <w:rPr>
          <w:rFonts w:ascii="Arial" w:eastAsiaTheme="minorHAnsi" w:hAnsi="Arial" w:cs="Arial"/>
          <w:szCs w:val="24"/>
          <w:lang w:val="en-US"/>
        </w:rPr>
      </w:pPr>
    </w:p>
    <w:p w14:paraId="296C97CB" w14:textId="77777777" w:rsidR="00611BC9" w:rsidRDefault="00611BC9" w:rsidP="00611BC9">
      <w:pPr>
        <w:pStyle w:val="mk3txt"/>
        <w:rPr>
          <w:rFonts w:ascii="Arial" w:eastAsiaTheme="minorHAnsi" w:hAnsi="Arial" w:cs="Arial"/>
          <w:szCs w:val="24"/>
          <w:lang w:val="en-US"/>
        </w:rPr>
      </w:pPr>
    </w:p>
    <w:p w14:paraId="460817D2" w14:textId="77777777" w:rsidR="00611BC9" w:rsidRDefault="00611BC9" w:rsidP="00611BC9">
      <w:pPr>
        <w:pStyle w:val="mk3txt"/>
        <w:rPr>
          <w:rFonts w:ascii="Arial" w:eastAsiaTheme="minorHAnsi" w:hAnsi="Arial" w:cs="Arial"/>
          <w:szCs w:val="24"/>
          <w:lang w:val="en-US"/>
        </w:rPr>
      </w:pPr>
    </w:p>
    <w:p w14:paraId="3F869B4C" w14:textId="77777777" w:rsidR="00611BC9" w:rsidRDefault="00611BC9" w:rsidP="00611BC9">
      <w:pPr>
        <w:pStyle w:val="mk3txt"/>
        <w:rPr>
          <w:rFonts w:ascii="Arial" w:eastAsiaTheme="minorHAnsi" w:hAnsi="Arial" w:cs="Arial"/>
          <w:szCs w:val="24"/>
          <w:lang w:val="en-US"/>
        </w:rPr>
      </w:pPr>
    </w:p>
    <w:p w14:paraId="2A007B71" w14:textId="77777777" w:rsidR="00611BC9" w:rsidRDefault="00611BC9" w:rsidP="00611BC9">
      <w:pPr>
        <w:pStyle w:val="mk3txt"/>
        <w:rPr>
          <w:rFonts w:ascii="Arial" w:eastAsiaTheme="minorHAnsi" w:hAnsi="Arial" w:cs="Arial"/>
          <w:szCs w:val="24"/>
          <w:lang w:val="en-US"/>
        </w:rPr>
      </w:pPr>
    </w:p>
    <w:p w14:paraId="6F8C66CE" w14:textId="77777777" w:rsidR="00611BC9" w:rsidRDefault="00611BC9" w:rsidP="00611BC9">
      <w:pPr>
        <w:pStyle w:val="mk3txt"/>
        <w:rPr>
          <w:rFonts w:ascii="Arial" w:eastAsiaTheme="minorHAnsi" w:hAnsi="Arial" w:cs="Arial"/>
          <w:szCs w:val="24"/>
          <w:lang w:val="en-US"/>
        </w:rPr>
      </w:pPr>
    </w:p>
    <w:p w14:paraId="7850D4FC" w14:textId="77777777" w:rsidR="00611BC9" w:rsidRDefault="00611BC9" w:rsidP="00611BC9">
      <w:pPr>
        <w:pStyle w:val="mk3txt"/>
        <w:rPr>
          <w:rFonts w:ascii="Arial" w:eastAsiaTheme="minorHAnsi" w:hAnsi="Arial" w:cs="Arial"/>
          <w:szCs w:val="24"/>
          <w:lang w:val="en-US"/>
        </w:rPr>
      </w:pPr>
    </w:p>
    <w:p w14:paraId="5007B3F8" w14:textId="77777777" w:rsidR="00611BC9" w:rsidRDefault="00611BC9" w:rsidP="00611BC9">
      <w:pPr>
        <w:pStyle w:val="mk3txt"/>
        <w:rPr>
          <w:rFonts w:ascii="Arial" w:eastAsiaTheme="minorHAnsi" w:hAnsi="Arial" w:cs="Arial"/>
          <w:szCs w:val="24"/>
          <w:lang w:val="en-US"/>
        </w:rPr>
      </w:pPr>
    </w:p>
    <w:p w14:paraId="529004A3" w14:textId="77777777" w:rsidR="00611BC9" w:rsidRDefault="00611BC9" w:rsidP="00611BC9">
      <w:pPr>
        <w:pStyle w:val="mk3txt"/>
        <w:rPr>
          <w:rFonts w:ascii="Arial" w:eastAsiaTheme="minorHAnsi" w:hAnsi="Arial" w:cs="Arial"/>
          <w:szCs w:val="24"/>
          <w:lang w:val="en-US"/>
        </w:rPr>
      </w:pPr>
    </w:p>
    <w:p w14:paraId="7A0ECF5B" w14:textId="77777777" w:rsidR="00611BC9" w:rsidRDefault="00611BC9" w:rsidP="00611BC9">
      <w:pPr>
        <w:pStyle w:val="mk3txt"/>
        <w:rPr>
          <w:rFonts w:ascii="Arial" w:eastAsiaTheme="minorHAnsi" w:hAnsi="Arial" w:cs="Arial"/>
          <w:szCs w:val="24"/>
          <w:lang w:val="en-US"/>
        </w:rPr>
      </w:pPr>
    </w:p>
    <w:p w14:paraId="2535D6B6" w14:textId="77777777" w:rsidR="00611BC9" w:rsidRDefault="00611BC9" w:rsidP="00611BC9">
      <w:pPr>
        <w:pStyle w:val="mk3txt"/>
        <w:rPr>
          <w:rFonts w:ascii="Arial" w:eastAsiaTheme="minorHAnsi" w:hAnsi="Arial" w:cs="Arial"/>
          <w:szCs w:val="24"/>
          <w:lang w:val="en-US"/>
        </w:rPr>
      </w:pPr>
    </w:p>
    <w:p w14:paraId="1D7AD950" w14:textId="77777777" w:rsidR="00611BC9" w:rsidRDefault="00611BC9" w:rsidP="00611BC9">
      <w:pPr>
        <w:pStyle w:val="mk3txt"/>
        <w:rPr>
          <w:rFonts w:ascii="Arial" w:eastAsiaTheme="minorHAnsi" w:hAnsi="Arial" w:cs="Arial"/>
          <w:szCs w:val="24"/>
          <w:lang w:val="en-US"/>
        </w:rPr>
      </w:pPr>
    </w:p>
    <w:p w14:paraId="0CEF99B3" w14:textId="77777777" w:rsidR="00611BC9" w:rsidRDefault="00611BC9" w:rsidP="00611BC9">
      <w:pPr>
        <w:pStyle w:val="mk3txt"/>
        <w:rPr>
          <w:rFonts w:ascii="Arial" w:eastAsiaTheme="minorHAnsi" w:hAnsi="Arial" w:cs="Arial"/>
          <w:szCs w:val="24"/>
          <w:lang w:val="en-US"/>
        </w:rPr>
      </w:pPr>
    </w:p>
    <w:p w14:paraId="5EE80E04" w14:textId="77777777" w:rsidR="00611BC9" w:rsidRPr="003273F1" w:rsidRDefault="00611BC9" w:rsidP="00611BC9">
      <w:pPr>
        <w:pStyle w:val="mk3txt"/>
        <w:rPr>
          <w:rFonts w:ascii="Arial" w:hAnsi="Arial" w:cs="Arial"/>
          <w:sz w:val="32"/>
          <w:szCs w:val="24"/>
        </w:rPr>
      </w:pPr>
      <w:r w:rsidRPr="003273F1">
        <w:rPr>
          <w:rFonts w:ascii="Arial" w:hAnsi="Arial" w:cs="Arial"/>
          <w:sz w:val="32"/>
          <w:szCs w:val="24"/>
        </w:rPr>
        <w:lastRenderedPageBreak/>
        <w:t>PROGRAMME 5: ENVIRONMENTAL AND SANITATION MANAGEMENT</w:t>
      </w:r>
    </w:p>
    <w:p w14:paraId="076E8CD1" w14:textId="77777777" w:rsidR="00611BC9" w:rsidRPr="003273F1" w:rsidRDefault="00611BC9" w:rsidP="00611BC9">
      <w:pPr>
        <w:pStyle w:val="Heading1"/>
        <w:rPr>
          <w:rFonts w:ascii="Arial" w:hAnsi="Arial" w:cs="Arial"/>
          <w:sz w:val="28"/>
        </w:rPr>
      </w:pPr>
      <w:bookmarkStart w:id="110" w:name="_Toc496531128"/>
      <w:bookmarkStart w:id="111" w:name="_Toc55208388"/>
      <w:r w:rsidRPr="003273F1">
        <w:rPr>
          <w:rFonts w:ascii="Arial" w:hAnsi="Arial" w:cs="Arial"/>
          <w:sz w:val="28"/>
        </w:rPr>
        <w:t>SUB PROGRAMME SP5.3: RESOURCE CONSERVATION</w:t>
      </w:r>
      <w:bookmarkEnd w:id="110"/>
      <w:bookmarkEnd w:id="111"/>
    </w:p>
    <w:p w14:paraId="371CEDD7" w14:textId="77777777" w:rsidR="00611BC9" w:rsidRPr="003273F1" w:rsidRDefault="00611BC9" w:rsidP="00F04A18">
      <w:pPr>
        <w:pStyle w:val="mk3txt"/>
        <w:numPr>
          <w:ilvl w:val="0"/>
          <w:numId w:val="22"/>
        </w:numPr>
        <w:rPr>
          <w:rFonts w:ascii="Arial" w:hAnsi="Arial" w:cs="Arial"/>
          <w:sz w:val="28"/>
          <w:szCs w:val="24"/>
        </w:rPr>
      </w:pPr>
      <w:r w:rsidRPr="003273F1">
        <w:rPr>
          <w:rFonts w:ascii="Arial" w:hAnsi="Arial" w:cs="Arial"/>
          <w:sz w:val="28"/>
          <w:szCs w:val="24"/>
        </w:rPr>
        <w:t>Budget Sub-Programme Objective</w:t>
      </w:r>
    </w:p>
    <w:p w14:paraId="6BDD289F"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sub program are to </w:t>
      </w:r>
    </w:p>
    <w:p w14:paraId="1E6C3B99" w14:textId="77777777" w:rsidR="00611BC9" w:rsidRPr="00730A3C" w:rsidRDefault="00611BC9" w:rsidP="00F04A18">
      <w:pPr>
        <w:pStyle w:val="ListParagraph"/>
        <w:numPr>
          <w:ilvl w:val="0"/>
          <w:numId w:val="11"/>
        </w:numPr>
        <w:tabs>
          <w:tab w:val="left" w:pos="540"/>
          <w:tab w:val="left" w:pos="810"/>
        </w:tabs>
        <w:spacing w:after="200" w:line="360" w:lineRule="auto"/>
        <w:ind w:left="540" w:hanging="180"/>
        <w:jc w:val="both"/>
        <w:rPr>
          <w:rFonts w:ascii="Arial" w:hAnsi="Arial" w:cs="Arial"/>
          <w:sz w:val="24"/>
          <w:szCs w:val="24"/>
        </w:rPr>
      </w:pPr>
      <w:r w:rsidRPr="00730A3C">
        <w:rPr>
          <w:rFonts w:ascii="Arial" w:hAnsi="Arial" w:cs="Arial"/>
          <w:sz w:val="24"/>
          <w:szCs w:val="24"/>
        </w:rPr>
        <w:t>Develop recreational facilities and promote cultural heritage and nature conservation in urban areas.</w:t>
      </w:r>
    </w:p>
    <w:p w14:paraId="39371C59" w14:textId="77777777" w:rsidR="00611BC9" w:rsidRPr="003273F1" w:rsidRDefault="00611BC9" w:rsidP="00F04A18">
      <w:pPr>
        <w:pStyle w:val="mk3txt"/>
        <w:numPr>
          <w:ilvl w:val="0"/>
          <w:numId w:val="22"/>
        </w:numPr>
        <w:rPr>
          <w:rFonts w:ascii="Arial" w:hAnsi="Arial" w:cs="Arial"/>
          <w:sz w:val="28"/>
          <w:szCs w:val="24"/>
        </w:rPr>
      </w:pPr>
      <w:r w:rsidRPr="003273F1">
        <w:rPr>
          <w:rFonts w:ascii="Arial" w:hAnsi="Arial" w:cs="Arial"/>
          <w:sz w:val="28"/>
          <w:szCs w:val="24"/>
        </w:rPr>
        <w:t>Budget Sub Programme Description</w:t>
      </w:r>
    </w:p>
    <w:p w14:paraId="12474BEA"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aims at the conservation of natural resources to make them useful for future generations.  It focuses on activities that reverse degraded natural resources like planting and nurturing of trees to replace lost ones.</w:t>
      </w:r>
    </w:p>
    <w:p w14:paraId="543811B8"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Department of Parks and Gardens </w:t>
      </w:r>
    </w:p>
    <w:p w14:paraId="060CA527"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funding sources of fund for the Resource Conservation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internally Generated Fund, District Assemblies’ Common Fund and District Development Fund. </w:t>
      </w:r>
    </w:p>
    <w:p w14:paraId="2E286C7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beneficiaries of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the general public. </w:t>
      </w:r>
    </w:p>
    <w:p w14:paraId="5FD5B38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challenge confronted by 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inadequate funding.</w:t>
      </w:r>
    </w:p>
    <w:p w14:paraId="2455E30B" w14:textId="77777777" w:rsidR="00611BC9" w:rsidRDefault="00611BC9" w:rsidP="00611BC9">
      <w:pPr>
        <w:tabs>
          <w:tab w:val="left" w:pos="540"/>
          <w:tab w:val="left" w:pos="810"/>
        </w:tabs>
        <w:spacing w:line="360" w:lineRule="auto"/>
        <w:jc w:val="both"/>
        <w:rPr>
          <w:rFonts w:ascii="Arial" w:hAnsi="Arial" w:cs="Arial"/>
          <w:sz w:val="24"/>
          <w:szCs w:val="24"/>
        </w:rPr>
      </w:pPr>
    </w:p>
    <w:p w14:paraId="0DF3E707" w14:textId="77777777" w:rsidR="00611BC9" w:rsidRDefault="00611BC9" w:rsidP="00611BC9">
      <w:pPr>
        <w:tabs>
          <w:tab w:val="left" w:pos="540"/>
          <w:tab w:val="left" w:pos="810"/>
        </w:tabs>
        <w:spacing w:line="360" w:lineRule="auto"/>
        <w:jc w:val="both"/>
        <w:rPr>
          <w:rFonts w:ascii="Arial" w:hAnsi="Arial" w:cs="Arial"/>
          <w:sz w:val="24"/>
          <w:szCs w:val="24"/>
        </w:rPr>
      </w:pPr>
    </w:p>
    <w:p w14:paraId="60F2BCB3" w14:textId="77777777" w:rsidR="00611BC9" w:rsidRDefault="00611BC9" w:rsidP="00611BC9">
      <w:pPr>
        <w:tabs>
          <w:tab w:val="left" w:pos="540"/>
          <w:tab w:val="left" w:pos="810"/>
        </w:tabs>
        <w:spacing w:line="360" w:lineRule="auto"/>
        <w:jc w:val="both"/>
        <w:rPr>
          <w:rFonts w:ascii="Arial" w:hAnsi="Arial" w:cs="Arial"/>
          <w:sz w:val="24"/>
          <w:szCs w:val="24"/>
        </w:rPr>
      </w:pPr>
    </w:p>
    <w:p w14:paraId="5B3E11F7" w14:textId="77777777" w:rsidR="00611BC9" w:rsidRDefault="00611BC9" w:rsidP="00611BC9">
      <w:pPr>
        <w:tabs>
          <w:tab w:val="left" w:pos="540"/>
          <w:tab w:val="left" w:pos="810"/>
        </w:tabs>
        <w:spacing w:line="360" w:lineRule="auto"/>
        <w:jc w:val="both"/>
        <w:rPr>
          <w:rFonts w:ascii="Arial" w:hAnsi="Arial" w:cs="Arial"/>
          <w:sz w:val="24"/>
          <w:szCs w:val="24"/>
        </w:rPr>
      </w:pPr>
    </w:p>
    <w:p w14:paraId="774422FE" w14:textId="77777777" w:rsidR="00611BC9" w:rsidRDefault="00611BC9" w:rsidP="00611BC9">
      <w:pPr>
        <w:tabs>
          <w:tab w:val="left" w:pos="540"/>
          <w:tab w:val="left" w:pos="810"/>
        </w:tabs>
        <w:spacing w:line="360" w:lineRule="auto"/>
        <w:jc w:val="both"/>
        <w:rPr>
          <w:rFonts w:ascii="Arial" w:hAnsi="Arial" w:cs="Arial"/>
          <w:sz w:val="24"/>
          <w:szCs w:val="24"/>
        </w:rPr>
      </w:pPr>
    </w:p>
    <w:p w14:paraId="0BFF6A8E" w14:textId="77777777" w:rsidR="00611BC9" w:rsidRDefault="00611BC9" w:rsidP="00611BC9">
      <w:pPr>
        <w:tabs>
          <w:tab w:val="left" w:pos="540"/>
          <w:tab w:val="left" w:pos="810"/>
        </w:tabs>
        <w:spacing w:line="360" w:lineRule="auto"/>
        <w:jc w:val="both"/>
        <w:rPr>
          <w:rFonts w:ascii="Arial" w:hAnsi="Arial" w:cs="Arial"/>
          <w:sz w:val="24"/>
          <w:szCs w:val="24"/>
        </w:rPr>
      </w:pPr>
    </w:p>
    <w:p w14:paraId="60A77BDC" w14:textId="77777777" w:rsidR="00611BC9" w:rsidRDefault="00611BC9" w:rsidP="00611BC9">
      <w:pPr>
        <w:tabs>
          <w:tab w:val="left" w:pos="540"/>
          <w:tab w:val="left" w:pos="810"/>
        </w:tabs>
        <w:spacing w:line="360" w:lineRule="auto"/>
        <w:jc w:val="both"/>
        <w:rPr>
          <w:rFonts w:ascii="Arial" w:hAnsi="Arial" w:cs="Arial"/>
          <w:sz w:val="24"/>
          <w:szCs w:val="24"/>
        </w:rPr>
      </w:pPr>
    </w:p>
    <w:p w14:paraId="1447A28E" w14:textId="77777777" w:rsidR="00611BC9" w:rsidRDefault="00611BC9" w:rsidP="00611BC9">
      <w:pPr>
        <w:tabs>
          <w:tab w:val="left" w:pos="540"/>
          <w:tab w:val="left" w:pos="810"/>
        </w:tabs>
        <w:spacing w:line="360" w:lineRule="auto"/>
        <w:jc w:val="both"/>
        <w:rPr>
          <w:rFonts w:ascii="Arial" w:hAnsi="Arial" w:cs="Arial"/>
          <w:sz w:val="24"/>
          <w:szCs w:val="24"/>
        </w:rPr>
      </w:pPr>
    </w:p>
    <w:p w14:paraId="1B33F030" w14:textId="77777777" w:rsidR="00611BC9" w:rsidRPr="00730A3C" w:rsidRDefault="00611BC9" w:rsidP="00611BC9">
      <w:pPr>
        <w:tabs>
          <w:tab w:val="left" w:pos="540"/>
          <w:tab w:val="left" w:pos="810"/>
        </w:tabs>
        <w:spacing w:line="360" w:lineRule="auto"/>
        <w:jc w:val="both"/>
        <w:rPr>
          <w:rFonts w:ascii="Arial" w:hAnsi="Arial" w:cs="Arial"/>
          <w:sz w:val="24"/>
          <w:szCs w:val="24"/>
        </w:rPr>
      </w:pPr>
    </w:p>
    <w:p w14:paraId="329229AB" w14:textId="77777777" w:rsidR="00611BC9" w:rsidRPr="003273F1" w:rsidRDefault="00611BC9" w:rsidP="00F04A18">
      <w:pPr>
        <w:pStyle w:val="mk3txt"/>
        <w:numPr>
          <w:ilvl w:val="0"/>
          <w:numId w:val="22"/>
        </w:numPr>
        <w:rPr>
          <w:rFonts w:ascii="Arial" w:hAnsi="Arial" w:cs="Arial"/>
          <w:sz w:val="28"/>
          <w:szCs w:val="24"/>
        </w:rPr>
      </w:pPr>
      <w:r w:rsidRPr="003273F1">
        <w:rPr>
          <w:rFonts w:ascii="Arial" w:hAnsi="Arial" w:cs="Arial"/>
          <w:sz w:val="28"/>
          <w:szCs w:val="24"/>
        </w:rPr>
        <w:lastRenderedPageBreak/>
        <w:t>Sub-Programme Results Statement</w:t>
      </w:r>
    </w:p>
    <w:p w14:paraId="2C5562DC" w14:textId="77777777" w:rsidR="00611BC9" w:rsidRDefault="00611BC9" w:rsidP="00611BC9">
      <w:pPr>
        <w:tabs>
          <w:tab w:val="left" w:pos="540"/>
          <w:tab w:val="left" w:pos="810"/>
        </w:tabs>
        <w:spacing w:after="0" w:line="360" w:lineRule="auto"/>
        <w:jc w:val="both"/>
        <w:rPr>
          <w:rFonts w:ascii="Arial" w:hAnsi="Arial" w:cs="Arial"/>
          <w:sz w:val="24"/>
          <w:szCs w:val="24"/>
        </w:rPr>
      </w:pPr>
      <w:r w:rsidRPr="00730A3C">
        <w:rPr>
          <w:rFonts w:ascii="Arial" w:hAnsi="Arial" w:cs="Arial"/>
          <w:sz w:val="24"/>
          <w:szCs w:val="24"/>
        </w:rPr>
        <w:t xml:space="preserve">The table below indicates the main outputs, its indicators and projections by which the Assembly measures the performance of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62BE4E50" w14:textId="77777777" w:rsidR="00611BC9" w:rsidRDefault="00611BC9" w:rsidP="00611BC9">
      <w:pPr>
        <w:tabs>
          <w:tab w:val="left" w:pos="540"/>
          <w:tab w:val="left" w:pos="810"/>
        </w:tabs>
        <w:spacing w:after="0" w:line="360" w:lineRule="auto"/>
        <w:jc w:val="both"/>
        <w:rPr>
          <w:rFonts w:ascii="Arial" w:hAnsi="Arial" w:cs="Arial"/>
          <w:sz w:val="24"/>
          <w:szCs w:val="24"/>
        </w:rPr>
      </w:pPr>
    </w:p>
    <w:p w14:paraId="39CF3C56" w14:textId="77777777" w:rsidR="00611BC9" w:rsidRPr="00245F44" w:rsidRDefault="00611BC9" w:rsidP="00611BC9">
      <w:pPr>
        <w:pStyle w:val="Caption"/>
        <w:rPr>
          <w:rFonts w:ascii="Arial" w:hAnsi="Arial" w:cs="Arial"/>
          <w:color w:val="auto"/>
          <w:sz w:val="36"/>
          <w:szCs w:val="24"/>
        </w:rPr>
      </w:pPr>
      <w:r w:rsidRPr="00245F44">
        <w:rPr>
          <w:rFonts w:ascii="Arial" w:hAnsi="Arial" w:cs="Arial"/>
          <w:color w:val="auto"/>
          <w:sz w:val="24"/>
        </w:rPr>
        <w:t xml:space="preserve">Table </w:t>
      </w:r>
      <w:r w:rsidRPr="00245F44">
        <w:rPr>
          <w:rFonts w:ascii="Arial" w:hAnsi="Arial" w:cs="Arial"/>
          <w:color w:val="auto"/>
          <w:sz w:val="24"/>
        </w:rPr>
        <w:fldChar w:fldCharType="begin"/>
      </w:r>
      <w:r w:rsidRPr="00245F44">
        <w:rPr>
          <w:rFonts w:ascii="Arial" w:hAnsi="Arial" w:cs="Arial"/>
          <w:color w:val="auto"/>
          <w:sz w:val="24"/>
        </w:rPr>
        <w:instrText xml:space="preserve"> SEQ Table \* ARABIC </w:instrText>
      </w:r>
      <w:r w:rsidRPr="00245F44">
        <w:rPr>
          <w:rFonts w:ascii="Arial" w:hAnsi="Arial" w:cs="Arial"/>
          <w:color w:val="auto"/>
          <w:sz w:val="24"/>
        </w:rPr>
        <w:fldChar w:fldCharType="separate"/>
      </w:r>
      <w:r>
        <w:rPr>
          <w:rFonts w:ascii="Arial" w:hAnsi="Arial" w:cs="Arial"/>
          <w:noProof/>
          <w:color w:val="auto"/>
          <w:sz w:val="24"/>
        </w:rPr>
        <w:t>38</w:t>
      </w:r>
      <w:r w:rsidRPr="00245F44">
        <w:rPr>
          <w:rFonts w:ascii="Arial" w:hAnsi="Arial" w:cs="Arial"/>
          <w:color w:val="auto"/>
          <w:sz w:val="24"/>
        </w:rPr>
        <w:fldChar w:fldCharType="end"/>
      </w:r>
      <w:r w:rsidRPr="00245F44">
        <w:rPr>
          <w:rFonts w:ascii="Arial" w:hAnsi="Arial" w:cs="Arial"/>
          <w:color w:val="auto"/>
          <w:sz w:val="24"/>
        </w:rPr>
        <w:t>: Sub-</w:t>
      </w:r>
      <w:proofErr w:type="spellStart"/>
      <w:r w:rsidRPr="00245F44">
        <w:rPr>
          <w:rFonts w:ascii="Arial" w:hAnsi="Arial" w:cs="Arial"/>
          <w:color w:val="auto"/>
          <w:sz w:val="24"/>
        </w:rPr>
        <w:t>Programme</w:t>
      </w:r>
      <w:proofErr w:type="spellEnd"/>
      <w:r w:rsidRPr="00245F44">
        <w:rPr>
          <w:rFonts w:ascii="Arial" w:hAnsi="Arial" w:cs="Arial"/>
          <w:color w:val="auto"/>
          <w:sz w:val="24"/>
        </w:rPr>
        <w:t xml:space="preserve"> Results Statement</w:t>
      </w:r>
    </w:p>
    <w:tbl>
      <w:tblPr>
        <w:tblpPr w:leftFromText="180" w:rightFromText="180" w:vertAnchor="text" w:horzAnchor="margin" w:tblpXSpec="center" w:tblpY="302"/>
        <w:tblW w:w="10661" w:type="dxa"/>
        <w:tblLayout w:type="fixed"/>
        <w:tblLook w:val="04A0" w:firstRow="1" w:lastRow="0" w:firstColumn="1" w:lastColumn="0" w:noHBand="0" w:noVBand="1"/>
      </w:tblPr>
      <w:tblGrid>
        <w:gridCol w:w="1705"/>
        <w:gridCol w:w="1260"/>
        <w:gridCol w:w="1080"/>
        <w:gridCol w:w="1080"/>
        <w:gridCol w:w="1710"/>
        <w:gridCol w:w="1260"/>
        <w:gridCol w:w="1283"/>
        <w:gridCol w:w="1283"/>
      </w:tblGrid>
      <w:tr w:rsidR="00611BC9" w:rsidRPr="00D16F67" w14:paraId="74CC8E67" w14:textId="77777777" w:rsidTr="00611BC9">
        <w:trPr>
          <w:trHeight w:val="300"/>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A90F2"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Main Output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78EB8"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Output Indicator</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1B1DE2"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Past Years</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14:paraId="3B563674"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Projections</w:t>
            </w:r>
          </w:p>
        </w:tc>
        <w:tc>
          <w:tcPr>
            <w:tcW w:w="1283" w:type="dxa"/>
            <w:tcBorders>
              <w:top w:val="single" w:sz="4" w:space="0" w:color="auto"/>
              <w:left w:val="nil"/>
              <w:bottom w:val="single" w:sz="4" w:space="0" w:color="auto"/>
              <w:right w:val="single" w:sz="4" w:space="0" w:color="auto"/>
            </w:tcBorders>
          </w:tcPr>
          <w:p w14:paraId="7573C153"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tc>
      </w:tr>
      <w:tr w:rsidR="00611BC9" w:rsidRPr="00D16F67" w14:paraId="6420C3E4" w14:textId="77777777" w:rsidTr="00611BC9">
        <w:trPr>
          <w:trHeight w:val="300"/>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667FEBFE"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48D62BD"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F11C2FA"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2019</w:t>
            </w:r>
          </w:p>
        </w:tc>
        <w:tc>
          <w:tcPr>
            <w:tcW w:w="1080" w:type="dxa"/>
            <w:tcBorders>
              <w:top w:val="nil"/>
              <w:left w:val="nil"/>
              <w:bottom w:val="single" w:sz="4" w:space="0" w:color="auto"/>
              <w:right w:val="single" w:sz="4" w:space="0" w:color="auto"/>
            </w:tcBorders>
            <w:shd w:val="clear" w:color="auto" w:fill="auto"/>
            <w:noWrap/>
            <w:vAlign w:val="center"/>
            <w:hideMark/>
          </w:tcPr>
          <w:p w14:paraId="7771D43F"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2020</w:t>
            </w:r>
          </w:p>
        </w:tc>
        <w:tc>
          <w:tcPr>
            <w:tcW w:w="1710" w:type="dxa"/>
            <w:tcBorders>
              <w:top w:val="nil"/>
              <w:left w:val="nil"/>
              <w:bottom w:val="single" w:sz="4" w:space="0" w:color="auto"/>
              <w:right w:val="single" w:sz="4" w:space="0" w:color="auto"/>
            </w:tcBorders>
            <w:shd w:val="clear" w:color="auto" w:fill="auto"/>
            <w:noWrap/>
            <w:vAlign w:val="center"/>
            <w:hideMark/>
          </w:tcPr>
          <w:p w14:paraId="64E87683"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Budget Year 2021</w:t>
            </w:r>
          </w:p>
        </w:tc>
        <w:tc>
          <w:tcPr>
            <w:tcW w:w="1260" w:type="dxa"/>
            <w:tcBorders>
              <w:top w:val="nil"/>
              <w:left w:val="nil"/>
              <w:bottom w:val="single" w:sz="4" w:space="0" w:color="auto"/>
              <w:right w:val="single" w:sz="4" w:space="0" w:color="auto"/>
            </w:tcBorders>
            <w:shd w:val="clear" w:color="auto" w:fill="auto"/>
            <w:noWrap/>
            <w:vAlign w:val="center"/>
            <w:hideMark/>
          </w:tcPr>
          <w:p w14:paraId="451762B8"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2022</w:t>
            </w:r>
          </w:p>
        </w:tc>
        <w:tc>
          <w:tcPr>
            <w:tcW w:w="1283" w:type="dxa"/>
            <w:tcBorders>
              <w:top w:val="nil"/>
              <w:left w:val="nil"/>
              <w:bottom w:val="single" w:sz="4" w:space="0" w:color="auto"/>
              <w:right w:val="single" w:sz="4" w:space="0" w:color="auto"/>
            </w:tcBorders>
            <w:shd w:val="clear" w:color="auto" w:fill="auto"/>
            <w:noWrap/>
            <w:vAlign w:val="center"/>
            <w:hideMark/>
          </w:tcPr>
          <w:p w14:paraId="2D331299"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2023</w:t>
            </w:r>
          </w:p>
        </w:tc>
        <w:tc>
          <w:tcPr>
            <w:tcW w:w="1283" w:type="dxa"/>
            <w:tcBorders>
              <w:top w:val="nil"/>
              <w:left w:val="nil"/>
              <w:bottom w:val="single" w:sz="4" w:space="0" w:color="auto"/>
              <w:right w:val="single" w:sz="4" w:space="0" w:color="auto"/>
            </w:tcBorders>
            <w:vAlign w:val="center"/>
          </w:tcPr>
          <w:p w14:paraId="1B5D44B0"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2024</w:t>
            </w:r>
          </w:p>
        </w:tc>
      </w:tr>
      <w:tr w:rsidR="00611BC9" w:rsidRPr="00D16F67" w14:paraId="2E3A1917" w14:textId="77777777" w:rsidTr="00611BC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5807E542"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Plant and nurture trees</w:t>
            </w:r>
          </w:p>
        </w:tc>
        <w:tc>
          <w:tcPr>
            <w:tcW w:w="1260" w:type="dxa"/>
            <w:tcBorders>
              <w:top w:val="nil"/>
              <w:left w:val="nil"/>
              <w:bottom w:val="single" w:sz="4" w:space="0" w:color="auto"/>
              <w:right w:val="single" w:sz="4" w:space="0" w:color="auto"/>
            </w:tcBorders>
            <w:shd w:val="clear" w:color="auto" w:fill="auto"/>
            <w:noWrap/>
            <w:vAlign w:val="center"/>
          </w:tcPr>
          <w:p w14:paraId="41F2F03D"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Number of trees planted</w:t>
            </w:r>
          </w:p>
        </w:tc>
        <w:tc>
          <w:tcPr>
            <w:tcW w:w="1080" w:type="dxa"/>
            <w:tcBorders>
              <w:top w:val="nil"/>
              <w:left w:val="nil"/>
              <w:bottom w:val="single" w:sz="4" w:space="0" w:color="auto"/>
              <w:right w:val="single" w:sz="4" w:space="0" w:color="auto"/>
            </w:tcBorders>
            <w:shd w:val="clear" w:color="auto" w:fill="auto"/>
            <w:noWrap/>
            <w:vAlign w:val="center"/>
          </w:tcPr>
          <w:p w14:paraId="1FF73725"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41,000</w:t>
            </w:r>
          </w:p>
        </w:tc>
        <w:tc>
          <w:tcPr>
            <w:tcW w:w="1080" w:type="dxa"/>
            <w:tcBorders>
              <w:top w:val="nil"/>
              <w:left w:val="nil"/>
              <w:bottom w:val="single" w:sz="4" w:space="0" w:color="auto"/>
              <w:right w:val="single" w:sz="4" w:space="0" w:color="auto"/>
            </w:tcBorders>
            <w:shd w:val="clear" w:color="auto" w:fill="auto"/>
            <w:noWrap/>
            <w:vAlign w:val="center"/>
          </w:tcPr>
          <w:p w14:paraId="6A0B37E4"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20,450</w:t>
            </w:r>
          </w:p>
        </w:tc>
        <w:tc>
          <w:tcPr>
            <w:tcW w:w="1710" w:type="dxa"/>
            <w:tcBorders>
              <w:top w:val="nil"/>
              <w:left w:val="nil"/>
              <w:bottom w:val="single" w:sz="4" w:space="0" w:color="auto"/>
              <w:right w:val="single" w:sz="4" w:space="0" w:color="auto"/>
            </w:tcBorders>
            <w:shd w:val="clear" w:color="auto" w:fill="auto"/>
            <w:noWrap/>
            <w:vAlign w:val="center"/>
          </w:tcPr>
          <w:p w14:paraId="4B6C2189"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100,000</w:t>
            </w:r>
          </w:p>
        </w:tc>
        <w:tc>
          <w:tcPr>
            <w:tcW w:w="1260" w:type="dxa"/>
            <w:tcBorders>
              <w:top w:val="nil"/>
              <w:left w:val="nil"/>
              <w:bottom w:val="single" w:sz="4" w:space="0" w:color="auto"/>
              <w:right w:val="single" w:sz="4" w:space="0" w:color="auto"/>
            </w:tcBorders>
            <w:shd w:val="clear" w:color="auto" w:fill="auto"/>
            <w:noWrap/>
            <w:vAlign w:val="center"/>
          </w:tcPr>
          <w:p w14:paraId="0E4F5A57"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100,000</w:t>
            </w:r>
          </w:p>
        </w:tc>
        <w:tc>
          <w:tcPr>
            <w:tcW w:w="1283" w:type="dxa"/>
            <w:tcBorders>
              <w:top w:val="nil"/>
              <w:left w:val="nil"/>
              <w:bottom w:val="single" w:sz="4" w:space="0" w:color="auto"/>
              <w:right w:val="single" w:sz="4" w:space="0" w:color="auto"/>
            </w:tcBorders>
            <w:shd w:val="clear" w:color="auto" w:fill="auto"/>
            <w:noWrap/>
            <w:vAlign w:val="center"/>
          </w:tcPr>
          <w:p w14:paraId="15497FB8"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150,000</w:t>
            </w:r>
          </w:p>
        </w:tc>
        <w:tc>
          <w:tcPr>
            <w:tcW w:w="1283" w:type="dxa"/>
            <w:tcBorders>
              <w:top w:val="nil"/>
              <w:left w:val="nil"/>
              <w:bottom w:val="single" w:sz="4" w:space="0" w:color="auto"/>
              <w:right w:val="single" w:sz="4" w:space="0" w:color="auto"/>
            </w:tcBorders>
            <w:vAlign w:val="center"/>
          </w:tcPr>
          <w:p w14:paraId="3FB56D97"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150,000</w:t>
            </w:r>
          </w:p>
        </w:tc>
      </w:tr>
      <w:tr w:rsidR="00611BC9" w:rsidRPr="00D16F67" w14:paraId="122324D3" w14:textId="77777777" w:rsidTr="00611BC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05E15C07"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Form tree planting clubs in schools</w:t>
            </w:r>
          </w:p>
        </w:tc>
        <w:tc>
          <w:tcPr>
            <w:tcW w:w="1260" w:type="dxa"/>
            <w:tcBorders>
              <w:top w:val="nil"/>
              <w:left w:val="nil"/>
              <w:bottom w:val="single" w:sz="4" w:space="0" w:color="auto"/>
              <w:right w:val="single" w:sz="4" w:space="0" w:color="auto"/>
            </w:tcBorders>
            <w:shd w:val="clear" w:color="auto" w:fill="auto"/>
            <w:noWrap/>
            <w:vAlign w:val="center"/>
          </w:tcPr>
          <w:p w14:paraId="319435C3"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Number of clubs formed</w:t>
            </w:r>
          </w:p>
        </w:tc>
        <w:tc>
          <w:tcPr>
            <w:tcW w:w="1080" w:type="dxa"/>
            <w:tcBorders>
              <w:top w:val="nil"/>
              <w:left w:val="nil"/>
              <w:bottom w:val="single" w:sz="4" w:space="0" w:color="auto"/>
              <w:right w:val="single" w:sz="4" w:space="0" w:color="auto"/>
            </w:tcBorders>
            <w:shd w:val="clear" w:color="auto" w:fill="auto"/>
            <w:noWrap/>
            <w:vAlign w:val="center"/>
          </w:tcPr>
          <w:p w14:paraId="1DDF3CAE"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48</w:t>
            </w:r>
          </w:p>
        </w:tc>
        <w:tc>
          <w:tcPr>
            <w:tcW w:w="1080" w:type="dxa"/>
            <w:tcBorders>
              <w:top w:val="nil"/>
              <w:left w:val="nil"/>
              <w:bottom w:val="single" w:sz="4" w:space="0" w:color="auto"/>
              <w:right w:val="single" w:sz="4" w:space="0" w:color="auto"/>
            </w:tcBorders>
            <w:shd w:val="clear" w:color="auto" w:fill="auto"/>
            <w:noWrap/>
            <w:vAlign w:val="center"/>
          </w:tcPr>
          <w:p w14:paraId="18279397"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11</w:t>
            </w:r>
          </w:p>
        </w:tc>
        <w:tc>
          <w:tcPr>
            <w:tcW w:w="1710" w:type="dxa"/>
            <w:tcBorders>
              <w:top w:val="nil"/>
              <w:left w:val="nil"/>
              <w:bottom w:val="single" w:sz="4" w:space="0" w:color="auto"/>
              <w:right w:val="single" w:sz="4" w:space="0" w:color="auto"/>
            </w:tcBorders>
            <w:shd w:val="clear" w:color="auto" w:fill="auto"/>
            <w:noWrap/>
            <w:vAlign w:val="center"/>
          </w:tcPr>
          <w:p w14:paraId="4155BA0F"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c>
          <w:tcPr>
            <w:tcW w:w="1260" w:type="dxa"/>
            <w:tcBorders>
              <w:top w:val="nil"/>
              <w:left w:val="nil"/>
              <w:bottom w:val="single" w:sz="4" w:space="0" w:color="auto"/>
              <w:right w:val="single" w:sz="4" w:space="0" w:color="auto"/>
            </w:tcBorders>
            <w:shd w:val="clear" w:color="auto" w:fill="auto"/>
            <w:noWrap/>
            <w:vAlign w:val="center"/>
          </w:tcPr>
          <w:p w14:paraId="10CF9FC1"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c>
          <w:tcPr>
            <w:tcW w:w="1283" w:type="dxa"/>
            <w:tcBorders>
              <w:top w:val="nil"/>
              <w:left w:val="nil"/>
              <w:bottom w:val="single" w:sz="4" w:space="0" w:color="auto"/>
              <w:right w:val="single" w:sz="4" w:space="0" w:color="auto"/>
            </w:tcBorders>
            <w:shd w:val="clear" w:color="auto" w:fill="auto"/>
            <w:noWrap/>
            <w:vAlign w:val="center"/>
          </w:tcPr>
          <w:p w14:paraId="08305B79"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c>
          <w:tcPr>
            <w:tcW w:w="1283" w:type="dxa"/>
            <w:tcBorders>
              <w:top w:val="nil"/>
              <w:left w:val="nil"/>
              <w:bottom w:val="single" w:sz="4" w:space="0" w:color="auto"/>
              <w:right w:val="single" w:sz="4" w:space="0" w:color="auto"/>
            </w:tcBorders>
            <w:vAlign w:val="center"/>
          </w:tcPr>
          <w:p w14:paraId="4231F8D0"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r>
    </w:tbl>
    <w:p w14:paraId="69485D49" w14:textId="77777777" w:rsidR="00611BC9" w:rsidRPr="00730A3C" w:rsidRDefault="00611BC9" w:rsidP="00611BC9">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182FA0EC" w14:textId="77777777" w:rsidR="00611BC9" w:rsidRPr="00730A3C" w:rsidRDefault="00611BC9" w:rsidP="00611BC9">
      <w:pPr>
        <w:pStyle w:val="mk3txt"/>
        <w:rPr>
          <w:rFonts w:ascii="Arial" w:hAnsi="Arial" w:cs="Arial"/>
          <w:szCs w:val="24"/>
        </w:rPr>
      </w:pPr>
    </w:p>
    <w:p w14:paraId="763D4AAF" w14:textId="77777777" w:rsidR="00611BC9" w:rsidRPr="00245F44" w:rsidRDefault="00611BC9" w:rsidP="00F04A18">
      <w:pPr>
        <w:pStyle w:val="mk3txt"/>
        <w:numPr>
          <w:ilvl w:val="0"/>
          <w:numId w:val="22"/>
        </w:numPr>
        <w:rPr>
          <w:rFonts w:ascii="Arial" w:hAnsi="Arial" w:cs="Arial"/>
          <w:sz w:val="28"/>
          <w:szCs w:val="24"/>
        </w:rPr>
      </w:pPr>
      <w:r w:rsidRPr="00245F44">
        <w:rPr>
          <w:rFonts w:ascii="Arial" w:hAnsi="Arial" w:cs="Arial"/>
          <w:sz w:val="28"/>
          <w:szCs w:val="24"/>
        </w:rPr>
        <w:t>Budget Sub-Programme Operations and Projects</w:t>
      </w:r>
    </w:p>
    <w:p w14:paraId="28670A52"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1403B140" w14:textId="77777777" w:rsidR="00611BC9" w:rsidRPr="00245F44" w:rsidRDefault="00611BC9" w:rsidP="00611BC9">
      <w:pPr>
        <w:pStyle w:val="Caption"/>
        <w:rPr>
          <w:rFonts w:ascii="Arial" w:hAnsi="Arial" w:cs="Arial"/>
          <w:color w:val="auto"/>
          <w:sz w:val="36"/>
          <w:szCs w:val="24"/>
        </w:rPr>
      </w:pPr>
      <w:r w:rsidRPr="00245F44">
        <w:rPr>
          <w:rFonts w:ascii="Arial" w:hAnsi="Arial" w:cs="Arial"/>
          <w:color w:val="auto"/>
          <w:sz w:val="24"/>
        </w:rPr>
        <w:t xml:space="preserve">Table </w:t>
      </w:r>
      <w:r w:rsidRPr="00245F44">
        <w:rPr>
          <w:rFonts w:ascii="Arial" w:hAnsi="Arial" w:cs="Arial"/>
          <w:color w:val="auto"/>
          <w:sz w:val="24"/>
        </w:rPr>
        <w:fldChar w:fldCharType="begin"/>
      </w:r>
      <w:r w:rsidRPr="00245F44">
        <w:rPr>
          <w:rFonts w:ascii="Arial" w:hAnsi="Arial" w:cs="Arial"/>
          <w:color w:val="auto"/>
          <w:sz w:val="24"/>
        </w:rPr>
        <w:instrText xml:space="preserve"> SEQ Table \* ARABIC </w:instrText>
      </w:r>
      <w:r w:rsidRPr="00245F44">
        <w:rPr>
          <w:rFonts w:ascii="Arial" w:hAnsi="Arial" w:cs="Arial"/>
          <w:color w:val="auto"/>
          <w:sz w:val="24"/>
        </w:rPr>
        <w:fldChar w:fldCharType="separate"/>
      </w:r>
      <w:r>
        <w:rPr>
          <w:rFonts w:ascii="Arial" w:hAnsi="Arial" w:cs="Arial"/>
          <w:noProof/>
          <w:color w:val="auto"/>
          <w:sz w:val="24"/>
        </w:rPr>
        <w:t>39</w:t>
      </w:r>
      <w:r w:rsidRPr="00245F44">
        <w:rPr>
          <w:rFonts w:ascii="Arial" w:hAnsi="Arial" w:cs="Arial"/>
          <w:color w:val="auto"/>
          <w:sz w:val="24"/>
        </w:rPr>
        <w:fldChar w:fldCharType="end"/>
      </w:r>
      <w:r w:rsidRPr="00245F44">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1B43A8AB" w14:textId="77777777" w:rsidTr="00611BC9">
        <w:trPr>
          <w:trHeight w:val="422"/>
        </w:trPr>
        <w:tc>
          <w:tcPr>
            <w:tcW w:w="5130" w:type="dxa"/>
          </w:tcPr>
          <w:p w14:paraId="6CB3A656"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43011306"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66A94B28" w14:textId="77777777" w:rsidTr="00611BC9">
        <w:trPr>
          <w:trHeight w:val="278"/>
        </w:trPr>
        <w:tc>
          <w:tcPr>
            <w:tcW w:w="5130" w:type="dxa"/>
          </w:tcPr>
          <w:p w14:paraId="0DAA79A5"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Parks and Garden activities</w:t>
            </w:r>
          </w:p>
        </w:tc>
        <w:tc>
          <w:tcPr>
            <w:tcW w:w="4365" w:type="dxa"/>
          </w:tcPr>
          <w:p w14:paraId="60097A64" w14:textId="77777777" w:rsidR="00611BC9" w:rsidRPr="00730A3C" w:rsidRDefault="00611BC9" w:rsidP="00611BC9">
            <w:pPr>
              <w:spacing w:line="360" w:lineRule="auto"/>
              <w:rPr>
                <w:rFonts w:ascii="Arial" w:hAnsi="Arial" w:cs="Arial"/>
                <w:bCs/>
                <w:color w:val="000000"/>
                <w:sz w:val="24"/>
                <w:szCs w:val="24"/>
              </w:rPr>
            </w:pPr>
          </w:p>
        </w:tc>
      </w:tr>
      <w:tr w:rsidR="00611BC9" w:rsidRPr="00730A3C" w14:paraId="2283EB22" w14:textId="77777777" w:rsidTr="00611BC9">
        <w:trPr>
          <w:trHeight w:val="278"/>
        </w:trPr>
        <w:tc>
          <w:tcPr>
            <w:tcW w:w="5130" w:type="dxa"/>
          </w:tcPr>
          <w:p w14:paraId="07B52EE7"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Internal management of the Organization</w:t>
            </w:r>
          </w:p>
        </w:tc>
        <w:tc>
          <w:tcPr>
            <w:tcW w:w="4365" w:type="dxa"/>
          </w:tcPr>
          <w:p w14:paraId="4CD50093" w14:textId="77777777" w:rsidR="00611BC9" w:rsidRPr="00730A3C" w:rsidRDefault="00611BC9" w:rsidP="00611BC9">
            <w:pPr>
              <w:spacing w:line="360" w:lineRule="auto"/>
              <w:rPr>
                <w:rFonts w:ascii="Arial" w:hAnsi="Arial" w:cs="Arial"/>
                <w:bCs/>
                <w:color w:val="000000"/>
                <w:sz w:val="24"/>
                <w:szCs w:val="24"/>
              </w:rPr>
            </w:pPr>
          </w:p>
        </w:tc>
      </w:tr>
    </w:tbl>
    <w:p w14:paraId="39E04820" w14:textId="77777777" w:rsidR="00611BC9" w:rsidRDefault="00611BC9" w:rsidP="00611BC9">
      <w:pPr>
        <w:pStyle w:val="mk3txt"/>
        <w:rPr>
          <w:rFonts w:ascii="Arial" w:hAnsi="Arial" w:cs="Arial"/>
          <w:szCs w:val="24"/>
        </w:rPr>
      </w:pPr>
      <w:bookmarkStart w:id="112" w:name="_Toc496531129"/>
    </w:p>
    <w:p w14:paraId="6C3BC61E" w14:textId="77777777" w:rsidR="00611BC9" w:rsidRDefault="00611BC9" w:rsidP="00611BC9">
      <w:pPr>
        <w:pStyle w:val="mk3txt"/>
        <w:rPr>
          <w:rFonts w:ascii="Arial" w:hAnsi="Arial" w:cs="Arial"/>
          <w:szCs w:val="24"/>
        </w:rPr>
      </w:pPr>
    </w:p>
    <w:p w14:paraId="4C2C6C93" w14:textId="77777777" w:rsidR="00611BC9" w:rsidRDefault="00611BC9" w:rsidP="00611BC9">
      <w:pPr>
        <w:pStyle w:val="mk3txt"/>
        <w:rPr>
          <w:rFonts w:ascii="Arial" w:hAnsi="Arial" w:cs="Arial"/>
          <w:szCs w:val="24"/>
        </w:rPr>
      </w:pPr>
    </w:p>
    <w:p w14:paraId="5F4E3105" w14:textId="77777777" w:rsidR="00611BC9" w:rsidRDefault="00611BC9" w:rsidP="00611BC9">
      <w:pPr>
        <w:pStyle w:val="mk3txt"/>
        <w:rPr>
          <w:rFonts w:ascii="Arial" w:hAnsi="Arial" w:cs="Arial"/>
          <w:szCs w:val="24"/>
        </w:rPr>
      </w:pPr>
    </w:p>
    <w:p w14:paraId="55BB830D" w14:textId="77777777" w:rsidR="00611BC9" w:rsidRDefault="00611BC9" w:rsidP="00611BC9">
      <w:pPr>
        <w:pStyle w:val="mk3txt"/>
        <w:rPr>
          <w:rFonts w:ascii="Arial" w:hAnsi="Arial" w:cs="Arial"/>
          <w:szCs w:val="24"/>
        </w:rPr>
      </w:pPr>
    </w:p>
    <w:p w14:paraId="159F7BB1" w14:textId="77777777" w:rsidR="00611BC9" w:rsidRDefault="00611BC9" w:rsidP="00611BC9">
      <w:pPr>
        <w:pStyle w:val="mk3txt"/>
        <w:rPr>
          <w:rFonts w:ascii="Arial" w:hAnsi="Arial" w:cs="Arial"/>
          <w:szCs w:val="24"/>
        </w:rPr>
      </w:pPr>
    </w:p>
    <w:p w14:paraId="2258F358" w14:textId="77777777" w:rsidR="00611BC9" w:rsidRDefault="00611BC9" w:rsidP="00611BC9">
      <w:pPr>
        <w:pStyle w:val="mk3txt"/>
        <w:rPr>
          <w:rFonts w:ascii="Arial" w:hAnsi="Arial" w:cs="Arial"/>
          <w:szCs w:val="24"/>
        </w:rPr>
      </w:pPr>
    </w:p>
    <w:p w14:paraId="497C39BB" w14:textId="77777777" w:rsidR="00611BC9" w:rsidRDefault="00611BC9" w:rsidP="00611BC9">
      <w:pPr>
        <w:pStyle w:val="mk3txt"/>
        <w:rPr>
          <w:rFonts w:ascii="Arial" w:hAnsi="Arial" w:cs="Arial"/>
          <w:szCs w:val="24"/>
        </w:rPr>
      </w:pPr>
    </w:p>
    <w:p w14:paraId="3DBF8EB4" w14:textId="77777777" w:rsidR="00611BC9" w:rsidRDefault="00611BC9" w:rsidP="00611BC9">
      <w:pPr>
        <w:pStyle w:val="mk3txt"/>
        <w:rPr>
          <w:rFonts w:ascii="Arial" w:hAnsi="Arial" w:cs="Arial"/>
          <w:szCs w:val="24"/>
        </w:rPr>
      </w:pPr>
    </w:p>
    <w:p w14:paraId="78D26C13" w14:textId="77777777" w:rsidR="00611BC9" w:rsidRPr="00245F44" w:rsidRDefault="00611BC9" w:rsidP="00611BC9">
      <w:pPr>
        <w:pStyle w:val="Heading1"/>
        <w:rPr>
          <w:rFonts w:ascii="Arial" w:hAnsi="Arial" w:cs="Arial"/>
          <w:sz w:val="32"/>
          <w:szCs w:val="24"/>
        </w:rPr>
      </w:pPr>
      <w:bookmarkStart w:id="113" w:name="_Toc532193412"/>
      <w:bookmarkStart w:id="114" w:name="_Toc55208389"/>
      <w:r w:rsidRPr="00245F44">
        <w:rPr>
          <w:rFonts w:ascii="Arial" w:hAnsi="Arial" w:cs="Arial"/>
          <w:sz w:val="32"/>
          <w:szCs w:val="24"/>
        </w:rPr>
        <w:lastRenderedPageBreak/>
        <w:t>PROGRAMME: BUDGET AND FINANCE</w:t>
      </w:r>
      <w:bookmarkEnd w:id="112"/>
      <w:bookmarkEnd w:id="113"/>
      <w:bookmarkEnd w:id="114"/>
    </w:p>
    <w:p w14:paraId="3B890931" w14:textId="77777777" w:rsidR="00611BC9" w:rsidRPr="00245F44" w:rsidRDefault="00611BC9" w:rsidP="00611BC9">
      <w:pPr>
        <w:pStyle w:val="NoSpacing"/>
        <w:rPr>
          <w:rFonts w:ascii="Arial" w:hAnsi="Arial" w:cs="Arial"/>
          <w:sz w:val="28"/>
        </w:rPr>
      </w:pPr>
      <w:r w:rsidRPr="00245F44">
        <w:rPr>
          <w:rFonts w:ascii="Arial" w:hAnsi="Arial" w:cs="Arial"/>
          <w:sz w:val="28"/>
        </w:rPr>
        <w:t xml:space="preserve">Budget </w:t>
      </w:r>
      <w:proofErr w:type="spellStart"/>
      <w:r w:rsidRPr="00245F44">
        <w:rPr>
          <w:rFonts w:ascii="Arial" w:hAnsi="Arial" w:cs="Arial"/>
          <w:sz w:val="28"/>
        </w:rPr>
        <w:t>Programme</w:t>
      </w:r>
      <w:proofErr w:type="spellEnd"/>
      <w:r w:rsidRPr="00245F44">
        <w:rPr>
          <w:rFonts w:ascii="Arial" w:hAnsi="Arial" w:cs="Arial"/>
          <w:sz w:val="28"/>
        </w:rPr>
        <w:t xml:space="preserve"> Objectives</w:t>
      </w:r>
    </w:p>
    <w:p w14:paraId="1332730C"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are to;</w:t>
      </w:r>
    </w:p>
    <w:p w14:paraId="11744976" w14:textId="77777777" w:rsidR="00611BC9" w:rsidRDefault="00611BC9" w:rsidP="00F04A18">
      <w:pPr>
        <w:pStyle w:val="NoSpacing"/>
        <w:numPr>
          <w:ilvl w:val="0"/>
          <w:numId w:val="15"/>
        </w:numPr>
        <w:ind w:left="540" w:hanging="180"/>
        <w:rPr>
          <w:rFonts w:ascii="Arial" w:hAnsi="Arial" w:cs="Arial"/>
          <w:b w:val="0"/>
          <w:szCs w:val="24"/>
        </w:rPr>
      </w:pPr>
      <w:r w:rsidRPr="00730A3C">
        <w:rPr>
          <w:rFonts w:ascii="Arial" w:hAnsi="Arial" w:cs="Arial"/>
          <w:b w:val="0"/>
          <w:szCs w:val="24"/>
        </w:rPr>
        <w:t xml:space="preserve">Strengthen domestic resource </w:t>
      </w:r>
      <w:proofErr w:type="spellStart"/>
      <w:r w:rsidRPr="00730A3C">
        <w:rPr>
          <w:rFonts w:ascii="Arial" w:hAnsi="Arial" w:cs="Arial"/>
          <w:b w:val="0"/>
          <w:szCs w:val="24"/>
        </w:rPr>
        <w:t>mobilsation</w:t>
      </w:r>
      <w:proofErr w:type="spellEnd"/>
    </w:p>
    <w:p w14:paraId="3532ECE3" w14:textId="77777777" w:rsidR="00611BC9" w:rsidRPr="00730A3C" w:rsidRDefault="00611BC9" w:rsidP="00611BC9">
      <w:pPr>
        <w:pStyle w:val="NoSpacing"/>
        <w:rPr>
          <w:rFonts w:ascii="Arial" w:hAnsi="Arial" w:cs="Arial"/>
          <w:b w:val="0"/>
          <w:szCs w:val="24"/>
        </w:rPr>
      </w:pPr>
    </w:p>
    <w:p w14:paraId="7DB6A311" w14:textId="77777777" w:rsidR="00611BC9" w:rsidRPr="00245F44" w:rsidRDefault="00611BC9" w:rsidP="00611BC9">
      <w:pPr>
        <w:pStyle w:val="NoSpacing"/>
        <w:rPr>
          <w:rFonts w:ascii="Arial" w:hAnsi="Arial" w:cs="Arial"/>
          <w:sz w:val="28"/>
        </w:rPr>
      </w:pPr>
      <w:r w:rsidRPr="00245F44">
        <w:rPr>
          <w:rFonts w:ascii="Arial" w:hAnsi="Arial" w:cs="Arial"/>
          <w:sz w:val="28"/>
        </w:rPr>
        <w:t xml:space="preserve">Budget </w:t>
      </w:r>
      <w:proofErr w:type="spellStart"/>
      <w:r w:rsidRPr="00245F44">
        <w:rPr>
          <w:rFonts w:ascii="Arial" w:hAnsi="Arial" w:cs="Arial"/>
          <w:sz w:val="28"/>
        </w:rPr>
        <w:t>Programme</w:t>
      </w:r>
      <w:proofErr w:type="spellEnd"/>
      <w:r w:rsidRPr="00245F44">
        <w:rPr>
          <w:rFonts w:ascii="Arial" w:hAnsi="Arial" w:cs="Arial"/>
          <w:sz w:val="28"/>
        </w:rPr>
        <w:t xml:space="preserve"> Description</w:t>
      </w:r>
    </w:p>
    <w:p w14:paraId="629AC4E0"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Budget and Finance program ensures efficient and effective resource mobilization, enhance </w:t>
      </w:r>
      <w:r>
        <w:rPr>
          <w:rFonts w:ascii="Arial" w:hAnsi="Arial" w:cs="Arial"/>
          <w:sz w:val="24"/>
          <w:szCs w:val="24"/>
        </w:rPr>
        <w:t xml:space="preserve">budget preparation </w:t>
      </w:r>
      <w:r w:rsidRPr="00730A3C">
        <w:rPr>
          <w:rFonts w:ascii="Arial" w:hAnsi="Arial" w:cs="Arial"/>
          <w:sz w:val="24"/>
          <w:szCs w:val="24"/>
        </w:rPr>
        <w:t>as well as put</w:t>
      </w:r>
      <w:r>
        <w:rPr>
          <w:rFonts w:ascii="Arial" w:hAnsi="Arial" w:cs="Arial"/>
          <w:sz w:val="24"/>
          <w:szCs w:val="24"/>
        </w:rPr>
        <w:t>ting</w:t>
      </w:r>
      <w:r w:rsidRPr="00730A3C">
        <w:rPr>
          <w:rFonts w:ascii="Arial" w:hAnsi="Arial" w:cs="Arial"/>
          <w:sz w:val="24"/>
          <w:szCs w:val="24"/>
        </w:rPr>
        <w:t xml:space="preserve"> up mechanisms to ensure budgetary control. </w:t>
      </w:r>
    </w:p>
    <w:p w14:paraId="667FAF6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Pr>
          <w:rFonts w:ascii="Arial" w:hAnsi="Arial" w:cs="Arial"/>
          <w:sz w:val="24"/>
          <w:szCs w:val="24"/>
        </w:rPr>
        <w:t>T</w:t>
      </w:r>
      <w:r w:rsidRPr="00730A3C">
        <w:rPr>
          <w:rFonts w:ascii="Arial" w:hAnsi="Arial" w:cs="Arial"/>
          <w:sz w:val="24"/>
          <w:szCs w:val="24"/>
        </w:rPr>
        <w:t>h</w:t>
      </w:r>
      <w:r>
        <w:rPr>
          <w:rFonts w:ascii="Arial" w:hAnsi="Arial" w:cs="Arial"/>
          <w:sz w:val="24"/>
          <w:szCs w:val="24"/>
        </w:rPr>
        <w:t xml:space="preserve">e sub </w:t>
      </w:r>
      <w:proofErr w:type="spellStart"/>
      <w:r>
        <w:rPr>
          <w:rFonts w:ascii="Arial" w:hAnsi="Arial" w:cs="Arial"/>
          <w:sz w:val="24"/>
          <w:szCs w:val="24"/>
        </w:rPr>
        <w:t>programmes</w:t>
      </w:r>
      <w:proofErr w:type="spellEnd"/>
      <w:r>
        <w:rPr>
          <w:rFonts w:ascii="Arial" w:hAnsi="Arial" w:cs="Arial"/>
          <w:sz w:val="24"/>
          <w:szCs w:val="24"/>
        </w:rPr>
        <w:t xml:space="preserve"> are Finance,</w:t>
      </w:r>
      <w:r w:rsidRPr="00730A3C">
        <w:rPr>
          <w:rFonts w:ascii="Arial" w:hAnsi="Arial" w:cs="Arial"/>
          <w:sz w:val="24"/>
          <w:szCs w:val="24"/>
        </w:rPr>
        <w:t xml:space="preserve"> Au</w:t>
      </w:r>
      <w:r>
        <w:rPr>
          <w:rFonts w:ascii="Arial" w:hAnsi="Arial" w:cs="Arial"/>
          <w:sz w:val="24"/>
          <w:szCs w:val="24"/>
        </w:rPr>
        <w:t>dit operations and Budgeting &amp;</w:t>
      </w:r>
      <w:r w:rsidRPr="00730A3C">
        <w:rPr>
          <w:rFonts w:ascii="Arial" w:hAnsi="Arial" w:cs="Arial"/>
          <w:sz w:val="24"/>
          <w:szCs w:val="24"/>
        </w:rPr>
        <w:t xml:space="preserve"> Rating. </w:t>
      </w:r>
    </w:p>
    <w:p w14:paraId="4B78B6B8" w14:textId="77777777" w:rsidR="00611BC9" w:rsidRPr="00730A3C" w:rsidRDefault="00611BC9" w:rsidP="00611BC9">
      <w:p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 xml:space="preserve">The </w:t>
      </w:r>
      <w:proofErr w:type="spellStart"/>
      <w:r w:rsidRPr="00730A3C">
        <w:rPr>
          <w:rFonts w:ascii="Arial" w:hAnsi="Arial" w:cs="Arial"/>
          <w:color w:val="000000" w:themeColor="text1"/>
          <w:sz w:val="24"/>
          <w:szCs w:val="24"/>
        </w:rPr>
        <w:t>programme</w:t>
      </w:r>
      <w:proofErr w:type="spellEnd"/>
      <w:r w:rsidRPr="00730A3C">
        <w:rPr>
          <w:rFonts w:ascii="Arial" w:hAnsi="Arial" w:cs="Arial"/>
          <w:color w:val="000000" w:themeColor="text1"/>
          <w:sz w:val="24"/>
          <w:szCs w:val="24"/>
        </w:rPr>
        <w:t xml:space="preserve"> is being delivered by the Budget and Rating Department as well as the Finance Departments. The various units involved in the delivery of this </w:t>
      </w:r>
      <w:proofErr w:type="spellStart"/>
      <w:r w:rsidRPr="00730A3C">
        <w:rPr>
          <w:rFonts w:ascii="Arial" w:hAnsi="Arial" w:cs="Arial"/>
          <w:color w:val="000000" w:themeColor="text1"/>
          <w:sz w:val="24"/>
          <w:szCs w:val="24"/>
        </w:rPr>
        <w:t>programme</w:t>
      </w:r>
      <w:proofErr w:type="spellEnd"/>
      <w:r w:rsidRPr="00730A3C">
        <w:rPr>
          <w:rFonts w:ascii="Arial" w:hAnsi="Arial" w:cs="Arial"/>
          <w:color w:val="000000" w:themeColor="text1"/>
          <w:sz w:val="24"/>
          <w:szCs w:val="24"/>
        </w:rPr>
        <w:t xml:space="preserve"> include:</w:t>
      </w:r>
    </w:p>
    <w:p w14:paraId="71068270" w14:textId="77777777" w:rsidR="00611BC9" w:rsidRPr="00730A3C" w:rsidRDefault="00611BC9" w:rsidP="00F04A18">
      <w:pPr>
        <w:pStyle w:val="ListParagraph"/>
        <w:numPr>
          <w:ilvl w:val="0"/>
          <w:numId w:val="33"/>
        </w:num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Treasury Unit</w:t>
      </w:r>
    </w:p>
    <w:p w14:paraId="21C6FB79" w14:textId="77777777" w:rsidR="00611BC9" w:rsidRPr="00730A3C" w:rsidRDefault="00611BC9" w:rsidP="00F04A18">
      <w:pPr>
        <w:pStyle w:val="ListParagraph"/>
        <w:numPr>
          <w:ilvl w:val="0"/>
          <w:numId w:val="33"/>
        </w:num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Revenue Unit</w:t>
      </w:r>
    </w:p>
    <w:p w14:paraId="69AA234D" w14:textId="77777777" w:rsidR="00611BC9" w:rsidRPr="00730A3C" w:rsidRDefault="00611BC9" w:rsidP="00F04A18">
      <w:pPr>
        <w:pStyle w:val="ListParagraph"/>
        <w:numPr>
          <w:ilvl w:val="0"/>
          <w:numId w:val="33"/>
        </w:num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Internal Audit Unit</w:t>
      </w:r>
    </w:p>
    <w:p w14:paraId="3F1932B7" w14:textId="77777777" w:rsidR="00611BC9" w:rsidRPr="00730A3C" w:rsidRDefault="00611BC9" w:rsidP="00F04A18">
      <w:pPr>
        <w:pStyle w:val="ListParagraph"/>
        <w:numPr>
          <w:ilvl w:val="0"/>
          <w:numId w:val="33"/>
        </w:num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Budget &amp; Rating Department</w:t>
      </w:r>
    </w:p>
    <w:p w14:paraId="44BB65FB" w14:textId="77777777" w:rsidR="00611BC9" w:rsidRPr="00730A3C" w:rsidRDefault="00611BC9" w:rsidP="00611BC9">
      <w:pPr>
        <w:pStyle w:val="ListParagraph"/>
        <w:tabs>
          <w:tab w:val="left" w:pos="540"/>
          <w:tab w:val="left" w:pos="810"/>
        </w:tabs>
        <w:spacing w:line="360" w:lineRule="auto"/>
        <w:rPr>
          <w:rFonts w:ascii="Arial" w:hAnsi="Arial" w:cs="Arial"/>
          <w:color w:val="FF0000"/>
          <w:sz w:val="24"/>
          <w:szCs w:val="24"/>
        </w:rPr>
      </w:pPr>
    </w:p>
    <w:p w14:paraId="64441D4E" w14:textId="77777777" w:rsidR="00611BC9" w:rsidRPr="00730A3C" w:rsidRDefault="00611BC9" w:rsidP="00611BC9">
      <w:p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 xml:space="preserve">The </w:t>
      </w:r>
      <w:proofErr w:type="spellStart"/>
      <w:r w:rsidRPr="00730A3C">
        <w:rPr>
          <w:rFonts w:ascii="Arial" w:hAnsi="Arial" w:cs="Arial"/>
          <w:color w:val="000000" w:themeColor="text1"/>
          <w:sz w:val="24"/>
          <w:szCs w:val="24"/>
        </w:rPr>
        <w:t>programme</w:t>
      </w:r>
      <w:proofErr w:type="spellEnd"/>
      <w:r w:rsidRPr="00730A3C">
        <w:rPr>
          <w:rFonts w:ascii="Arial" w:hAnsi="Arial" w:cs="Arial"/>
          <w:color w:val="000000" w:themeColor="text1"/>
          <w:sz w:val="24"/>
          <w:szCs w:val="24"/>
        </w:rPr>
        <w:t xml:space="preserve"> is being implemented with the total staff strength of </w:t>
      </w:r>
      <w:r w:rsidRPr="00EE2543">
        <w:rPr>
          <w:rFonts w:ascii="Arial" w:hAnsi="Arial" w:cs="Arial"/>
          <w:color w:val="FF0000"/>
          <w:sz w:val="24"/>
          <w:szCs w:val="24"/>
        </w:rPr>
        <w:t>one hundred and fifty-four (154)</w:t>
      </w:r>
      <w:r w:rsidRPr="00730A3C">
        <w:rPr>
          <w:rFonts w:ascii="Arial" w:hAnsi="Arial" w:cs="Arial"/>
          <w:color w:val="000000" w:themeColor="text1"/>
          <w:sz w:val="24"/>
          <w:szCs w:val="24"/>
        </w:rPr>
        <w:t>. They include Accounts Officers, Budget Analysts, Internal Auditors and Revenue Collectors.</w:t>
      </w:r>
    </w:p>
    <w:p w14:paraId="24253259" w14:textId="77777777" w:rsidR="00611BC9" w:rsidRPr="00730A3C" w:rsidRDefault="00611BC9" w:rsidP="00611BC9">
      <w:p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 xml:space="preserve">The </w:t>
      </w:r>
      <w:proofErr w:type="spellStart"/>
      <w:r w:rsidRPr="00730A3C">
        <w:rPr>
          <w:rFonts w:ascii="Arial" w:hAnsi="Arial" w:cs="Arial"/>
          <w:color w:val="000000" w:themeColor="text1"/>
          <w:sz w:val="24"/>
          <w:szCs w:val="24"/>
        </w:rPr>
        <w:t>programme</w:t>
      </w:r>
      <w:proofErr w:type="spellEnd"/>
      <w:r w:rsidRPr="00730A3C">
        <w:rPr>
          <w:rFonts w:ascii="Arial" w:hAnsi="Arial" w:cs="Arial"/>
          <w:color w:val="000000" w:themeColor="text1"/>
          <w:sz w:val="24"/>
          <w:szCs w:val="24"/>
        </w:rPr>
        <w:t xml:space="preserve"> involves two (2) sub-</w:t>
      </w:r>
      <w:proofErr w:type="spellStart"/>
      <w:r w:rsidRPr="00730A3C">
        <w:rPr>
          <w:rFonts w:ascii="Arial" w:hAnsi="Arial" w:cs="Arial"/>
          <w:color w:val="000000" w:themeColor="text1"/>
          <w:sz w:val="24"/>
          <w:szCs w:val="24"/>
        </w:rPr>
        <w:t>programmes</w:t>
      </w:r>
      <w:proofErr w:type="spellEnd"/>
      <w:r w:rsidRPr="00730A3C">
        <w:rPr>
          <w:rFonts w:ascii="Arial" w:hAnsi="Arial" w:cs="Arial"/>
          <w:color w:val="000000" w:themeColor="text1"/>
          <w:sz w:val="24"/>
          <w:szCs w:val="24"/>
        </w:rPr>
        <w:t>. These include:</w:t>
      </w:r>
    </w:p>
    <w:p w14:paraId="42094138" w14:textId="77777777" w:rsidR="00611BC9" w:rsidRPr="00730A3C" w:rsidRDefault="00611BC9" w:rsidP="00F04A18">
      <w:pPr>
        <w:pStyle w:val="ListParagraph"/>
        <w:numPr>
          <w:ilvl w:val="0"/>
          <w:numId w:val="34"/>
        </w:num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Finance and Audit Operations</w:t>
      </w:r>
    </w:p>
    <w:p w14:paraId="7817E6B8" w14:textId="77777777" w:rsidR="00611BC9" w:rsidRPr="00730A3C" w:rsidRDefault="00611BC9" w:rsidP="00F04A18">
      <w:pPr>
        <w:pStyle w:val="ListParagraph"/>
        <w:numPr>
          <w:ilvl w:val="0"/>
          <w:numId w:val="34"/>
        </w:numPr>
        <w:tabs>
          <w:tab w:val="left" w:pos="540"/>
          <w:tab w:val="left" w:pos="810"/>
        </w:tabs>
        <w:spacing w:line="360" w:lineRule="auto"/>
        <w:rPr>
          <w:rFonts w:ascii="Arial" w:hAnsi="Arial" w:cs="Arial"/>
          <w:color w:val="000000" w:themeColor="text1"/>
          <w:sz w:val="24"/>
          <w:szCs w:val="24"/>
        </w:rPr>
      </w:pPr>
      <w:r w:rsidRPr="00730A3C">
        <w:rPr>
          <w:rFonts w:ascii="Arial" w:hAnsi="Arial" w:cs="Arial"/>
          <w:color w:val="000000" w:themeColor="text1"/>
          <w:sz w:val="24"/>
          <w:szCs w:val="24"/>
        </w:rPr>
        <w:t xml:space="preserve">Budget and Rating </w:t>
      </w:r>
    </w:p>
    <w:p w14:paraId="47FB17D4" w14:textId="77777777" w:rsidR="00611BC9" w:rsidRPr="00730A3C" w:rsidRDefault="00611BC9" w:rsidP="00611BC9">
      <w:pPr>
        <w:tabs>
          <w:tab w:val="left" w:pos="540"/>
          <w:tab w:val="left" w:pos="810"/>
        </w:tabs>
        <w:spacing w:line="360" w:lineRule="auto"/>
        <w:rPr>
          <w:rFonts w:ascii="Arial" w:hAnsi="Arial" w:cs="Arial"/>
          <w:color w:val="FF0000"/>
          <w:sz w:val="24"/>
          <w:szCs w:val="24"/>
        </w:rPr>
      </w:pPr>
    </w:p>
    <w:p w14:paraId="06CE0AF1" w14:textId="77777777" w:rsidR="00611BC9" w:rsidRPr="00730A3C" w:rsidRDefault="00611BC9" w:rsidP="00611BC9">
      <w:pPr>
        <w:tabs>
          <w:tab w:val="left" w:pos="540"/>
          <w:tab w:val="left" w:pos="810"/>
        </w:tabs>
        <w:spacing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 xml:space="preserve">The </w:t>
      </w:r>
      <w:proofErr w:type="spellStart"/>
      <w:r w:rsidRPr="00730A3C">
        <w:rPr>
          <w:rFonts w:ascii="Arial" w:hAnsi="Arial" w:cs="Arial"/>
          <w:color w:val="000000" w:themeColor="text1"/>
          <w:sz w:val="24"/>
          <w:szCs w:val="24"/>
        </w:rPr>
        <w:t>programmme</w:t>
      </w:r>
      <w:proofErr w:type="spellEnd"/>
      <w:r w:rsidRPr="00730A3C">
        <w:rPr>
          <w:rFonts w:ascii="Arial" w:hAnsi="Arial" w:cs="Arial"/>
          <w:color w:val="000000" w:themeColor="text1"/>
          <w:sz w:val="24"/>
          <w:szCs w:val="24"/>
        </w:rPr>
        <w:t xml:space="preserve"> is to be funded with transfers from the Central Government (District Assembly Common Fund – DACF), Donor funds (District Development Facility – DDF) and the Internally Generated fund – IGF.</w:t>
      </w:r>
    </w:p>
    <w:p w14:paraId="29867ABF" w14:textId="77777777" w:rsidR="00611BC9" w:rsidRPr="00730A3C" w:rsidRDefault="00611BC9" w:rsidP="00F04A18">
      <w:pPr>
        <w:pStyle w:val="ListParagraph"/>
        <w:numPr>
          <w:ilvl w:val="0"/>
          <w:numId w:val="35"/>
        </w:numPr>
        <w:tabs>
          <w:tab w:val="left" w:pos="540"/>
          <w:tab w:val="left" w:pos="810"/>
        </w:tabs>
        <w:spacing w:after="200"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Improve public expenditure management and budgetary control</w:t>
      </w:r>
    </w:p>
    <w:p w14:paraId="271FB7E5" w14:textId="77777777" w:rsidR="00611BC9" w:rsidRPr="00730A3C" w:rsidRDefault="00611BC9" w:rsidP="00F04A18">
      <w:pPr>
        <w:pStyle w:val="ListParagraph"/>
        <w:numPr>
          <w:ilvl w:val="0"/>
          <w:numId w:val="35"/>
        </w:numPr>
        <w:tabs>
          <w:tab w:val="left" w:pos="540"/>
          <w:tab w:val="left" w:pos="810"/>
        </w:tabs>
        <w:spacing w:after="200" w:line="360" w:lineRule="auto"/>
        <w:jc w:val="both"/>
        <w:rPr>
          <w:rFonts w:ascii="Arial" w:hAnsi="Arial" w:cs="Arial"/>
          <w:color w:val="000000" w:themeColor="text1"/>
          <w:sz w:val="24"/>
          <w:szCs w:val="24"/>
        </w:rPr>
      </w:pPr>
      <w:r w:rsidRPr="00730A3C">
        <w:rPr>
          <w:rFonts w:ascii="Arial" w:hAnsi="Arial" w:cs="Arial"/>
          <w:color w:val="000000" w:themeColor="text1"/>
          <w:sz w:val="24"/>
          <w:szCs w:val="24"/>
        </w:rPr>
        <w:t>Enhance domestic resource mobilisation</w:t>
      </w:r>
      <w:bookmarkStart w:id="115" w:name="_Toc496531130"/>
    </w:p>
    <w:p w14:paraId="06DEA31D" w14:textId="77777777" w:rsidR="00611BC9" w:rsidRDefault="00611BC9" w:rsidP="00611BC9">
      <w:pPr>
        <w:pStyle w:val="mk3txt"/>
        <w:rPr>
          <w:rFonts w:ascii="Arial" w:hAnsi="Arial" w:cs="Arial"/>
          <w:szCs w:val="24"/>
        </w:rPr>
      </w:pPr>
    </w:p>
    <w:p w14:paraId="262437A0" w14:textId="77777777" w:rsidR="00611BC9" w:rsidRPr="00730A3C" w:rsidRDefault="00611BC9" w:rsidP="00611BC9">
      <w:pPr>
        <w:pStyle w:val="mk3txt"/>
        <w:rPr>
          <w:rFonts w:ascii="Arial" w:hAnsi="Arial" w:cs="Arial"/>
          <w:szCs w:val="24"/>
        </w:rPr>
      </w:pPr>
    </w:p>
    <w:p w14:paraId="5676AF6B" w14:textId="77777777" w:rsidR="00611BC9" w:rsidRPr="00245F44" w:rsidRDefault="00611BC9" w:rsidP="00611BC9">
      <w:pPr>
        <w:pStyle w:val="mk3txt"/>
        <w:rPr>
          <w:rFonts w:ascii="Arial" w:hAnsi="Arial" w:cs="Arial"/>
          <w:sz w:val="32"/>
          <w:szCs w:val="24"/>
        </w:rPr>
      </w:pPr>
      <w:r w:rsidRPr="00245F44">
        <w:rPr>
          <w:rFonts w:ascii="Arial" w:hAnsi="Arial" w:cs="Arial"/>
          <w:sz w:val="32"/>
          <w:szCs w:val="24"/>
        </w:rPr>
        <w:t>PROGRAMME: BUDGET AND FINANCE</w:t>
      </w:r>
      <w:bookmarkEnd w:id="115"/>
    </w:p>
    <w:p w14:paraId="223481DA" w14:textId="77777777" w:rsidR="00611BC9" w:rsidRPr="00245F44" w:rsidRDefault="00611BC9" w:rsidP="00611BC9">
      <w:pPr>
        <w:pStyle w:val="Heading1"/>
        <w:rPr>
          <w:rFonts w:ascii="Arial" w:hAnsi="Arial" w:cs="Arial"/>
          <w:sz w:val="28"/>
        </w:rPr>
      </w:pPr>
      <w:bookmarkStart w:id="116" w:name="_Toc496531131"/>
      <w:bookmarkStart w:id="117" w:name="_Toc55208390"/>
      <w:r w:rsidRPr="00245F44">
        <w:rPr>
          <w:rFonts w:ascii="Arial" w:hAnsi="Arial" w:cs="Arial"/>
          <w:sz w:val="28"/>
        </w:rPr>
        <w:t>SUB PROGRAMME SP6.1: Finance and Audit Operations</w:t>
      </w:r>
      <w:bookmarkEnd w:id="116"/>
      <w:bookmarkEnd w:id="117"/>
    </w:p>
    <w:p w14:paraId="536643D6" w14:textId="77777777" w:rsidR="00611BC9" w:rsidRPr="00245F44" w:rsidRDefault="00611BC9" w:rsidP="00F04A18">
      <w:pPr>
        <w:pStyle w:val="mk3txt"/>
        <w:numPr>
          <w:ilvl w:val="0"/>
          <w:numId w:val="23"/>
        </w:numPr>
        <w:rPr>
          <w:rFonts w:ascii="Arial" w:hAnsi="Arial" w:cs="Arial"/>
          <w:sz w:val="28"/>
          <w:szCs w:val="24"/>
        </w:rPr>
      </w:pPr>
      <w:r w:rsidRPr="00245F44">
        <w:rPr>
          <w:rFonts w:ascii="Arial" w:hAnsi="Arial" w:cs="Arial"/>
          <w:sz w:val="28"/>
          <w:szCs w:val="24"/>
        </w:rPr>
        <w:t>Budget Sub-Programme Objective</w:t>
      </w:r>
    </w:p>
    <w:p w14:paraId="15455910" w14:textId="77777777" w:rsidR="00611BC9" w:rsidRPr="00245F44" w:rsidRDefault="00611BC9" w:rsidP="00611BC9">
      <w:pPr>
        <w:pStyle w:val="NoSpacing"/>
        <w:rPr>
          <w:rFonts w:ascii="Arial" w:hAnsi="Arial" w:cs="Arial"/>
          <w:sz w:val="28"/>
          <w:szCs w:val="24"/>
        </w:rPr>
      </w:pPr>
      <w:r w:rsidRPr="00245F44">
        <w:rPr>
          <w:rFonts w:ascii="Arial" w:hAnsi="Arial" w:cs="Arial"/>
          <w:sz w:val="28"/>
          <w:szCs w:val="24"/>
        </w:rPr>
        <w:t xml:space="preserve">The objectives of this sub program are to; </w:t>
      </w:r>
    </w:p>
    <w:p w14:paraId="20767901" w14:textId="77777777" w:rsidR="00611BC9" w:rsidRPr="00730A3C" w:rsidRDefault="00611BC9" w:rsidP="00611BC9">
      <w:pPr>
        <w:pStyle w:val="ListParagraph"/>
        <w:numPr>
          <w:ilvl w:val="0"/>
          <w:numId w:val="5"/>
        </w:numPr>
        <w:tabs>
          <w:tab w:val="left" w:pos="540"/>
          <w:tab w:val="left" w:pos="810"/>
        </w:tabs>
        <w:spacing w:after="200" w:line="360" w:lineRule="auto"/>
        <w:jc w:val="both"/>
        <w:rPr>
          <w:rFonts w:ascii="Arial" w:hAnsi="Arial" w:cs="Arial"/>
          <w:sz w:val="24"/>
          <w:szCs w:val="24"/>
        </w:rPr>
      </w:pPr>
      <w:r w:rsidRPr="00730A3C">
        <w:rPr>
          <w:rFonts w:ascii="Arial" w:hAnsi="Arial" w:cs="Arial"/>
          <w:bCs/>
          <w:sz w:val="24"/>
          <w:szCs w:val="24"/>
        </w:rPr>
        <w:t>Enhance domestic resource mobilisation</w:t>
      </w:r>
    </w:p>
    <w:p w14:paraId="7C0CEC0F" w14:textId="77777777" w:rsidR="00611BC9" w:rsidRPr="00245F44" w:rsidRDefault="00611BC9" w:rsidP="00F04A18">
      <w:pPr>
        <w:pStyle w:val="mk3txt"/>
        <w:numPr>
          <w:ilvl w:val="0"/>
          <w:numId w:val="23"/>
        </w:numPr>
        <w:rPr>
          <w:rFonts w:ascii="Arial" w:hAnsi="Arial" w:cs="Arial"/>
          <w:sz w:val="28"/>
          <w:szCs w:val="24"/>
        </w:rPr>
      </w:pPr>
      <w:r w:rsidRPr="00245F44">
        <w:rPr>
          <w:rFonts w:ascii="Arial" w:hAnsi="Arial" w:cs="Arial"/>
          <w:sz w:val="28"/>
          <w:szCs w:val="24"/>
        </w:rPr>
        <w:t>Budget Sub Programme Description</w:t>
      </w:r>
    </w:p>
    <w:p w14:paraId="16C8ED58" w14:textId="77777777" w:rsidR="00611BC9" w:rsidRPr="0043317E" w:rsidRDefault="00611BC9" w:rsidP="00611BC9">
      <w:pPr>
        <w:spacing w:line="360" w:lineRule="auto"/>
        <w:jc w:val="both"/>
        <w:rPr>
          <w:rFonts w:ascii="Arial" w:hAnsi="Arial" w:cs="Arial"/>
          <w:sz w:val="24"/>
          <w:szCs w:val="24"/>
        </w:rPr>
      </w:pPr>
      <w:r w:rsidRPr="0043317E">
        <w:rPr>
          <w:rFonts w:ascii="Arial" w:hAnsi="Arial" w:cs="Arial"/>
          <w:sz w:val="24"/>
          <w:szCs w:val="24"/>
        </w:rPr>
        <w:t>This sub-</w:t>
      </w:r>
      <w:proofErr w:type="spellStart"/>
      <w:r w:rsidRPr="0043317E">
        <w:rPr>
          <w:rFonts w:ascii="Arial" w:hAnsi="Arial" w:cs="Arial"/>
          <w:sz w:val="24"/>
          <w:szCs w:val="24"/>
        </w:rPr>
        <w:t>programme</w:t>
      </w:r>
      <w:proofErr w:type="spellEnd"/>
      <w:r w:rsidRPr="0043317E">
        <w:rPr>
          <w:rFonts w:ascii="Arial" w:hAnsi="Arial" w:cs="Arial"/>
          <w:sz w:val="24"/>
          <w:szCs w:val="24"/>
        </w:rPr>
        <w:t xml:space="preserve"> provides effective and efficient management of financial resources and timely reporting of the Assembly finances as contained in the Public Financial Management Act, 2016 (Act 921) and Financial Administration Regulation, 2004. It also ensures that financial transactions and controls are consistent with prevailing financial and accounting policies, rules, regulations, and best practices.</w:t>
      </w:r>
      <w:r w:rsidRPr="0043317E">
        <w:rPr>
          <w:rFonts w:ascii="Arial" w:eastAsia="Times New Roman" w:hAnsi="Arial" w:cs="Arial"/>
          <w:sz w:val="24"/>
          <w:szCs w:val="24"/>
          <w:lang w:val="en-GB"/>
        </w:rPr>
        <w:t xml:space="preserve">The sub-program operations and major services delivered include: </w:t>
      </w:r>
      <w:r w:rsidRPr="0043317E">
        <w:rPr>
          <w:rFonts w:ascii="Arial" w:hAnsi="Arial" w:cs="Arial"/>
          <w:sz w:val="24"/>
          <w:szCs w:val="24"/>
        </w:rPr>
        <w:t xml:space="preserve">undertaking revenue mobilization activities of the Assembly; keep, render and publish statements on Public Accounts; keep receipts and custody of all public and trust monies payable into the Assembly’s Fund; and facilitates the disbursement of legitimate and authorized funds. </w:t>
      </w:r>
    </w:p>
    <w:p w14:paraId="3546000B" w14:textId="77777777" w:rsidR="00611BC9" w:rsidRPr="0043317E" w:rsidRDefault="00611BC9" w:rsidP="00611BC9">
      <w:pPr>
        <w:spacing w:line="360" w:lineRule="auto"/>
        <w:jc w:val="both"/>
        <w:rPr>
          <w:rFonts w:ascii="Arial" w:hAnsi="Arial" w:cs="Arial"/>
          <w:sz w:val="24"/>
          <w:szCs w:val="24"/>
        </w:rPr>
      </w:pPr>
      <w:r w:rsidRPr="0043317E">
        <w:rPr>
          <w:rFonts w:ascii="Arial" w:hAnsi="Arial" w:cs="Arial"/>
          <w:sz w:val="24"/>
          <w:szCs w:val="24"/>
        </w:rPr>
        <w:t>The sub-</w:t>
      </w:r>
      <w:proofErr w:type="spellStart"/>
      <w:r w:rsidRPr="0043317E">
        <w:rPr>
          <w:rFonts w:ascii="Arial" w:hAnsi="Arial" w:cs="Arial"/>
          <w:sz w:val="24"/>
          <w:szCs w:val="24"/>
        </w:rPr>
        <w:t>programme</w:t>
      </w:r>
      <w:proofErr w:type="spellEnd"/>
      <w:r w:rsidRPr="0043317E">
        <w:rPr>
          <w:rFonts w:ascii="Arial" w:hAnsi="Arial" w:cs="Arial"/>
          <w:sz w:val="24"/>
          <w:szCs w:val="24"/>
        </w:rPr>
        <w:t xml:space="preserve"> is manned by Accountants, Internal Auditors, Revenue Officers and Commission collectors with funding from </w:t>
      </w:r>
      <w:proofErr w:type="spellStart"/>
      <w:r w:rsidRPr="0043317E">
        <w:rPr>
          <w:rFonts w:ascii="Arial" w:hAnsi="Arial" w:cs="Arial"/>
          <w:sz w:val="24"/>
          <w:szCs w:val="24"/>
        </w:rPr>
        <w:t>GoG</w:t>
      </w:r>
      <w:proofErr w:type="spellEnd"/>
      <w:r w:rsidRPr="0043317E">
        <w:rPr>
          <w:rFonts w:ascii="Arial" w:hAnsi="Arial" w:cs="Arial"/>
          <w:sz w:val="24"/>
          <w:szCs w:val="24"/>
        </w:rPr>
        <w:t xml:space="preserve"> transfers District Assemblies’ Common Fund and Internally Generated Fund (IGF). </w:t>
      </w:r>
    </w:p>
    <w:p w14:paraId="597C6CE1" w14:textId="77777777" w:rsidR="00611BC9" w:rsidRPr="0043317E" w:rsidRDefault="00611BC9" w:rsidP="00611BC9">
      <w:pPr>
        <w:spacing w:line="360" w:lineRule="auto"/>
        <w:jc w:val="both"/>
        <w:rPr>
          <w:rFonts w:ascii="Arial" w:hAnsi="Arial" w:cs="Arial"/>
          <w:sz w:val="24"/>
          <w:szCs w:val="24"/>
        </w:rPr>
      </w:pPr>
      <w:r w:rsidRPr="0043317E">
        <w:rPr>
          <w:rFonts w:ascii="Arial" w:hAnsi="Arial" w:cs="Arial"/>
          <w:sz w:val="24"/>
          <w:szCs w:val="24"/>
        </w:rPr>
        <w:t>The beneficiaries’ of this sub- program are the departments, allied institutions and the general public. This sub-</w:t>
      </w:r>
      <w:proofErr w:type="spellStart"/>
      <w:r w:rsidRPr="0043317E">
        <w:rPr>
          <w:rFonts w:ascii="Arial" w:hAnsi="Arial" w:cs="Arial"/>
          <w:sz w:val="24"/>
          <w:szCs w:val="24"/>
        </w:rPr>
        <w:t>programme</w:t>
      </w:r>
      <w:proofErr w:type="spellEnd"/>
      <w:r w:rsidRPr="0043317E">
        <w:rPr>
          <w:rFonts w:ascii="Arial" w:hAnsi="Arial" w:cs="Arial"/>
          <w:sz w:val="24"/>
          <w:szCs w:val="24"/>
        </w:rPr>
        <w:t xml:space="preserve"> in delivering its objectives is confronted by inadequate data on ratable items and inadequate logistics for revenue mobilization and public sensitization.</w:t>
      </w:r>
    </w:p>
    <w:p w14:paraId="1569C723" w14:textId="77777777" w:rsidR="00611BC9" w:rsidRPr="0043317E" w:rsidRDefault="00611BC9" w:rsidP="00611BC9">
      <w:pPr>
        <w:tabs>
          <w:tab w:val="left" w:pos="540"/>
          <w:tab w:val="left" w:pos="810"/>
        </w:tabs>
        <w:spacing w:line="360" w:lineRule="auto"/>
        <w:jc w:val="both"/>
        <w:rPr>
          <w:rFonts w:ascii="Arial" w:hAnsi="Arial" w:cs="Arial"/>
          <w:sz w:val="24"/>
          <w:szCs w:val="24"/>
        </w:rPr>
      </w:pPr>
      <w:r w:rsidRPr="0043317E">
        <w:rPr>
          <w:rFonts w:ascii="Arial" w:hAnsi="Arial" w:cs="Arial"/>
          <w:sz w:val="24"/>
          <w:szCs w:val="24"/>
        </w:rPr>
        <w:t>The major challenges of the sub-</w:t>
      </w:r>
      <w:proofErr w:type="spellStart"/>
      <w:r w:rsidRPr="0043317E">
        <w:rPr>
          <w:rFonts w:ascii="Arial" w:hAnsi="Arial" w:cs="Arial"/>
          <w:sz w:val="24"/>
          <w:szCs w:val="24"/>
        </w:rPr>
        <w:t>programme</w:t>
      </w:r>
      <w:proofErr w:type="spellEnd"/>
      <w:r w:rsidRPr="0043317E">
        <w:rPr>
          <w:rFonts w:ascii="Arial" w:hAnsi="Arial" w:cs="Arial"/>
          <w:sz w:val="24"/>
          <w:szCs w:val="24"/>
        </w:rPr>
        <w:t xml:space="preserve"> are the untimely releases of funds and revenue leakages.</w:t>
      </w:r>
    </w:p>
    <w:p w14:paraId="16094390" w14:textId="77777777" w:rsidR="00611BC9" w:rsidRPr="0043317E" w:rsidRDefault="00611BC9" w:rsidP="00611BC9">
      <w:pPr>
        <w:tabs>
          <w:tab w:val="left" w:pos="540"/>
          <w:tab w:val="left" w:pos="810"/>
        </w:tabs>
        <w:spacing w:line="360" w:lineRule="auto"/>
        <w:jc w:val="both"/>
        <w:rPr>
          <w:rFonts w:ascii="Arial" w:hAnsi="Arial" w:cs="Arial"/>
          <w:sz w:val="24"/>
          <w:szCs w:val="24"/>
        </w:rPr>
      </w:pPr>
      <w:r w:rsidRPr="0043317E">
        <w:rPr>
          <w:rFonts w:ascii="Arial" w:hAnsi="Arial" w:cs="Arial"/>
          <w:sz w:val="24"/>
          <w:szCs w:val="24"/>
        </w:rPr>
        <w:t>The beneficiary of the sub-</w:t>
      </w:r>
      <w:proofErr w:type="spellStart"/>
      <w:r w:rsidRPr="0043317E">
        <w:rPr>
          <w:rFonts w:ascii="Arial" w:hAnsi="Arial" w:cs="Arial"/>
          <w:sz w:val="24"/>
          <w:szCs w:val="24"/>
        </w:rPr>
        <w:t>programme</w:t>
      </w:r>
      <w:proofErr w:type="spellEnd"/>
      <w:r w:rsidRPr="0043317E">
        <w:rPr>
          <w:rFonts w:ascii="Arial" w:hAnsi="Arial" w:cs="Arial"/>
          <w:sz w:val="24"/>
          <w:szCs w:val="24"/>
        </w:rPr>
        <w:t xml:space="preserve"> is the Assembly and the general public.</w:t>
      </w:r>
    </w:p>
    <w:p w14:paraId="7C71A77A" w14:textId="77777777" w:rsidR="00611BC9" w:rsidRPr="0043317E" w:rsidRDefault="00611BC9" w:rsidP="00F04A18">
      <w:pPr>
        <w:pStyle w:val="mk3txt"/>
        <w:numPr>
          <w:ilvl w:val="0"/>
          <w:numId w:val="23"/>
        </w:numPr>
        <w:rPr>
          <w:rFonts w:ascii="Arial" w:hAnsi="Arial" w:cs="Arial"/>
          <w:szCs w:val="24"/>
        </w:rPr>
      </w:pPr>
      <w:r w:rsidRPr="0043317E">
        <w:rPr>
          <w:rFonts w:ascii="Arial" w:hAnsi="Arial" w:cs="Arial"/>
          <w:szCs w:val="24"/>
        </w:rPr>
        <w:t>Budget Sub-Programme Results Statement</w:t>
      </w:r>
    </w:p>
    <w:p w14:paraId="2F32EE0E"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Below are the main outputs, indicators and projections by which the Assembly measures performance of this sub-</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4FE356F1" w14:textId="77777777" w:rsidR="00611BC9" w:rsidRDefault="00611BC9" w:rsidP="00611BC9">
      <w:pPr>
        <w:tabs>
          <w:tab w:val="left" w:pos="540"/>
          <w:tab w:val="left" w:pos="810"/>
        </w:tabs>
        <w:spacing w:line="360" w:lineRule="auto"/>
        <w:jc w:val="both"/>
        <w:rPr>
          <w:rFonts w:ascii="Arial" w:hAnsi="Arial" w:cs="Arial"/>
          <w:sz w:val="24"/>
          <w:szCs w:val="24"/>
        </w:rPr>
      </w:pPr>
    </w:p>
    <w:p w14:paraId="5F8B3CCE" w14:textId="77777777" w:rsidR="00611BC9" w:rsidRDefault="00611BC9" w:rsidP="00611BC9">
      <w:pPr>
        <w:tabs>
          <w:tab w:val="left" w:pos="540"/>
          <w:tab w:val="left" w:pos="810"/>
        </w:tabs>
        <w:spacing w:line="360" w:lineRule="auto"/>
        <w:jc w:val="both"/>
        <w:rPr>
          <w:rFonts w:ascii="Arial" w:hAnsi="Arial" w:cs="Arial"/>
          <w:sz w:val="24"/>
          <w:szCs w:val="24"/>
        </w:rPr>
      </w:pPr>
    </w:p>
    <w:p w14:paraId="7BA8A232" w14:textId="77777777" w:rsidR="00611BC9" w:rsidRPr="00245F44" w:rsidRDefault="00611BC9" w:rsidP="00611BC9">
      <w:pPr>
        <w:pStyle w:val="Caption"/>
        <w:rPr>
          <w:rFonts w:ascii="Arial" w:hAnsi="Arial" w:cs="Arial"/>
          <w:color w:val="auto"/>
          <w:sz w:val="36"/>
          <w:szCs w:val="24"/>
        </w:rPr>
      </w:pPr>
      <w:r w:rsidRPr="00245F44">
        <w:rPr>
          <w:rFonts w:ascii="Arial" w:hAnsi="Arial" w:cs="Arial"/>
          <w:color w:val="auto"/>
          <w:sz w:val="24"/>
        </w:rPr>
        <w:lastRenderedPageBreak/>
        <w:t xml:space="preserve">Table </w:t>
      </w:r>
      <w:r w:rsidRPr="00245F44">
        <w:rPr>
          <w:rFonts w:ascii="Arial" w:hAnsi="Arial" w:cs="Arial"/>
          <w:color w:val="auto"/>
          <w:sz w:val="24"/>
        </w:rPr>
        <w:fldChar w:fldCharType="begin"/>
      </w:r>
      <w:r w:rsidRPr="00245F44">
        <w:rPr>
          <w:rFonts w:ascii="Arial" w:hAnsi="Arial" w:cs="Arial"/>
          <w:color w:val="auto"/>
          <w:sz w:val="24"/>
        </w:rPr>
        <w:instrText xml:space="preserve"> SEQ Table \* ARABIC </w:instrText>
      </w:r>
      <w:r w:rsidRPr="00245F44">
        <w:rPr>
          <w:rFonts w:ascii="Arial" w:hAnsi="Arial" w:cs="Arial"/>
          <w:color w:val="auto"/>
          <w:sz w:val="24"/>
        </w:rPr>
        <w:fldChar w:fldCharType="separate"/>
      </w:r>
      <w:r>
        <w:rPr>
          <w:rFonts w:ascii="Arial" w:hAnsi="Arial" w:cs="Arial"/>
          <w:noProof/>
          <w:color w:val="auto"/>
          <w:sz w:val="24"/>
        </w:rPr>
        <w:t>40</w:t>
      </w:r>
      <w:r w:rsidRPr="00245F44">
        <w:rPr>
          <w:rFonts w:ascii="Arial" w:hAnsi="Arial" w:cs="Arial"/>
          <w:color w:val="auto"/>
          <w:sz w:val="24"/>
        </w:rPr>
        <w:fldChar w:fldCharType="end"/>
      </w:r>
      <w:r w:rsidRPr="00245F44">
        <w:rPr>
          <w:rFonts w:ascii="Arial" w:hAnsi="Arial" w:cs="Arial"/>
          <w:color w:val="auto"/>
          <w:sz w:val="24"/>
        </w:rPr>
        <w:t>: Budget Sub-</w:t>
      </w:r>
      <w:proofErr w:type="spellStart"/>
      <w:r w:rsidRPr="00245F44">
        <w:rPr>
          <w:rFonts w:ascii="Arial" w:hAnsi="Arial" w:cs="Arial"/>
          <w:color w:val="auto"/>
          <w:sz w:val="24"/>
        </w:rPr>
        <w:t>Programme</w:t>
      </w:r>
      <w:proofErr w:type="spellEnd"/>
      <w:r w:rsidRPr="00245F44">
        <w:rPr>
          <w:rFonts w:ascii="Arial" w:hAnsi="Arial" w:cs="Arial"/>
          <w:color w:val="auto"/>
          <w:sz w:val="24"/>
        </w:rPr>
        <w:t xml:space="preserve"> Results Statement</w:t>
      </w:r>
    </w:p>
    <w:tbl>
      <w:tblPr>
        <w:tblpPr w:leftFromText="180" w:rightFromText="180" w:vertAnchor="text" w:horzAnchor="margin" w:tblpXSpec="center" w:tblpY="302"/>
        <w:tblW w:w="10564" w:type="dxa"/>
        <w:tblLayout w:type="fixed"/>
        <w:tblLook w:val="04A0" w:firstRow="1" w:lastRow="0" w:firstColumn="1" w:lastColumn="0" w:noHBand="0" w:noVBand="1"/>
      </w:tblPr>
      <w:tblGrid>
        <w:gridCol w:w="1975"/>
        <w:gridCol w:w="1710"/>
        <w:gridCol w:w="1146"/>
        <w:gridCol w:w="1147"/>
        <w:gridCol w:w="1146"/>
        <w:gridCol w:w="1146"/>
        <w:gridCol w:w="1147"/>
        <w:gridCol w:w="1147"/>
      </w:tblGrid>
      <w:tr w:rsidR="00611BC9" w:rsidRPr="00D16F67" w14:paraId="05A4D884" w14:textId="77777777" w:rsidTr="00611BC9">
        <w:trPr>
          <w:trHeight w:val="205"/>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33F92"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Main Output</w:t>
            </w:r>
          </w:p>
          <w:p w14:paraId="6D8A6AA0"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p w14:paraId="72296ADE"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p w14:paraId="39F5B279"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C8E1F"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Output Indicator</w:t>
            </w:r>
          </w:p>
        </w:tc>
        <w:tc>
          <w:tcPr>
            <w:tcW w:w="2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74FDA6"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Past Years</w:t>
            </w:r>
          </w:p>
        </w:tc>
        <w:tc>
          <w:tcPr>
            <w:tcW w:w="4586" w:type="dxa"/>
            <w:gridSpan w:val="4"/>
            <w:tcBorders>
              <w:top w:val="single" w:sz="4" w:space="0" w:color="auto"/>
              <w:left w:val="nil"/>
              <w:bottom w:val="single" w:sz="4" w:space="0" w:color="auto"/>
              <w:right w:val="single" w:sz="4" w:space="0" w:color="auto"/>
            </w:tcBorders>
            <w:shd w:val="clear" w:color="auto" w:fill="auto"/>
            <w:vAlign w:val="center"/>
            <w:hideMark/>
          </w:tcPr>
          <w:p w14:paraId="0633A09A"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projections</w:t>
            </w:r>
          </w:p>
        </w:tc>
      </w:tr>
      <w:tr w:rsidR="00611BC9" w:rsidRPr="00D16F67" w14:paraId="07D381CF" w14:textId="77777777" w:rsidTr="00611BC9">
        <w:trPr>
          <w:trHeight w:val="205"/>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2012E5A5"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000AC6F"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p>
        </w:tc>
        <w:tc>
          <w:tcPr>
            <w:tcW w:w="1146" w:type="dxa"/>
            <w:tcBorders>
              <w:top w:val="nil"/>
              <w:left w:val="nil"/>
              <w:bottom w:val="single" w:sz="4" w:space="0" w:color="auto"/>
              <w:right w:val="single" w:sz="4" w:space="0" w:color="auto"/>
            </w:tcBorders>
            <w:shd w:val="clear" w:color="auto" w:fill="auto"/>
            <w:noWrap/>
            <w:vAlign w:val="center"/>
            <w:hideMark/>
          </w:tcPr>
          <w:p w14:paraId="04E3C85D"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2019</w:t>
            </w:r>
          </w:p>
        </w:tc>
        <w:tc>
          <w:tcPr>
            <w:tcW w:w="1147" w:type="dxa"/>
            <w:tcBorders>
              <w:top w:val="nil"/>
              <w:left w:val="nil"/>
              <w:bottom w:val="single" w:sz="4" w:space="0" w:color="auto"/>
              <w:right w:val="single" w:sz="4" w:space="0" w:color="auto"/>
            </w:tcBorders>
            <w:shd w:val="clear" w:color="auto" w:fill="auto"/>
            <w:noWrap/>
            <w:vAlign w:val="center"/>
            <w:hideMark/>
          </w:tcPr>
          <w:p w14:paraId="318A4771"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2020</w:t>
            </w:r>
            <w:r>
              <w:rPr>
                <w:rFonts w:ascii="Arial" w:eastAsia="Times New Roman" w:hAnsi="Arial" w:cs="Arial"/>
                <w:b/>
                <w:bCs/>
                <w:color w:val="FF0000"/>
                <w:sz w:val="24"/>
                <w:szCs w:val="24"/>
              </w:rPr>
              <w:t xml:space="preserve"> (as at August)</w:t>
            </w:r>
          </w:p>
        </w:tc>
        <w:tc>
          <w:tcPr>
            <w:tcW w:w="1146" w:type="dxa"/>
            <w:tcBorders>
              <w:top w:val="nil"/>
              <w:left w:val="nil"/>
              <w:bottom w:val="single" w:sz="4" w:space="0" w:color="auto"/>
              <w:right w:val="single" w:sz="4" w:space="0" w:color="auto"/>
            </w:tcBorders>
            <w:shd w:val="clear" w:color="auto" w:fill="auto"/>
            <w:noWrap/>
            <w:vAlign w:val="center"/>
            <w:hideMark/>
          </w:tcPr>
          <w:p w14:paraId="20E3819C"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Budget Year 2021</w:t>
            </w:r>
          </w:p>
        </w:tc>
        <w:tc>
          <w:tcPr>
            <w:tcW w:w="1146" w:type="dxa"/>
            <w:tcBorders>
              <w:top w:val="nil"/>
              <w:left w:val="nil"/>
              <w:bottom w:val="single" w:sz="4" w:space="0" w:color="auto"/>
              <w:right w:val="single" w:sz="4" w:space="0" w:color="auto"/>
            </w:tcBorders>
            <w:shd w:val="clear" w:color="auto" w:fill="auto"/>
            <w:noWrap/>
            <w:vAlign w:val="center"/>
            <w:hideMark/>
          </w:tcPr>
          <w:p w14:paraId="52F0030E"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2022</w:t>
            </w:r>
          </w:p>
        </w:tc>
        <w:tc>
          <w:tcPr>
            <w:tcW w:w="1147" w:type="dxa"/>
            <w:tcBorders>
              <w:top w:val="nil"/>
              <w:left w:val="nil"/>
              <w:bottom w:val="single" w:sz="4" w:space="0" w:color="auto"/>
              <w:right w:val="single" w:sz="4" w:space="0" w:color="auto"/>
            </w:tcBorders>
            <w:shd w:val="clear" w:color="auto" w:fill="auto"/>
            <w:noWrap/>
            <w:vAlign w:val="center"/>
            <w:hideMark/>
          </w:tcPr>
          <w:p w14:paraId="5CB21191"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2023</w:t>
            </w:r>
          </w:p>
        </w:tc>
        <w:tc>
          <w:tcPr>
            <w:tcW w:w="1147" w:type="dxa"/>
            <w:tcBorders>
              <w:top w:val="nil"/>
              <w:left w:val="nil"/>
              <w:bottom w:val="single" w:sz="4" w:space="0" w:color="auto"/>
              <w:right w:val="single" w:sz="4" w:space="0" w:color="auto"/>
            </w:tcBorders>
          </w:tcPr>
          <w:p w14:paraId="3658CD94" w14:textId="77777777" w:rsidR="00611BC9" w:rsidRPr="00D16F67" w:rsidRDefault="00611BC9" w:rsidP="00611BC9">
            <w:pPr>
              <w:spacing w:after="0" w:line="360" w:lineRule="auto"/>
              <w:jc w:val="center"/>
              <w:rPr>
                <w:rFonts w:ascii="Arial" w:eastAsia="Times New Roman" w:hAnsi="Arial" w:cs="Arial"/>
                <w:b/>
                <w:bCs/>
                <w:color w:val="FF0000"/>
                <w:sz w:val="24"/>
                <w:szCs w:val="24"/>
              </w:rPr>
            </w:pPr>
            <w:r w:rsidRPr="00D16F67">
              <w:rPr>
                <w:rFonts w:ascii="Arial" w:eastAsia="Times New Roman" w:hAnsi="Arial" w:cs="Arial"/>
                <w:b/>
                <w:bCs/>
                <w:color w:val="FF0000"/>
                <w:sz w:val="24"/>
                <w:szCs w:val="24"/>
              </w:rPr>
              <w:t>Indicative Year 2024</w:t>
            </w:r>
          </w:p>
        </w:tc>
      </w:tr>
      <w:tr w:rsidR="00611BC9" w:rsidRPr="00D16F67" w14:paraId="56FE905F" w14:textId="77777777" w:rsidTr="00611BC9">
        <w:trPr>
          <w:trHeight w:val="205"/>
        </w:trPr>
        <w:tc>
          <w:tcPr>
            <w:tcW w:w="1975" w:type="dxa"/>
            <w:tcBorders>
              <w:top w:val="nil"/>
              <w:left w:val="single" w:sz="4" w:space="0" w:color="auto"/>
              <w:bottom w:val="nil"/>
              <w:right w:val="single" w:sz="4" w:space="0" w:color="auto"/>
            </w:tcBorders>
            <w:shd w:val="clear" w:color="auto" w:fill="auto"/>
            <w:noWrap/>
            <w:vAlign w:val="center"/>
          </w:tcPr>
          <w:p w14:paraId="582789E9"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Prepare monthly financial statements</w:t>
            </w:r>
          </w:p>
        </w:tc>
        <w:tc>
          <w:tcPr>
            <w:tcW w:w="1710" w:type="dxa"/>
            <w:tcBorders>
              <w:top w:val="nil"/>
              <w:left w:val="nil"/>
              <w:bottom w:val="nil"/>
              <w:right w:val="single" w:sz="4" w:space="0" w:color="auto"/>
            </w:tcBorders>
            <w:shd w:val="clear" w:color="auto" w:fill="auto"/>
            <w:noWrap/>
            <w:vAlign w:val="center"/>
          </w:tcPr>
          <w:p w14:paraId="7FE293D2"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Number of financial statements prepared</w:t>
            </w:r>
          </w:p>
        </w:tc>
        <w:tc>
          <w:tcPr>
            <w:tcW w:w="1146" w:type="dxa"/>
            <w:tcBorders>
              <w:top w:val="nil"/>
              <w:left w:val="nil"/>
              <w:bottom w:val="nil"/>
              <w:right w:val="single" w:sz="4" w:space="0" w:color="auto"/>
            </w:tcBorders>
            <w:shd w:val="clear" w:color="auto" w:fill="auto"/>
            <w:noWrap/>
            <w:vAlign w:val="center"/>
          </w:tcPr>
          <w:p w14:paraId="324DD9DF"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12</w:t>
            </w:r>
          </w:p>
        </w:tc>
        <w:tc>
          <w:tcPr>
            <w:tcW w:w="1147" w:type="dxa"/>
            <w:tcBorders>
              <w:top w:val="nil"/>
              <w:left w:val="nil"/>
              <w:bottom w:val="nil"/>
              <w:right w:val="single" w:sz="4" w:space="0" w:color="auto"/>
            </w:tcBorders>
            <w:shd w:val="clear" w:color="auto" w:fill="auto"/>
            <w:noWrap/>
            <w:vAlign w:val="center"/>
          </w:tcPr>
          <w:p w14:paraId="6FAC2024"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8</w:t>
            </w:r>
          </w:p>
        </w:tc>
        <w:tc>
          <w:tcPr>
            <w:tcW w:w="1146" w:type="dxa"/>
            <w:tcBorders>
              <w:top w:val="nil"/>
              <w:left w:val="nil"/>
              <w:bottom w:val="nil"/>
              <w:right w:val="single" w:sz="4" w:space="0" w:color="auto"/>
            </w:tcBorders>
            <w:shd w:val="clear" w:color="auto" w:fill="auto"/>
            <w:noWrap/>
            <w:vAlign w:val="center"/>
          </w:tcPr>
          <w:p w14:paraId="395A0701"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12</w:t>
            </w:r>
          </w:p>
        </w:tc>
        <w:tc>
          <w:tcPr>
            <w:tcW w:w="1146" w:type="dxa"/>
            <w:tcBorders>
              <w:top w:val="nil"/>
              <w:left w:val="nil"/>
              <w:bottom w:val="nil"/>
              <w:right w:val="single" w:sz="4" w:space="0" w:color="auto"/>
            </w:tcBorders>
            <w:shd w:val="clear" w:color="auto" w:fill="auto"/>
            <w:noWrap/>
            <w:vAlign w:val="center"/>
          </w:tcPr>
          <w:p w14:paraId="4DCB8A01"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12</w:t>
            </w:r>
          </w:p>
        </w:tc>
        <w:tc>
          <w:tcPr>
            <w:tcW w:w="1147" w:type="dxa"/>
            <w:tcBorders>
              <w:top w:val="nil"/>
              <w:left w:val="nil"/>
              <w:bottom w:val="nil"/>
              <w:right w:val="single" w:sz="4" w:space="0" w:color="auto"/>
            </w:tcBorders>
            <w:shd w:val="clear" w:color="auto" w:fill="auto"/>
            <w:noWrap/>
            <w:vAlign w:val="center"/>
          </w:tcPr>
          <w:p w14:paraId="147A1DA2"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12</w:t>
            </w:r>
          </w:p>
        </w:tc>
        <w:tc>
          <w:tcPr>
            <w:tcW w:w="1147" w:type="dxa"/>
            <w:tcBorders>
              <w:top w:val="nil"/>
              <w:left w:val="nil"/>
              <w:bottom w:val="nil"/>
              <w:right w:val="single" w:sz="4" w:space="0" w:color="auto"/>
            </w:tcBorders>
            <w:vAlign w:val="center"/>
          </w:tcPr>
          <w:p w14:paraId="2BCF9E74"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12</w:t>
            </w:r>
          </w:p>
        </w:tc>
      </w:tr>
      <w:tr w:rsidR="00611BC9" w:rsidRPr="00D16F67" w14:paraId="390E40D3" w14:textId="77777777" w:rsidTr="00611BC9">
        <w:trPr>
          <w:trHeight w:val="87"/>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7EF56A3E" w14:textId="77777777" w:rsidR="00611BC9" w:rsidRPr="00D16F67" w:rsidRDefault="00611BC9" w:rsidP="00611BC9">
            <w:pPr>
              <w:spacing w:after="0" w:line="360" w:lineRule="auto"/>
              <w:rPr>
                <w:rFonts w:ascii="Arial" w:eastAsia="Times New Roman" w:hAnsi="Arial" w:cs="Arial"/>
                <w:color w:val="FF0000"/>
                <w:sz w:val="24"/>
                <w:szCs w:val="24"/>
              </w:rPr>
            </w:pPr>
          </w:p>
        </w:tc>
        <w:tc>
          <w:tcPr>
            <w:tcW w:w="1710" w:type="dxa"/>
            <w:tcBorders>
              <w:top w:val="nil"/>
              <w:left w:val="nil"/>
              <w:bottom w:val="single" w:sz="4" w:space="0" w:color="auto"/>
              <w:right w:val="single" w:sz="4" w:space="0" w:color="auto"/>
            </w:tcBorders>
            <w:shd w:val="clear" w:color="auto" w:fill="auto"/>
            <w:noWrap/>
            <w:vAlign w:val="center"/>
          </w:tcPr>
          <w:p w14:paraId="27F9D5A5" w14:textId="77777777" w:rsidR="00611BC9" w:rsidRPr="00D16F67" w:rsidRDefault="00611BC9" w:rsidP="00611BC9">
            <w:pPr>
              <w:spacing w:after="0" w:line="360" w:lineRule="auto"/>
              <w:rPr>
                <w:rFonts w:ascii="Arial" w:eastAsia="Times New Roman" w:hAnsi="Arial" w:cs="Arial"/>
                <w:color w:val="FF0000"/>
                <w:sz w:val="24"/>
                <w:szCs w:val="24"/>
              </w:rPr>
            </w:pPr>
          </w:p>
        </w:tc>
        <w:tc>
          <w:tcPr>
            <w:tcW w:w="1146" w:type="dxa"/>
            <w:tcBorders>
              <w:top w:val="nil"/>
              <w:left w:val="nil"/>
              <w:bottom w:val="single" w:sz="4" w:space="0" w:color="auto"/>
              <w:right w:val="single" w:sz="4" w:space="0" w:color="auto"/>
            </w:tcBorders>
            <w:shd w:val="clear" w:color="auto" w:fill="auto"/>
            <w:noWrap/>
            <w:vAlign w:val="center"/>
          </w:tcPr>
          <w:p w14:paraId="3685DE01" w14:textId="77777777" w:rsidR="00611BC9" w:rsidRPr="00D16F67" w:rsidRDefault="00611BC9" w:rsidP="00611BC9">
            <w:pPr>
              <w:spacing w:after="0" w:line="360" w:lineRule="auto"/>
              <w:jc w:val="center"/>
              <w:rPr>
                <w:rFonts w:ascii="Arial" w:eastAsia="Times New Roman" w:hAnsi="Arial" w:cs="Arial"/>
                <w:color w:val="FF0000"/>
                <w:sz w:val="24"/>
                <w:szCs w:val="24"/>
              </w:rPr>
            </w:pPr>
          </w:p>
        </w:tc>
        <w:tc>
          <w:tcPr>
            <w:tcW w:w="1147" w:type="dxa"/>
            <w:tcBorders>
              <w:top w:val="nil"/>
              <w:left w:val="nil"/>
              <w:bottom w:val="single" w:sz="4" w:space="0" w:color="auto"/>
              <w:right w:val="single" w:sz="4" w:space="0" w:color="auto"/>
            </w:tcBorders>
            <w:shd w:val="clear" w:color="auto" w:fill="auto"/>
            <w:noWrap/>
            <w:vAlign w:val="center"/>
          </w:tcPr>
          <w:p w14:paraId="48A295A5" w14:textId="77777777" w:rsidR="00611BC9" w:rsidRPr="00D16F67" w:rsidRDefault="00611BC9" w:rsidP="00611BC9">
            <w:pPr>
              <w:spacing w:after="0" w:line="360" w:lineRule="auto"/>
              <w:jc w:val="center"/>
              <w:rPr>
                <w:rFonts w:ascii="Arial" w:eastAsia="Times New Roman" w:hAnsi="Arial" w:cs="Arial"/>
                <w:color w:val="FF0000"/>
                <w:sz w:val="24"/>
                <w:szCs w:val="24"/>
              </w:rPr>
            </w:pPr>
          </w:p>
        </w:tc>
        <w:tc>
          <w:tcPr>
            <w:tcW w:w="1146" w:type="dxa"/>
            <w:tcBorders>
              <w:top w:val="nil"/>
              <w:left w:val="nil"/>
              <w:bottom w:val="single" w:sz="4" w:space="0" w:color="auto"/>
              <w:right w:val="single" w:sz="4" w:space="0" w:color="auto"/>
            </w:tcBorders>
            <w:shd w:val="clear" w:color="auto" w:fill="auto"/>
            <w:noWrap/>
            <w:vAlign w:val="center"/>
          </w:tcPr>
          <w:p w14:paraId="2053A725" w14:textId="77777777" w:rsidR="00611BC9" w:rsidRPr="00D16F67" w:rsidRDefault="00611BC9" w:rsidP="00611BC9">
            <w:pPr>
              <w:spacing w:after="0" w:line="360" w:lineRule="auto"/>
              <w:jc w:val="center"/>
              <w:rPr>
                <w:rFonts w:ascii="Arial" w:eastAsia="Times New Roman" w:hAnsi="Arial" w:cs="Arial"/>
                <w:color w:val="FF0000"/>
                <w:sz w:val="24"/>
                <w:szCs w:val="24"/>
              </w:rPr>
            </w:pPr>
          </w:p>
        </w:tc>
        <w:tc>
          <w:tcPr>
            <w:tcW w:w="1146" w:type="dxa"/>
            <w:tcBorders>
              <w:top w:val="nil"/>
              <w:left w:val="nil"/>
              <w:bottom w:val="single" w:sz="4" w:space="0" w:color="auto"/>
              <w:right w:val="single" w:sz="4" w:space="0" w:color="auto"/>
            </w:tcBorders>
            <w:shd w:val="clear" w:color="auto" w:fill="auto"/>
            <w:noWrap/>
            <w:vAlign w:val="center"/>
          </w:tcPr>
          <w:p w14:paraId="444005DE" w14:textId="77777777" w:rsidR="00611BC9" w:rsidRPr="00D16F67" w:rsidRDefault="00611BC9" w:rsidP="00611BC9">
            <w:pPr>
              <w:spacing w:after="0" w:line="360" w:lineRule="auto"/>
              <w:jc w:val="center"/>
              <w:rPr>
                <w:rFonts w:ascii="Arial" w:eastAsia="Times New Roman" w:hAnsi="Arial" w:cs="Arial"/>
                <w:color w:val="FF0000"/>
                <w:sz w:val="24"/>
                <w:szCs w:val="24"/>
              </w:rPr>
            </w:pPr>
          </w:p>
        </w:tc>
        <w:tc>
          <w:tcPr>
            <w:tcW w:w="1147" w:type="dxa"/>
            <w:tcBorders>
              <w:top w:val="nil"/>
              <w:left w:val="nil"/>
              <w:bottom w:val="single" w:sz="4" w:space="0" w:color="auto"/>
              <w:right w:val="single" w:sz="4" w:space="0" w:color="auto"/>
            </w:tcBorders>
            <w:shd w:val="clear" w:color="auto" w:fill="auto"/>
            <w:noWrap/>
            <w:vAlign w:val="center"/>
          </w:tcPr>
          <w:p w14:paraId="672DDDCD" w14:textId="77777777" w:rsidR="00611BC9" w:rsidRPr="00D16F67" w:rsidRDefault="00611BC9" w:rsidP="00611BC9">
            <w:pPr>
              <w:spacing w:after="0" w:line="360" w:lineRule="auto"/>
              <w:jc w:val="center"/>
              <w:rPr>
                <w:rFonts w:ascii="Arial" w:eastAsia="Times New Roman" w:hAnsi="Arial" w:cs="Arial"/>
                <w:color w:val="FF0000"/>
                <w:sz w:val="24"/>
                <w:szCs w:val="24"/>
              </w:rPr>
            </w:pPr>
          </w:p>
        </w:tc>
        <w:tc>
          <w:tcPr>
            <w:tcW w:w="1147" w:type="dxa"/>
            <w:tcBorders>
              <w:top w:val="nil"/>
              <w:left w:val="nil"/>
              <w:bottom w:val="single" w:sz="4" w:space="0" w:color="auto"/>
              <w:right w:val="single" w:sz="4" w:space="0" w:color="auto"/>
            </w:tcBorders>
            <w:vAlign w:val="center"/>
          </w:tcPr>
          <w:p w14:paraId="65A2FE9A" w14:textId="77777777" w:rsidR="00611BC9" w:rsidRPr="00D16F67" w:rsidRDefault="00611BC9" w:rsidP="00611BC9">
            <w:pPr>
              <w:spacing w:after="0" w:line="360" w:lineRule="auto"/>
              <w:jc w:val="center"/>
              <w:rPr>
                <w:rFonts w:ascii="Arial" w:eastAsia="Times New Roman" w:hAnsi="Arial" w:cs="Arial"/>
                <w:color w:val="FF0000"/>
                <w:sz w:val="24"/>
                <w:szCs w:val="24"/>
              </w:rPr>
            </w:pPr>
          </w:p>
        </w:tc>
      </w:tr>
      <w:tr w:rsidR="00611BC9" w:rsidRPr="00D16F67" w14:paraId="1CEC7F59" w14:textId="77777777" w:rsidTr="00611BC9">
        <w:trPr>
          <w:trHeight w:val="205"/>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72D9A130"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Organize Audit Committee (AC) meetings</w:t>
            </w:r>
          </w:p>
        </w:tc>
        <w:tc>
          <w:tcPr>
            <w:tcW w:w="1710" w:type="dxa"/>
            <w:tcBorders>
              <w:top w:val="nil"/>
              <w:left w:val="nil"/>
              <w:bottom w:val="single" w:sz="4" w:space="0" w:color="auto"/>
              <w:right w:val="single" w:sz="4" w:space="0" w:color="auto"/>
            </w:tcBorders>
            <w:shd w:val="clear" w:color="auto" w:fill="auto"/>
            <w:noWrap/>
            <w:vAlign w:val="center"/>
          </w:tcPr>
          <w:p w14:paraId="220993AB"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No of  AC meetings organized</w:t>
            </w:r>
          </w:p>
        </w:tc>
        <w:tc>
          <w:tcPr>
            <w:tcW w:w="1146" w:type="dxa"/>
            <w:tcBorders>
              <w:top w:val="nil"/>
              <w:left w:val="nil"/>
              <w:bottom w:val="single" w:sz="4" w:space="0" w:color="auto"/>
              <w:right w:val="single" w:sz="4" w:space="0" w:color="auto"/>
            </w:tcBorders>
            <w:shd w:val="clear" w:color="auto" w:fill="auto"/>
            <w:noWrap/>
            <w:vAlign w:val="center"/>
          </w:tcPr>
          <w:p w14:paraId="6472C9E1"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w:t>
            </w:r>
          </w:p>
        </w:tc>
        <w:tc>
          <w:tcPr>
            <w:tcW w:w="1147" w:type="dxa"/>
            <w:tcBorders>
              <w:top w:val="nil"/>
              <w:left w:val="nil"/>
              <w:bottom w:val="single" w:sz="4" w:space="0" w:color="auto"/>
              <w:right w:val="single" w:sz="4" w:space="0" w:color="auto"/>
            </w:tcBorders>
            <w:shd w:val="clear" w:color="auto" w:fill="auto"/>
            <w:noWrap/>
            <w:vAlign w:val="center"/>
          </w:tcPr>
          <w:p w14:paraId="22B7B6E0"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3</w:t>
            </w:r>
          </w:p>
        </w:tc>
        <w:tc>
          <w:tcPr>
            <w:tcW w:w="1146" w:type="dxa"/>
            <w:tcBorders>
              <w:top w:val="nil"/>
              <w:left w:val="nil"/>
              <w:bottom w:val="single" w:sz="4" w:space="0" w:color="auto"/>
              <w:right w:val="single" w:sz="4" w:space="0" w:color="auto"/>
            </w:tcBorders>
            <w:shd w:val="clear" w:color="auto" w:fill="auto"/>
            <w:noWrap/>
            <w:vAlign w:val="center"/>
          </w:tcPr>
          <w:p w14:paraId="7CEF65B2"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w:t>
            </w:r>
          </w:p>
        </w:tc>
        <w:tc>
          <w:tcPr>
            <w:tcW w:w="1146" w:type="dxa"/>
            <w:tcBorders>
              <w:top w:val="nil"/>
              <w:left w:val="nil"/>
              <w:bottom w:val="single" w:sz="4" w:space="0" w:color="auto"/>
              <w:right w:val="single" w:sz="4" w:space="0" w:color="auto"/>
            </w:tcBorders>
            <w:shd w:val="clear" w:color="auto" w:fill="auto"/>
            <w:noWrap/>
            <w:vAlign w:val="center"/>
          </w:tcPr>
          <w:p w14:paraId="071D51F5"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w:t>
            </w:r>
          </w:p>
        </w:tc>
        <w:tc>
          <w:tcPr>
            <w:tcW w:w="1147" w:type="dxa"/>
            <w:tcBorders>
              <w:top w:val="nil"/>
              <w:left w:val="nil"/>
              <w:bottom w:val="single" w:sz="4" w:space="0" w:color="auto"/>
              <w:right w:val="single" w:sz="4" w:space="0" w:color="auto"/>
            </w:tcBorders>
            <w:shd w:val="clear" w:color="auto" w:fill="auto"/>
            <w:noWrap/>
            <w:vAlign w:val="center"/>
          </w:tcPr>
          <w:p w14:paraId="0ADDD3E3"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w:t>
            </w:r>
          </w:p>
        </w:tc>
        <w:tc>
          <w:tcPr>
            <w:tcW w:w="1147" w:type="dxa"/>
            <w:tcBorders>
              <w:top w:val="nil"/>
              <w:left w:val="nil"/>
              <w:bottom w:val="single" w:sz="4" w:space="0" w:color="auto"/>
              <w:right w:val="single" w:sz="4" w:space="0" w:color="auto"/>
            </w:tcBorders>
          </w:tcPr>
          <w:p w14:paraId="7B16618F" w14:textId="77777777" w:rsidR="00611BC9" w:rsidRPr="00D16F67" w:rsidRDefault="00611BC9" w:rsidP="00611BC9">
            <w:pPr>
              <w:spacing w:after="0" w:line="360" w:lineRule="auto"/>
              <w:jc w:val="center"/>
              <w:rPr>
                <w:rFonts w:ascii="Arial" w:eastAsia="Times New Roman" w:hAnsi="Arial" w:cs="Arial"/>
                <w:color w:val="FF0000"/>
                <w:sz w:val="24"/>
                <w:szCs w:val="24"/>
              </w:rPr>
            </w:pPr>
          </w:p>
          <w:p w14:paraId="24A9B0B3"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4</w:t>
            </w:r>
          </w:p>
        </w:tc>
      </w:tr>
      <w:tr w:rsidR="00611BC9" w:rsidRPr="00D16F67" w14:paraId="56ABAFAC" w14:textId="77777777" w:rsidTr="00611BC9">
        <w:trPr>
          <w:trHeight w:val="205"/>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37DE3547"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Revenue targets achieved</w:t>
            </w:r>
          </w:p>
        </w:tc>
        <w:tc>
          <w:tcPr>
            <w:tcW w:w="1710" w:type="dxa"/>
            <w:tcBorders>
              <w:top w:val="nil"/>
              <w:left w:val="nil"/>
              <w:bottom w:val="single" w:sz="4" w:space="0" w:color="auto"/>
              <w:right w:val="single" w:sz="4" w:space="0" w:color="auto"/>
            </w:tcBorders>
            <w:shd w:val="clear" w:color="auto" w:fill="auto"/>
            <w:noWrap/>
            <w:vAlign w:val="center"/>
          </w:tcPr>
          <w:p w14:paraId="62AEA441" w14:textId="77777777" w:rsidR="00611BC9" w:rsidRPr="00D16F67" w:rsidRDefault="00611BC9" w:rsidP="00611BC9">
            <w:pPr>
              <w:spacing w:after="0" w:line="360" w:lineRule="auto"/>
              <w:rPr>
                <w:rFonts w:ascii="Arial" w:eastAsia="Times New Roman" w:hAnsi="Arial" w:cs="Arial"/>
                <w:color w:val="FF0000"/>
                <w:sz w:val="24"/>
                <w:szCs w:val="24"/>
              </w:rPr>
            </w:pPr>
            <w:r w:rsidRPr="00D16F67">
              <w:rPr>
                <w:rFonts w:ascii="Arial" w:eastAsia="Times New Roman" w:hAnsi="Arial" w:cs="Arial"/>
                <w:color w:val="FF0000"/>
                <w:sz w:val="24"/>
                <w:szCs w:val="24"/>
              </w:rPr>
              <w:t>% of  revenue targets achieved</w:t>
            </w:r>
          </w:p>
        </w:tc>
        <w:tc>
          <w:tcPr>
            <w:tcW w:w="1146" w:type="dxa"/>
            <w:tcBorders>
              <w:top w:val="nil"/>
              <w:left w:val="nil"/>
              <w:bottom w:val="single" w:sz="4" w:space="0" w:color="auto"/>
              <w:right w:val="single" w:sz="4" w:space="0" w:color="auto"/>
            </w:tcBorders>
            <w:shd w:val="clear" w:color="auto" w:fill="auto"/>
            <w:noWrap/>
            <w:vAlign w:val="center"/>
          </w:tcPr>
          <w:p w14:paraId="60E04C0B"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96.44</w:t>
            </w:r>
          </w:p>
        </w:tc>
        <w:tc>
          <w:tcPr>
            <w:tcW w:w="1147" w:type="dxa"/>
            <w:tcBorders>
              <w:top w:val="nil"/>
              <w:left w:val="nil"/>
              <w:bottom w:val="single" w:sz="4" w:space="0" w:color="auto"/>
              <w:right w:val="single" w:sz="4" w:space="0" w:color="auto"/>
            </w:tcBorders>
            <w:shd w:val="clear" w:color="auto" w:fill="auto"/>
            <w:noWrap/>
            <w:vAlign w:val="center"/>
          </w:tcPr>
          <w:p w14:paraId="17D23A8F"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57.05</w:t>
            </w:r>
          </w:p>
        </w:tc>
        <w:tc>
          <w:tcPr>
            <w:tcW w:w="1146" w:type="dxa"/>
            <w:tcBorders>
              <w:top w:val="nil"/>
              <w:left w:val="nil"/>
              <w:bottom w:val="single" w:sz="4" w:space="0" w:color="auto"/>
              <w:right w:val="single" w:sz="4" w:space="0" w:color="auto"/>
            </w:tcBorders>
            <w:shd w:val="clear" w:color="auto" w:fill="auto"/>
            <w:noWrap/>
            <w:vAlign w:val="center"/>
          </w:tcPr>
          <w:p w14:paraId="771D3D63"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c>
          <w:tcPr>
            <w:tcW w:w="1146" w:type="dxa"/>
            <w:tcBorders>
              <w:top w:val="nil"/>
              <w:left w:val="nil"/>
              <w:bottom w:val="single" w:sz="4" w:space="0" w:color="auto"/>
              <w:right w:val="single" w:sz="4" w:space="0" w:color="auto"/>
            </w:tcBorders>
            <w:shd w:val="clear" w:color="auto" w:fill="auto"/>
            <w:noWrap/>
            <w:vAlign w:val="center"/>
          </w:tcPr>
          <w:p w14:paraId="37C8FD12"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c>
          <w:tcPr>
            <w:tcW w:w="1147" w:type="dxa"/>
            <w:tcBorders>
              <w:top w:val="nil"/>
              <w:left w:val="nil"/>
              <w:bottom w:val="single" w:sz="4" w:space="0" w:color="auto"/>
              <w:right w:val="single" w:sz="4" w:space="0" w:color="auto"/>
            </w:tcBorders>
            <w:shd w:val="clear" w:color="auto" w:fill="auto"/>
            <w:noWrap/>
            <w:vAlign w:val="center"/>
          </w:tcPr>
          <w:p w14:paraId="34A169FD"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c>
          <w:tcPr>
            <w:tcW w:w="1147" w:type="dxa"/>
            <w:tcBorders>
              <w:top w:val="nil"/>
              <w:left w:val="nil"/>
              <w:bottom w:val="single" w:sz="4" w:space="0" w:color="auto"/>
              <w:right w:val="single" w:sz="4" w:space="0" w:color="auto"/>
            </w:tcBorders>
          </w:tcPr>
          <w:p w14:paraId="2F6BEF92" w14:textId="77777777" w:rsidR="00611BC9" w:rsidRPr="00D16F67" w:rsidRDefault="00611BC9" w:rsidP="00611BC9">
            <w:pPr>
              <w:spacing w:after="0" w:line="360" w:lineRule="auto"/>
              <w:jc w:val="center"/>
              <w:rPr>
                <w:rFonts w:ascii="Arial" w:eastAsia="Times New Roman" w:hAnsi="Arial" w:cs="Arial"/>
                <w:color w:val="FF0000"/>
                <w:sz w:val="24"/>
                <w:szCs w:val="24"/>
              </w:rPr>
            </w:pPr>
          </w:p>
          <w:p w14:paraId="5AD273A7" w14:textId="77777777" w:rsidR="00611BC9" w:rsidRPr="00D16F67" w:rsidRDefault="00611BC9" w:rsidP="00611BC9">
            <w:pPr>
              <w:spacing w:after="0" w:line="360" w:lineRule="auto"/>
              <w:jc w:val="center"/>
              <w:rPr>
                <w:rFonts w:ascii="Arial" w:eastAsia="Times New Roman" w:hAnsi="Arial" w:cs="Arial"/>
                <w:color w:val="FF0000"/>
                <w:sz w:val="24"/>
                <w:szCs w:val="24"/>
              </w:rPr>
            </w:pPr>
            <w:r w:rsidRPr="00D16F67">
              <w:rPr>
                <w:rFonts w:ascii="Arial" w:eastAsia="Times New Roman" w:hAnsi="Arial" w:cs="Arial"/>
                <w:color w:val="FF0000"/>
                <w:sz w:val="24"/>
                <w:szCs w:val="24"/>
              </w:rPr>
              <w:t>100</w:t>
            </w:r>
          </w:p>
        </w:tc>
      </w:tr>
    </w:tbl>
    <w:p w14:paraId="137F49CE" w14:textId="77777777" w:rsidR="00611BC9" w:rsidRPr="00730A3C" w:rsidRDefault="00611BC9" w:rsidP="00611BC9">
      <w:pPr>
        <w:tabs>
          <w:tab w:val="left" w:pos="540"/>
          <w:tab w:val="left" w:pos="810"/>
        </w:tabs>
        <w:spacing w:line="360" w:lineRule="auto"/>
        <w:jc w:val="both"/>
        <w:rPr>
          <w:rFonts w:ascii="Arial" w:hAnsi="Arial" w:cs="Arial"/>
          <w:b/>
          <w:sz w:val="24"/>
          <w:szCs w:val="24"/>
        </w:rPr>
      </w:pPr>
    </w:p>
    <w:p w14:paraId="153F2208" w14:textId="77777777" w:rsidR="00611BC9" w:rsidRPr="00730A3C" w:rsidRDefault="00611BC9" w:rsidP="00611BC9">
      <w:pPr>
        <w:pStyle w:val="mk3txt"/>
        <w:rPr>
          <w:rFonts w:ascii="Arial" w:hAnsi="Arial" w:cs="Arial"/>
          <w:szCs w:val="24"/>
        </w:rPr>
      </w:pPr>
    </w:p>
    <w:p w14:paraId="3209373E" w14:textId="77777777" w:rsidR="00611BC9" w:rsidRPr="00730A3C" w:rsidRDefault="00611BC9" w:rsidP="00611BC9">
      <w:pPr>
        <w:pStyle w:val="mk3txt"/>
        <w:rPr>
          <w:rFonts w:ascii="Arial" w:hAnsi="Arial" w:cs="Arial"/>
          <w:szCs w:val="24"/>
        </w:rPr>
      </w:pPr>
      <w:r w:rsidRPr="00730A3C">
        <w:rPr>
          <w:rFonts w:ascii="Arial" w:hAnsi="Arial" w:cs="Arial"/>
          <w:szCs w:val="24"/>
        </w:rPr>
        <w:t>Budget Sub-Programme Operations and Projects</w:t>
      </w:r>
    </w:p>
    <w:p w14:paraId="2699110E"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592FFD28" w14:textId="77777777" w:rsidR="00611BC9" w:rsidRPr="00245F44" w:rsidRDefault="00611BC9" w:rsidP="00611BC9">
      <w:pPr>
        <w:pStyle w:val="Caption"/>
        <w:rPr>
          <w:rFonts w:ascii="Arial" w:hAnsi="Arial" w:cs="Arial"/>
          <w:color w:val="auto"/>
          <w:sz w:val="36"/>
          <w:szCs w:val="24"/>
        </w:rPr>
      </w:pPr>
      <w:r w:rsidRPr="00245F44">
        <w:rPr>
          <w:rFonts w:ascii="Arial" w:hAnsi="Arial" w:cs="Arial"/>
          <w:color w:val="auto"/>
          <w:sz w:val="24"/>
        </w:rPr>
        <w:t xml:space="preserve">Table </w:t>
      </w:r>
      <w:r w:rsidRPr="00245F44">
        <w:rPr>
          <w:rFonts w:ascii="Arial" w:hAnsi="Arial" w:cs="Arial"/>
          <w:color w:val="auto"/>
          <w:sz w:val="24"/>
        </w:rPr>
        <w:fldChar w:fldCharType="begin"/>
      </w:r>
      <w:r w:rsidRPr="00245F44">
        <w:rPr>
          <w:rFonts w:ascii="Arial" w:hAnsi="Arial" w:cs="Arial"/>
          <w:color w:val="auto"/>
          <w:sz w:val="24"/>
        </w:rPr>
        <w:instrText xml:space="preserve"> SEQ Table \* ARABIC </w:instrText>
      </w:r>
      <w:r w:rsidRPr="00245F44">
        <w:rPr>
          <w:rFonts w:ascii="Arial" w:hAnsi="Arial" w:cs="Arial"/>
          <w:color w:val="auto"/>
          <w:sz w:val="24"/>
        </w:rPr>
        <w:fldChar w:fldCharType="separate"/>
      </w:r>
      <w:r>
        <w:rPr>
          <w:rFonts w:ascii="Arial" w:hAnsi="Arial" w:cs="Arial"/>
          <w:noProof/>
          <w:color w:val="auto"/>
          <w:sz w:val="24"/>
        </w:rPr>
        <w:t>41</w:t>
      </w:r>
      <w:r w:rsidRPr="00245F44">
        <w:rPr>
          <w:rFonts w:ascii="Arial" w:hAnsi="Arial" w:cs="Arial"/>
          <w:color w:val="auto"/>
          <w:sz w:val="24"/>
        </w:rPr>
        <w:fldChar w:fldCharType="end"/>
      </w:r>
      <w:r w:rsidRPr="00245F44">
        <w:rPr>
          <w:rFonts w:ascii="Arial" w:hAnsi="Arial" w:cs="Arial"/>
          <w:color w:val="auto"/>
          <w:sz w:val="24"/>
        </w:rPr>
        <w:t>: Operations and Projects</w:t>
      </w:r>
    </w:p>
    <w:tbl>
      <w:tblPr>
        <w:tblStyle w:val="TableGrid"/>
        <w:tblW w:w="0" w:type="auto"/>
        <w:tblLook w:val="04A0" w:firstRow="1" w:lastRow="0" w:firstColumn="1" w:lastColumn="0" w:noHBand="0" w:noVBand="1"/>
      </w:tblPr>
      <w:tblGrid>
        <w:gridCol w:w="5130"/>
        <w:gridCol w:w="4365"/>
      </w:tblGrid>
      <w:tr w:rsidR="00611BC9" w:rsidRPr="00730A3C" w14:paraId="1F14A526" w14:textId="77777777" w:rsidTr="00611BC9">
        <w:trPr>
          <w:trHeight w:val="63"/>
        </w:trPr>
        <w:tc>
          <w:tcPr>
            <w:tcW w:w="5130" w:type="dxa"/>
          </w:tcPr>
          <w:p w14:paraId="210FD4C7"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7762A9AF"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57FB6EDF" w14:textId="77777777" w:rsidTr="00611BC9">
        <w:trPr>
          <w:trHeight w:val="278"/>
        </w:trPr>
        <w:tc>
          <w:tcPr>
            <w:tcW w:w="5130" w:type="dxa"/>
          </w:tcPr>
          <w:p w14:paraId="76105EF8"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Internal Management of the organization</w:t>
            </w:r>
          </w:p>
        </w:tc>
        <w:tc>
          <w:tcPr>
            <w:tcW w:w="4365" w:type="dxa"/>
          </w:tcPr>
          <w:p w14:paraId="6D184AD3" w14:textId="77777777" w:rsidR="00611BC9" w:rsidRPr="00730A3C" w:rsidRDefault="00611BC9" w:rsidP="00611BC9">
            <w:pPr>
              <w:spacing w:line="360" w:lineRule="auto"/>
              <w:rPr>
                <w:rFonts w:ascii="Arial" w:hAnsi="Arial" w:cs="Arial"/>
                <w:bCs/>
                <w:sz w:val="24"/>
                <w:szCs w:val="24"/>
              </w:rPr>
            </w:pPr>
          </w:p>
        </w:tc>
      </w:tr>
      <w:tr w:rsidR="00611BC9" w:rsidRPr="00730A3C" w14:paraId="59FE111A" w14:textId="77777777" w:rsidTr="00611BC9">
        <w:trPr>
          <w:trHeight w:val="278"/>
        </w:trPr>
        <w:tc>
          <w:tcPr>
            <w:tcW w:w="5130" w:type="dxa"/>
          </w:tcPr>
          <w:p w14:paraId="63D94257" w14:textId="77777777" w:rsidR="00611BC9" w:rsidRPr="00730A3C" w:rsidRDefault="00611BC9" w:rsidP="00611BC9">
            <w:pPr>
              <w:spacing w:line="360" w:lineRule="auto"/>
              <w:rPr>
                <w:rFonts w:ascii="Arial" w:hAnsi="Arial" w:cs="Arial"/>
                <w:bCs/>
                <w:sz w:val="24"/>
                <w:szCs w:val="24"/>
              </w:rPr>
            </w:pPr>
            <w:r>
              <w:rPr>
                <w:rFonts w:ascii="Arial" w:hAnsi="Arial" w:cs="Arial"/>
                <w:bCs/>
                <w:sz w:val="24"/>
                <w:szCs w:val="24"/>
              </w:rPr>
              <w:t>Revenue collection and management</w:t>
            </w:r>
          </w:p>
        </w:tc>
        <w:tc>
          <w:tcPr>
            <w:tcW w:w="4365" w:type="dxa"/>
          </w:tcPr>
          <w:p w14:paraId="20D301F0" w14:textId="77777777" w:rsidR="00611BC9" w:rsidRPr="00730A3C" w:rsidRDefault="00611BC9" w:rsidP="00611BC9">
            <w:pPr>
              <w:spacing w:line="360" w:lineRule="auto"/>
              <w:rPr>
                <w:rFonts w:ascii="Arial" w:hAnsi="Arial" w:cs="Arial"/>
                <w:bCs/>
                <w:sz w:val="24"/>
                <w:szCs w:val="24"/>
              </w:rPr>
            </w:pPr>
          </w:p>
        </w:tc>
      </w:tr>
    </w:tbl>
    <w:p w14:paraId="02E30623" w14:textId="77777777" w:rsidR="00611BC9" w:rsidRDefault="00611BC9" w:rsidP="00611BC9">
      <w:pPr>
        <w:spacing w:line="360" w:lineRule="auto"/>
        <w:rPr>
          <w:rFonts w:ascii="Arial" w:hAnsi="Arial" w:cs="Arial"/>
          <w:sz w:val="24"/>
          <w:szCs w:val="24"/>
        </w:rPr>
      </w:pPr>
    </w:p>
    <w:p w14:paraId="5A6F3193" w14:textId="77777777" w:rsidR="00611BC9" w:rsidRDefault="00611BC9" w:rsidP="00611BC9">
      <w:pPr>
        <w:spacing w:line="360" w:lineRule="auto"/>
        <w:rPr>
          <w:rFonts w:ascii="Arial" w:hAnsi="Arial" w:cs="Arial"/>
          <w:sz w:val="24"/>
          <w:szCs w:val="24"/>
        </w:rPr>
      </w:pPr>
    </w:p>
    <w:p w14:paraId="76CDAB78" w14:textId="77777777" w:rsidR="00611BC9" w:rsidRDefault="00611BC9" w:rsidP="00611BC9">
      <w:pPr>
        <w:spacing w:line="360" w:lineRule="auto"/>
        <w:rPr>
          <w:rFonts w:ascii="Arial" w:hAnsi="Arial" w:cs="Arial"/>
          <w:sz w:val="24"/>
          <w:szCs w:val="24"/>
        </w:rPr>
      </w:pPr>
    </w:p>
    <w:p w14:paraId="4B380DFC" w14:textId="77777777" w:rsidR="00611BC9" w:rsidRDefault="00611BC9" w:rsidP="00611BC9">
      <w:pPr>
        <w:spacing w:line="360" w:lineRule="auto"/>
        <w:rPr>
          <w:rFonts w:ascii="Arial" w:hAnsi="Arial" w:cs="Arial"/>
          <w:sz w:val="24"/>
          <w:szCs w:val="24"/>
        </w:rPr>
      </w:pPr>
    </w:p>
    <w:p w14:paraId="407D4BE5" w14:textId="77777777" w:rsidR="00611BC9" w:rsidRDefault="00611BC9" w:rsidP="00611BC9">
      <w:pPr>
        <w:spacing w:line="360" w:lineRule="auto"/>
        <w:rPr>
          <w:rFonts w:ascii="Arial" w:hAnsi="Arial" w:cs="Arial"/>
          <w:sz w:val="24"/>
          <w:szCs w:val="24"/>
        </w:rPr>
      </w:pPr>
    </w:p>
    <w:p w14:paraId="21D577BF" w14:textId="77777777" w:rsidR="00611BC9" w:rsidRDefault="00611BC9" w:rsidP="00611BC9">
      <w:pPr>
        <w:spacing w:line="360" w:lineRule="auto"/>
        <w:rPr>
          <w:rFonts w:ascii="Arial" w:hAnsi="Arial" w:cs="Arial"/>
          <w:sz w:val="24"/>
          <w:szCs w:val="24"/>
        </w:rPr>
      </w:pPr>
    </w:p>
    <w:p w14:paraId="155F8EEA" w14:textId="77777777" w:rsidR="00611BC9" w:rsidRDefault="00611BC9" w:rsidP="00611BC9">
      <w:pPr>
        <w:spacing w:line="360" w:lineRule="auto"/>
        <w:rPr>
          <w:rFonts w:ascii="Arial" w:hAnsi="Arial" w:cs="Arial"/>
          <w:sz w:val="24"/>
          <w:szCs w:val="24"/>
        </w:rPr>
      </w:pPr>
    </w:p>
    <w:p w14:paraId="0DFA6726" w14:textId="77777777" w:rsidR="00611BC9" w:rsidRPr="00245F44" w:rsidRDefault="00611BC9" w:rsidP="00611BC9">
      <w:pPr>
        <w:pStyle w:val="Heading1"/>
        <w:rPr>
          <w:rFonts w:ascii="Arial" w:hAnsi="Arial" w:cs="Arial"/>
          <w:sz w:val="32"/>
        </w:rPr>
      </w:pPr>
      <w:bookmarkStart w:id="118" w:name="_Toc496531132"/>
      <w:bookmarkStart w:id="119" w:name="_Toc531167111"/>
      <w:bookmarkStart w:id="120" w:name="_Toc55208391"/>
      <w:r w:rsidRPr="00245F44">
        <w:rPr>
          <w:rFonts w:ascii="Arial" w:hAnsi="Arial" w:cs="Arial"/>
          <w:sz w:val="32"/>
        </w:rPr>
        <w:lastRenderedPageBreak/>
        <w:t>SUB PROGRAMME SP6.2: Budgeting and Rating</w:t>
      </w:r>
      <w:bookmarkEnd w:id="118"/>
      <w:bookmarkEnd w:id="119"/>
      <w:bookmarkEnd w:id="120"/>
    </w:p>
    <w:p w14:paraId="5A53E2DD" w14:textId="77777777" w:rsidR="00611BC9" w:rsidRPr="00245F44" w:rsidRDefault="00611BC9" w:rsidP="00F04A18">
      <w:pPr>
        <w:pStyle w:val="mk3txt"/>
        <w:numPr>
          <w:ilvl w:val="0"/>
          <w:numId w:val="27"/>
        </w:numPr>
        <w:rPr>
          <w:rFonts w:ascii="Arial" w:hAnsi="Arial" w:cs="Arial"/>
          <w:sz w:val="28"/>
          <w:szCs w:val="24"/>
        </w:rPr>
      </w:pPr>
      <w:r w:rsidRPr="00245F44">
        <w:rPr>
          <w:rFonts w:ascii="Arial" w:hAnsi="Arial" w:cs="Arial"/>
          <w:sz w:val="28"/>
          <w:szCs w:val="24"/>
        </w:rPr>
        <w:t>Budget Sub-Programme Objective</w:t>
      </w:r>
    </w:p>
    <w:p w14:paraId="5F330BC1"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objectives of this sub program are to </w:t>
      </w:r>
    </w:p>
    <w:p w14:paraId="4456D24A" w14:textId="77777777" w:rsidR="00611BC9" w:rsidRPr="00730A3C" w:rsidRDefault="00611BC9" w:rsidP="00611BC9">
      <w:pPr>
        <w:pStyle w:val="NoSpacing"/>
        <w:numPr>
          <w:ilvl w:val="0"/>
          <w:numId w:val="5"/>
        </w:numPr>
        <w:ind w:left="540" w:hanging="180"/>
        <w:rPr>
          <w:rFonts w:ascii="Arial" w:hAnsi="Arial" w:cs="Arial"/>
          <w:b w:val="0"/>
          <w:szCs w:val="24"/>
        </w:rPr>
      </w:pPr>
      <w:r w:rsidRPr="00730A3C">
        <w:rPr>
          <w:rFonts w:ascii="Arial" w:hAnsi="Arial" w:cs="Arial"/>
          <w:b w:val="0"/>
          <w:szCs w:val="24"/>
        </w:rPr>
        <w:t>Improve public expenditure management and budgetary control</w:t>
      </w:r>
    </w:p>
    <w:p w14:paraId="51CE3F4B" w14:textId="77777777" w:rsidR="00611BC9" w:rsidRPr="00730A3C" w:rsidRDefault="00611BC9" w:rsidP="00611BC9">
      <w:pPr>
        <w:pStyle w:val="NoSpacing"/>
        <w:numPr>
          <w:ilvl w:val="0"/>
          <w:numId w:val="5"/>
        </w:numPr>
        <w:tabs>
          <w:tab w:val="left" w:pos="540"/>
          <w:tab w:val="left" w:pos="810"/>
        </w:tabs>
        <w:jc w:val="both"/>
        <w:rPr>
          <w:rFonts w:ascii="Arial" w:hAnsi="Arial" w:cs="Arial"/>
          <w:szCs w:val="24"/>
        </w:rPr>
      </w:pPr>
      <w:r w:rsidRPr="00730A3C">
        <w:rPr>
          <w:rFonts w:ascii="Arial" w:hAnsi="Arial" w:cs="Arial"/>
          <w:b w:val="0"/>
          <w:szCs w:val="24"/>
        </w:rPr>
        <w:t xml:space="preserve">Enhance domestic resource </w:t>
      </w:r>
      <w:proofErr w:type="spellStart"/>
      <w:r w:rsidRPr="00730A3C">
        <w:rPr>
          <w:rFonts w:ascii="Arial" w:hAnsi="Arial" w:cs="Arial"/>
          <w:b w:val="0"/>
          <w:szCs w:val="24"/>
        </w:rPr>
        <w:t>mobilisation</w:t>
      </w:r>
      <w:proofErr w:type="spellEnd"/>
    </w:p>
    <w:p w14:paraId="705EF4FD" w14:textId="77777777" w:rsidR="00611BC9" w:rsidRPr="00245F44" w:rsidRDefault="00611BC9" w:rsidP="00F04A18">
      <w:pPr>
        <w:pStyle w:val="mk3txt"/>
        <w:numPr>
          <w:ilvl w:val="0"/>
          <w:numId w:val="27"/>
        </w:numPr>
        <w:rPr>
          <w:rFonts w:ascii="Arial" w:hAnsi="Arial" w:cs="Arial"/>
          <w:sz w:val="28"/>
          <w:szCs w:val="24"/>
        </w:rPr>
      </w:pPr>
      <w:r w:rsidRPr="00245F44">
        <w:rPr>
          <w:rFonts w:ascii="Arial" w:hAnsi="Arial" w:cs="Arial"/>
          <w:sz w:val="28"/>
          <w:szCs w:val="24"/>
        </w:rPr>
        <w:t>Budget Sub Programme Description</w:t>
      </w:r>
    </w:p>
    <w:p w14:paraId="05E97876"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ensures the effective and efficient mobilization of fiscal resources as well as ensure prudent financial management of the Assembly.</w:t>
      </w:r>
    </w:p>
    <w:p w14:paraId="68BF05BB"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It involves mechanisms that promote revenue generation and improve resource management such as preparation of revenue improvement and preparation of expenditure warrants to ensure effective resource management.</w:t>
      </w:r>
    </w:p>
    <w:p w14:paraId="034BBFF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This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carried out by the Budget and Rating department of the Assembly with a staff strength of </w:t>
      </w:r>
      <w:r>
        <w:rPr>
          <w:rFonts w:ascii="Arial" w:hAnsi="Arial" w:cs="Arial"/>
          <w:sz w:val="24"/>
          <w:szCs w:val="24"/>
        </w:rPr>
        <w:t>six</w:t>
      </w:r>
      <w:r w:rsidRPr="00730A3C">
        <w:rPr>
          <w:rFonts w:ascii="Arial" w:hAnsi="Arial" w:cs="Arial"/>
          <w:sz w:val="24"/>
          <w:szCs w:val="24"/>
        </w:rPr>
        <w:t xml:space="preserve"> (</w:t>
      </w:r>
      <w:r>
        <w:rPr>
          <w:rFonts w:ascii="Arial" w:hAnsi="Arial" w:cs="Arial"/>
          <w:sz w:val="24"/>
          <w:szCs w:val="24"/>
        </w:rPr>
        <w:t>6</w:t>
      </w:r>
      <w:r w:rsidRPr="00730A3C">
        <w:rPr>
          <w:rFonts w:ascii="Arial" w:hAnsi="Arial" w:cs="Arial"/>
          <w:sz w:val="24"/>
          <w:szCs w:val="24"/>
        </w:rPr>
        <w:t>).</w:t>
      </w:r>
    </w:p>
    <w:p w14:paraId="0C10F35A"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This sub </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funded with internally generated fund.</w:t>
      </w:r>
    </w:p>
    <w:p w14:paraId="01547E25" w14:textId="77777777" w:rsidR="00611BC9" w:rsidRPr="00730A3C" w:rsidRDefault="00611BC9" w:rsidP="00611BC9">
      <w:pPr>
        <w:tabs>
          <w:tab w:val="left" w:pos="540"/>
          <w:tab w:val="left" w:pos="810"/>
        </w:tabs>
        <w:spacing w:line="360" w:lineRule="auto"/>
        <w:jc w:val="both"/>
        <w:rPr>
          <w:rFonts w:ascii="Arial" w:hAnsi="Arial" w:cs="Arial"/>
          <w:sz w:val="24"/>
          <w:szCs w:val="24"/>
        </w:rPr>
      </w:pPr>
      <w:r>
        <w:rPr>
          <w:rFonts w:ascii="Arial" w:hAnsi="Arial" w:cs="Arial"/>
          <w:sz w:val="24"/>
          <w:szCs w:val="24"/>
        </w:rPr>
        <w:t>The beneficiaries</w:t>
      </w:r>
      <w:r w:rsidRPr="00730A3C">
        <w:rPr>
          <w:rFonts w:ascii="Arial" w:hAnsi="Arial" w:cs="Arial"/>
          <w:sz w:val="24"/>
          <w:szCs w:val="24"/>
        </w:rPr>
        <w:t xml:space="preserve"> of the sub-</w:t>
      </w:r>
      <w:proofErr w:type="spellStart"/>
      <w:r w:rsidRPr="00730A3C">
        <w:rPr>
          <w:rFonts w:ascii="Arial" w:hAnsi="Arial" w:cs="Arial"/>
          <w:sz w:val="24"/>
          <w:szCs w:val="24"/>
        </w:rPr>
        <w:t>programme</w:t>
      </w:r>
      <w:proofErr w:type="spellEnd"/>
      <w:r w:rsidRPr="00730A3C">
        <w:rPr>
          <w:rFonts w:ascii="Arial" w:hAnsi="Arial" w:cs="Arial"/>
          <w:sz w:val="24"/>
          <w:szCs w:val="24"/>
        </w:rPr>
        <w:t xml:space="preserve"> is the Assembly, Ratepayers, Outsourced Companies, Ministry of Finance, Regional Coordinating Council, Ministry of Local Government and Rural Development, Office of the Head of Local Government Service, Contractors and District Assemblies’ Common Fund Secretariat.</w:t>
      </w:r>
    </w:p>
    <w:p w14:paraId="21780FA0" w14:textId="77777777" w:rsidR="00611BC9" w:rsidRPr="00245F44" w:rsidRDefault="00611BC9" w:rsidP="00F04A18">
      <w:pPr>
        <w:pStyle w:val="mk3txt"/>
        <w:numPr>
          <w:ilvl w:val="0"/>
          <w:numId w:val="27"/>
        </w:numPr>
        <w:rPr>
          <w:rFonts w:ascii="Arial" w:hAnsi="Arial" w:cs="Arial"/>
          <w:sz w:val="28"/>
          <w:szCs w:val="24"/>
        </w:rPr>
      </w:pPr>
      <w:r w:rsidRPr="00245F44">
        <w:rPr>
          <w:rFonts w:ascii="Arial" w:hAnsi="Arial" w:cs="Arial"/>
          <w:sz w:val="28"/>
          <w:szCs w:val="24"/>
        </w:rPr>
        <w:t>Budget Sub-Programme Results Statement</w:t>
      </w:r>
    </w:p>
    <w:p w14:paraId="15FC2E92" w14:textId="77777777" w:rsidR="00611BC9"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Below are the main outputs, indicators and projections by which the Assembly measures performance of this sub-</w:t>
      </w:r>
      <w:proofErr w:type="spellStart"/>
      <w:r w:rsidRPr="00730A3C">
        <w:rPr>
          <w:rFonts w:ascii="Arial" w:hAnsi="Arial" w:cs="Arial"/>
          <w:sz w:val="24"/>
          <w:szCs w:val="24"/>
        </w:rPr>
        <w:t>programme</w:t>
      </w:r>
      <w:proofErr w:type="spellEnd"/>
      <w:r w:rsidRPr="00730A3C">
        <w:rPr>
          <w:rFonts w:ascii="Arial" w:hAnsi="Arial" w:cs="Arial"/>
          <w:sz w:val="24"/>
          <w:szCs w:val="24"/>
        </w:rPr>
        <w:t>.</w:t>
      </w:r>
    </w:p>
    <w:p w14:paraId="06934D07" w14:textId="77777777" w:rsidR="00611BC9" w:rsidRDefault="00611BC9" w:rsidP="00611BC9">
      <w:pPr>
        <w:tabs>
          <w:tab w:val="left" w:pos="540"/>
          <w:tab w:val="left" w:pos="810"/>
        </w:tabs>
        <w:spacing w:line="360" w:lineRule="auto"/>
        <w:jc w:val="both"/>
        <w:rPr>
          <w:rFonts w:ascii="Arial" w:hAnsi="Arial" w:cs="Arial"/>
          <w:sz w:val="24"/>
          <w:szCs w:val="24"/>
        </w:rPr>
      </w:pPr>
    </w:p>
    <w:p w14:paraId="5BFEC74B" w14:textId="77777777" w:rsidR="00611BC9" w:rsidRDefault="00611BC9" w:rsidP="00611BC9">
      <w:pPr>
        <w:tabs>
          <w:tab w:val="left" w:pos="540"/>
          <w:tab w:val="left" w:pos="810"/>
        </w:tabs>
        <w:spacing w:line="360" w:lineRule="auto"/>
        <w:jc w:val="both"/>
        <w:rPr>
          <w:rFonts w:ascii="Arial" w:hAnsi="Arial" w:cs="Arial"/>
          <w:sz w:val="24"/>
          <w:szCs w:val="24"/>
        </w:rPr>
      </w:pPr>
    </w:p>
    <w:p w14:paraId="58305DDA" w14:textId="77777777" w:rsidR="00611BC9" w:rsidRDefault="00611BC9" w:rsidP="00611BC9">
      <w:pPr>
        <w:tabs>
          <w:tab w:val="left" w:pos="540"/>
          <w:tab w:val="left" w:pos="810"/>
        </w:tabs>
        <w:spacing w:line="360" w:lineRule="auto"/>
        <w:jc w:val="both"/>
        <w:rPr>
          <w:rFonts w:ascii="Arial" w:hAnsi="Arial" w:cs="Arial"/>
          <w:sz w:val="24"/>
          <w:szCs w:val="24"/>
        </w:rPr>
      </w:pPr>
    </w:p>
    <w:p w14:paraId="528D4F02" w14:textId="77777777" w:rsidR="00611BC9" w:rsidRDefault="00611BC9" w:rsidP="00611BC9">
      <w:pPr>
        <w:tabs>
          <w:tab w:val="left" w:pos="540"/>
          <w:tab w:val="left" w:pos="810"/>
        </w:tabs>
        <w:spacing w:line="360" w:lineRule="auto"/>
        <w:jc w:val="both"/>
        <w:rPr>
          <w:rFonts w:ascii="Arial" w:hAnsi="Arial" w:cs="Arial"/>
          <w:sz w:val="24"/>
          <w:szCs w:val="24"/>
        </w:rPr>
      </w:pPr>
    </w:p>
    <w:p w14:paraId="121CDF43" w14:textId="77777777" w:rsidR="00611BC9" w:rsidRDefault="00611BC9" w:rsidP="00611BC9">
      <w:pPr>
        <w:tabs>
          <w:tab w:val="left" w:pos="540"/>
          <w:tab w:val="left" w:pos="810"/>
        </w:tabs>
        <w:spacing w:line="360" w:lineRule="auto"/>
        <w:jc w:val="both"/>
        <w:rPr>
          <w:rFonts w:ascii="Arial" w:hAnsi="Arial" w:cs="Arial"/>
          <w:sz w:val="24"/>
          <w:szCs w:val="24"/>
        </w:rPr>
      </w:pPr>
    </w:p>
    <w:p w14:paraId="78ADD784" w14:textId="77777777" w:rsidR="00611BC9" w:rsidRDefault="00611BC9" w:rsidP="00611BC9">
      <w:pPr>
        <w:tabs>
          <w:tab w:val="left" w:pos="540"/>
          <w:tab w:val="left" w:pos="810"/>
        </w:tabs>
        <w:spacing w:line="360" w:lineRule="auto"/>
        <w:jc w:val="both"/>
        <w:rPr>
          <w:rFonts w:ascii="Arial" w:hAnsi="Arial" w:cs="Arial"/>
          <w:sz w:val="24"/>
          <w:szCs w:val="24"/>
        </w:rPr>
      </w:pPr>
    </w:p>
    <w:p w14:paraId="4031DC6A" w14:textId="77777777" w:rsidR="00611BC9" w:rsidRPr="00245F44" w:rsidRDefault="00611BC9" w:rsidP="00611BC9">
      <w:pPr>
        <w:pStyle w:val="Caption"/>
        <w:rPr>
          <w:rFonts w:ascii="Arial" w:hAnsi="Arial" w:cs="Arial"/>
          <w:color w:val="auto"/>
          <w:sz w:val="36"/>
          <w:szCs w:val="24"/>
        </w:rPr>
      </w:pPr>
      <w:r w:rsidRPr="00245F44">
        <w:rPr>
          <w:rFonts w:ascii="Arial" w:hAnsi="Arial" w:cs="Arial"/>
          <w:color w:val="auto"/>
          <w:sz w:val="24"/>
        </w:rPr>
        <w:lastRenderedPageBreak/>
        <w:t xml:space="preserve">Table </w:t>
      </w:r>
      <w:r w:rsidRPr="00245F44">
        <w:rPr>
          <w:rFonts w:ascii="Arial" w:hAnsi="Arial" w:cs="Arial"/>
          <w:color w:val="auto"/>
          <w:sz w:val="24"/>
        </w:rPr>
        <w:fldChar w:fldCharType="begin"/>
      </w:r>
      <w:r w:rsidRPr="00245F44">
        <w:rPr>
          <w:rFonts w:ascii="Arial" w:hAnsi="Arial" w:cs="Arial"/>
          <w:color w:val="auto"/>
          <w:sz w:val="24"/>
        </w:rPr>
        <w:instrText xml:space="preserve"> SEQ Table \* ARABIC </w:instrText>
      </w:r>
      <w:r w:rsidRPr="00245F44">
        <w:rPr>
          <w:rFonts w:ascii="Arial" w:hAnsi="Arial" w:cs="Arial"/>
          <w:color w:val="auto"/>
          <w:sz w:val="24"/>
        </w:rPr>
        <w:fldChar w:fldCharType="separate"/>
      </w:r>
      <w:r>
        <w:rPr>
          <w:rFonts w:ascii="Arial" w:hAnsi="Arial" w:cs="Arial"/>
          <w:noProof/>
          <w:color w:val="auto"/>
          <w:sz w:val="24"/>
        </w:rPr>
        <w:t>42</w:t>
      </w:r>
      <w:r w:rsidRPr="00245F44">
        <w:rPr>
          <w:rFonts w:ascii="Arial" w:hAnsi="Arial" w:cs="Arial"/>
          <w:color w:val="auto"/>
          <w:sz w:val="24"/>
        </w:rPr>
        <w:fldChar w:fldCharType="end"/>
      </w:r>
      <w:r w:rsidRPr="00245F44">
        <w:rPr>
          <w:rFonts w:ascii="Arial" w:hAnsi="Arial" w:cs="Arial"/>
          <w:color w:val="auto"/>
          <w:sz w:val="24"/>
        </w:rPr>
        <w:t>: Budget Sub-</w:t>
      </w:r>
      <w:proofErr w:type="spellStart"/>
      <w:r w:rsidRPr="00245F44">
        <w:rPr>
          <w:rFonts w:ascii="Arial" w:hAnsi="Arial" w:cs="Arial"/>
          <w:color w:val="auto"/>
          <w:sz w:val="24"/>
        </w:rPr>
        <w:t>Programme</w:t>
      </w:r>
      <w:proofErr w:type="spellEnd"/>
      <w:r w:rsidRPr="00245F44">
        <w:rPr>
          <w:rFonts w:ascii="Arial" w:hAnsi="Arial" w:cs="Arial"/>
          <w:color w:val="auto"/>
          <w:sz w:val="24"/>
        </w:rPr>
        <w:t xml:space="preserve"> Results Statements</w:t>
      </w:r>
    </w:p>
    <w:tbl>
      <w:tblPr>
        <w:tblpPr w:leftFromText="180" w:rightFromText="180" w:vertAnchor="text" w:horzAnchor="margin" w:tblpXSpec="center" w:tblpY="302"/>
        <w:tblW w:w="10705" w:type="dxa"/>
        <w:tblLayout w:type="fixed"/>
        <w:tblLook w:val="04A0" w:firstRow="1" w:lastRow="0" w:firstColumn="1" w:lastColumn="0" w:noHBand="0" w:noVBand="1"/>
      </w:tblPr>
      <w:tblGrid>
        <w:gridCol w:w="1975"/>
        <w:gridCol w:w="1710"/>
        <w:gridCol w:w="1170"/>
        <w:gridCol w:w="1170"/>
        <w:gridCol w:w="1170"/>
        <w:gridCol w:w="1170"/>
        <w:gridCol w:w="1170"/>
        <w:gridCol w:w="1170"/>
      </w:tblGrid>
      <w:tr w:rsidR="00611BC9" w:rsidRPr="00730A3C" w14:paraId="0E39F2FA" w14:textId="77777777" w:rsidTr="00611BC9">
        <w:trPr>
          <w:trHeight w:val="300"/>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192EB"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Main Output</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E14FF"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082305"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14:paraId="0334735A"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projections</w:t>
            </w:r>
          </w:p>
        </w:tc>
      </w:tr>
      <w:tr w:rsidR="00611BC9" w:rsidRPr="00730A3C" w14:paraId="551D3468" w14:textId="77777777" w:rsidTr="00611BC9">
        <w:trPr>
          <w:trHeight w:val="300"/>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602B2BE6" w14:textId="77777777" w:rsidR="00611BC9" w:rsidRPr="00730A3C" w:rsidRDefault="00611BC9" w:rsidP="00611BC9">
            <w:pPr>
              <w:spacing w:after="0" w:line="360" w:lineRule="auto"/>
              <w:rPr>
                <w:rFonts w:ascii="Arial" w:eastAsia="Times New Roman" w:hAnsi="Arial" w:cs="Arial"/>
                <w:b/>
                <w:bCs/>
                <w:sz w:val="24"/>
                <w:szCs w:val="24"/>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340078B" w14:textId="77777777" w:rsidR="00611BC9" w:rsidRPr="00730A3C" w:rsidRDefault="00611BC9" w:rsidP="00611BC9">
            <w:pPr>
              <w:spacing w:after="0" w:line="360" w:lineRule="auto"/>
              <w:rPr>
                <w:rFonts w:ascii="Arial" w:eastAsia="Times New Roman" w:hAnsi="Arial" w:cs="Arial"/>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7A6E5C66" w14:textId="77777777" w:rsidR="00611BC9" w:rsidRPr="00730A3C"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2019</w:t>
            </w:r>
          </w:p>
        </w:tc>
        <w:tc>
          <w:tcPr>
            <w:tcW w:w="1170" w:type="dxa"/>
            <w:tcBorders>
              <w:top w:val="nil"/>
              <w:left w:val="nil"/>
              <w:bottom w:val="single" w:sz="4" w:space="0" w:color="auto"/>
              <w:right w:val="single" w:sz="4" w:space="0" w:color="auto"/>
            </w:tcBorders>
            <w:shd w:val="clear" w:color="auto" w:fill="auto"/>
            <w:noWrap/>
            <w:vAlign w:val="center"/>
            <w:hideMark/>
          </w:tcPr>
          <w:p w14:paraId="76DBAD76" w14:textId="77777777" w:rsidR="00611BC9" w:rsidRPr="00730A3C"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649A842C" w14:textId="77777777" w:rsidR="00611BC9" w:rsidRPr="00730A3C" w:rsidRDefault="00611BC9" w:rsidP="00611BC9">
            <w:pPr>
              <w:spacing w:after="0" w:line="360" w:lineRule="auto"/>
              <w:jc w:val="center"/>
              <w:rPr>
                <w:rFonts w:ascii="Arial" w:eastAsia="Times New Roman" w:hAnsi="Arial" w:cs="Arial"/>
                <w:b/>
                <w:bCs/>
                <w:sz w:val="24"/>
                <w:szCs w:val="24"/>
              </w:rPr>
            </w:pPr>
            <w:r w:rsidRPr="00730A3C">
              <w:rPr>
                <w:rFonts w:ascii="Arial" w:eastAsia="Times New Roman" w:hAnsi="Arial" w:cs="Arial"/>
                <w:b/>
                <w:bCs/>
                <w:sz w:val="24"/>
                <w:szCs w:val="24"/>
              </w:rPr>
              <w:t xml:space="preserve">Budget Year </w:t>
            </w:r>
            <w:r>
              <w:rPr>
                <w:rFonts w:ascii="Arial" w:eastAsia="Times New Roman" w:hAnsi="Arial" w:cs="Arial"/>
                <w:b/>
                <w:bCs/>
                <w:sz w:val="24"/>
                <w:szCs w:val="24"/>
              </w:rPr>
              <w:t>2021</w:t>
            </w:r>
          </w:p>
        </w:tc>
        <w:tc>
          <w:tcPr>
            <w:tcW w:w="1170" w:type="dxa"/>
            <w:tcBorders>
              <w:top w:val="nil"/>
              <w:left w:val="nil"/>
              <w:bottom w:val="single" w:sz="4" w:space="0" w:color="auto"/>
              <w:right w:val="single" w:sz="4" w:space="0" w:color="auto"/>
            </w:tcBorders>
            <w:shd w:val="clear" w:color="auto" w:fill="auto"/>
            <w:noWrap/>
            <w:vAlign w:val="center"/>
            <w:hideMark/>
          </w:tcPr>
          <w:p w14:paraId="16CD7303" w14:textId="77777777" w:rsidR="00611BC9" w:rsidRPr="00730A3C"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62C20A90" w14:textId="77777777" w:rsidR="00611BC9" w:rsidRPr="00730A3C"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Indicative Year 2023</w:t>
            </w:r>
          </w:p>
        </w:tc>
        <w:tc>
          <w:tcPr>
            <w:tcW w:w="1170" w:type="dxa"/>
            <w:tcBorders>
              <w:top w:val="nil"/>
              <w:left w:val="nil"/>
              <w:bottom w:val="single" w:sz="4" w:space="0" w:color="auto"/>
              <w:right w:val="single" w:sz="4" w:space="0" w:color="auto"/>
            </w:tcBorders>
          </w:tcPr>
          <w:p w14:paraId="491C134C" w14:textId="77777777" w:rsidR="00611BC9" w:rsidRPr="00730A3C" w:rsidRDefault="00611BC9" w:rsidP="00611BC9">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Indicative Year 2024</w:t>
            </w:r>
          </w:p>
        </w:tc>
      </w:tr>
      <w:tr w:rsidR="00611BC9" w:rsidRPr="00730A3C" w14:paraId="630F8A17"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5C7065E7"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Review of Revenue Improvement Action Plan</w:t>
            </w:r>
          </w:p>
        </w:tc>
        <w:tc>
          <w:tcPr>
            <w:tcW w:w="1710" w:type="dxa"/>
            <w:tcBorders>
              <w:top w:val="nil"/>
              <w:left w:val="nil"/>
              <w:bottom w:val="single" w:sz="4" w:space="0" w:color="auto"/>
              <w:right w:val="single" w:sz="4" w:space="0" w:color="auto"/>
            </w:tcBorders>
            <w:shd w:val="clear" w:color="auto" w:fill="auto"/>
            <w:noWrap/>
            <w:vAlign w:val="center"/>
          </w:tcPr>
          <w:p w14:paraId="5F022CE0"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Review carried out by</w:t>
            </w:r>
          </w:p>
        </w:tc>
        <w:tc>
          <w:tcPr>
            <w:tcW w:w="1170" w:type="dxa"/>
            <w:tcBorders>
              <w:top w:val="nil"/>
              <w:left w:val="nil"/>
              <w:bottom w:val="single" w:sz="4" w:space="0" w:color="auto"/>
              <w:right w:val="single" w:sz="4" w:space="0" w:color="auto"/>
            </w:tcBorders>
            <w:shd w:val="clear" w:color="auto" w:fill="auto"/>
            <w:noWrap/>
            <w:vAlign w:val="center"/>
          </w:tcPr>
          <w:p w14:paraId="71808508"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Dec, 2019</w:t>
            </w:r>
          </w:p>
        </w:tc>
        <w:tc>
          <w:tcPr>
            <w:tcW w:w="1170" w:type="dxa"/>
            <w:tcBorders>
              <w:top w:val="nil"/>
              <w:left w:val="nil"/>
              <w:bottom w:val="single" w:sz="4" w:space="0" w:color="auto"/>
              <w:right w:val="single" w:sz="4" w:space="0" w:color="auto"/>
            </w:tcBorders>
            <w:shd w:val="clear" w:color="auto" w:fill="auto"/>
            <w:noWrap/>
            <w:vAlign w:val="center"/>
          </w:tcPr>
          <w:p w14:paraId="6A7C872E"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Dec, 2020 (as at Aug)</w:t>
            </w:r>
          </w:p>
        </w:tc>
        <w:tc>
          <w:tcPr>
            <w:tcW w:w="1170" w:type="dxa"/>
            <w:tcBorders>
              <w:top w:val="nil"/>
              <w:left w:val="nil"/>
              <w:bottom w:val="single" w:sz="4" w:space="0" w:color="auto"/>
              <w:right w:val="single" w:sz="4" w:space="0" w:color="auto"/>
            </w:tcBorders>
            <w:shd w:val="clear" w:color="auto" w:fill="auto"/>
            <w:noWrap/>
            <w:vAlign w:val="center"/>
          </w:tcPr>
          <w:p w14:paraId="465AD28B"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Dec, 2021</w:t>
            </w:r>
          </w:p>
        </w:tc>
        <w:tc>
          <w:tcPr>
            <w:tcW w:w="1170" w:type="dxa"/>
            <w:tcBorders>
              <w:top w:val="nil"/>
              <w:left w:val="nil"/>
              <w:bottom w:val="single" w:sz="4" w:space="0" w:color="auto"/>
              <w:right w:val="single" w:sz="4" w:space="0" w:color="auto"/>
            </w:tcBorders>
            <w:shd w:val="clear" w:color="auto" w:fill="auto"/>
            <w:noWrap/>
            <w:vAlign w:val="center"/>
          </w:tcPr>
          <w:p w14:paraId="254BE861"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Dec, 2022</w:t>
            </w:r>
          </w:p>
        </w:tc>
        <w:tc>
          <w:tcPr>
            <w:tcW w:w="1170" w:type="dxa"/>
            <w:tcBorders>
              <w:top w:val="nil"/>
              <w:left w:val="nil"/>
              <w:bottom w:val="single" w:sz="4" w:space="0" w:color="auto"/>
              <w:right w:val="single" w:sz="4" w:space="0" w:color="auto"/>
            </w:tcBorders>
            <w:shd w:val="clear" w:color="auto" w:fill="auto"/>
            <w:noWrap/>
            <w:vAlign w:val="center"/>
          </w:tcPr>
          <w:p w14:paraId="6C1E8875"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Dec, 2023</w:t>
            </w:r>
          </w:p>
        </w:tc>
        <w:tc>
          <w:tcPr>
            <w:tcW w:w="1170" w:type="dxa"/>
            <w:tcBorders>
              <w:top w:val="nil"/>
              <w:left w:val="nil"/>
              <w:bottom w:val="single" w:sz="4" w:space="0" w:color="auto"/>
              <w:right w:val="single" w:sz="4" w:space="0" w:color="auto"/>
            </w:tcBorders>
            <w:vAlign w:val="center"/>
          </w:tcPr>
          <w:p w14:paraId="6A65EBAF"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Dec, 2024</w:t>
            </w:r>
          </w:p>
        </w:tc>
      </w:tr>
      <w:tr w:rsidR="00611BC9" w:rsidRPr="00730A3C" w14:paraId="3E3CF28E"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66317550"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Review monthly trial balance</w:t>
            </w:r>
          </w:p>
        </w:tc>
        <w:tc>
          <w:tcPr>
            <w:tcW w:w="1710" w:type="dxa"/>
            <w:tcBorders>
              <w:top w:val="nil"/>
              <w:left w:val="nil"/>
              <w:bottom w:val="single" w:sz="4" w:space="0" w:color="auto"/>
              <w:right w:val="single" w:sz="4" w:space="0" w:color="auto"/>
            </w:tcBorders>
            <w:shd w:val="clear" w:color="auto" w:fill="auto"/>
            <w:noWrap/>
            <w:vAlign w:val="center"/>
          </w:tcPr>
          <w:p w14:paraId="126E598E"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Number of trial balances reviewed</w:t>
            </w:r>
          </w:p>
        </w:tc>
        <w:tc>
          <w:tcPr>
            <w:tcW w:w="1170" w:type="dxa"/>
            <w:tcBorders>
              <w:top w:val="nil"/>
              <w:left w:val="nil"/>
              <w:bottom w:val="single" w:sz="4" w:space="0" w:color="auto"/>
              <w:right w:val="single" w:sz="4" w:space="0" w:color="auto"/>
            </w:tcBorders>
            <w:shd w:val="clear" w:color="auto" w:fill="auto"/>
            <w:noWrap/>
            <w:vAlign w:val="center"/>
          </w:tcPr>
          <w:p w14:paraId="2E6E47BF"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12</w:t>
            </w:r>
          </w:p>
        </w:tc>
        <w:tc>
          <w:tcPr>
            <w:tcW w:w="1170" w:type="dxa"/>
            <w:tcBorders>
              <w:top w:val="nil"/>
              <w:left w:val="nil"/>
              <w:bottom w:val="single" w:sz="4" w:space="0" w:color="auto"/>
              <w:right w:val="single" w:sz="4" w:space="0" w:color="auto"/>
            </w:tcBorders>
            <w:shd w:val="clear" w:color="auto" w:fill="auto"/>
            <w:noWrap/>
            <w:vAlign w:val="center"/>
          </w:tcPr>
          <w:p w14:paraId="57C335D7"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8</w:t>
            </w:r>
          </w:p>
        </w:tc>
        <w:tc>
          <w:tcPr>
            <w:tcW w:w="1170" w:type="dxa"/>
            <w:tcBorders>
              <w:top w:val="nil"/>
              <w:left w:val="nil"/>
              <w:bottom w:val="single" w:sz="4" w:space="0" w:color="auto"/>
              <w:right w:val="single" w:sz="4" w:space="0" w:color="auto"/>
            </w:tcBorders>
            <w:shd w:val="clear" w:color="auto" w:fill="auto"/>
            <w:noWrap/>
            <w:vAlign w:val="center"/>
          </w:tcPr>
          <w:p w14:paraId="76F54F92"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12</w:t>
            </w:r>
          </w:p>
        </w:tc>
        <w:tc>
          <w:tcPr>
            <w:tcW w:w="1170" w:type="dxa"/>
            <w:tcBorders>
              <w:top w:val="nil"/>
              <w:left w:val="nil"/>
              <w:bottom w:val="single" w:sz="4" w:space="0" w:color="auto"/>
              <w:right w:val="single" w:sz="4" w:space="0" w:color="auto"/>
            </w:tcBorders>
            <w:shd w:val="clear" w:color="auto" w:fill="auto"/>
            <w:noWrap/>
            <w:vAlign w:val="center"/>
          </w:tcPr>
          <w:p w14:paraId="3BFA8568"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12</w:t>
            </w:r>
          </w:p>
        </w:tc>
        <w:tc>
          <w:tcPr>
            <w:tcW w:w="1170" w:type="dxa"/>
            <w:tcBorders>
              <w:top w:val="nil"/>
              <w:left w:val="nil"/>
              <w:bottom w:val="single" w:sz="4" w:space="0" w:color="auto"/>
              <w:right w:val="single" w:sz="4" w:space="0" w:color="auto"/>
            </w:tcBorders>
            <w:shd w:val="clear" w:color="auto" w:fill="auto"/>
            <w:noWrap/>
            <w:vAlign w:val="center"/>
          </w:tcPr>
          <w:p w14:paraId="14DCB9E1"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12</w:t>
            </w:r>
          </w:p>
        </w:tc>
        <w:tc>
          <w:tcPr>
            <w:tcW w:w="1170" w:type="dxa"/>
            <w:tcBorders>
              <w:top w:val="nil"/>
              <w:left w:val="nil"/>
              <w:bottom w:val="single" w:sz="4" w:space="0" w:color="auto"/>
              <w:right w:val="single" w:sz="4" w:space="0" w:color="auto"/>
            </w:tcBorders>
            <w:vAlign w:val="center"/>
          </w:tcPr>
          <w:p w14:paraId="72D3B112"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12</w:t>
            </w:r>
          </w:p>
        </w:tc>
      </w:tr>
      <w:tr w:rsidR="00611BC9" w:rsidRPr="00730A3C" w14:paraId="1D10998F" w14:textId="77777777" w:rsidTr="00611BC9">
        <w:trPr>
          <w:trHeight w:val="222"/>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43320488"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Organize quarterly Budget committee meetings</w:t>
            </w:r>
          </w:p>
        </w:tc>
        <w:tc>
          <w:tcPr>
            <w:tcW w:w="1710" w:type="dxa"/>
            <w:tcBorders>
              <w:top w:val="nil"/>
              <w:left w:val="nil"/>
              <w:bottom w:val="single" w:sz="4" w:space="0" w:color="auto"/>
              <w:right w:val="single" w:sz="4" w:space="0" w:color="auto"/>
            </w:tcBorders>
            <w:shd w:val="clear" w:color="auto" w:fill="auto"/>
            <w:noWrap/>
            <w:vAlign w:val="center"/>
          </w:tcPr>
          <w:p w14:paraId="70E4B22A"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Number of meetings organized</w:t>
            </w:r>
          </w:p>
        </w:tc>
        <w:tc>
          <w:tcPr>
            <w:tcW w:w="1170" w:type="dxa"/>
            <w:tcBorders>
              <w:top w:val="nil"/>
              <w:left w:val="nil"/>
              <w:bottom w:val="single" w:sz="4" w:space="0" w:color="auto"/>
              <w:right w:val="single" w:sz="4" w:space="0" w:color="auto"/>
            </w:tcBorders>
            <w:shd w:val="clear" w:color="auto" w:fill="auto"/>
            <w:noWrap/>
            <w:vAlign w:val="center"/>
          </w:tcPr>
          <w:p w14:paraId="1093F085"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167ECA27"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3</w:t>
            </w:r>
          </w:p>
        </w:tc>
        <w:tc>
          <w:tcPr>
            <w:tcW w:w="1170" w:type="dxa"/>
            <w:tcBorders>
              <w:top w:val="nil"/>
              <w:left w:val="nil"/>
              <w:bottom w:val="single" w:sz="4" w:space="0" w:color="auto"/>
              <w:right w:val="single" w:sz="4" w:space="0" w:color="auto"/>
            </w:tcBorders>
            <w:shd w:val="clear" w:color="auto" w:fill="auto"/>
            <w:noWrap/>
            <w:vAlign w:val="center"/>
          </w:tcPr>
          <w:p w14:paraId="191DF79D"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2DB0F36A"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7876F7E1"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4</w:t>
            </w:r>
          </w:p>
        </w:tc>
        <w:tc>
          <w:tcPr>
            <w:tcW w:w="1170" w:type="dxa"/>
            <w:tcBorders>
              <w:top w:val="nil"/>
              <w:left w:val="nil"/>
              <w:bottom w:val="single" w:sz="4" w:space="0" w:color="auto"/>
              <w:right w:val="single" w:sz="4" w:space="0" w:color="auto"/>
            </w:tcBorders>
            <w:vAlign w:val="center"/>
          </w:tcPr>
          <w:p w14:paraId="071072CB" w14:textId="77777777" w:rsidR="00611BC9" w:rsidRPr="00730A3C" w:rsidRDefault="00611BC9" w:rsidP="00611BC9">
            <w:pPr>
              <w:spacing w:after="0" w:line="360" w:lineRule="auto"/>
              <w:jc w:val="center"/>
              <w:rPr>
                <w:rFonts w:ascii="Arial" w:eastAsia="Times New Roman" w:hAnsi="Arial" w:cs="Arial"/>
                <w:sz w:val="24"/>
                <w:szCs w:val="24"/>
              </w:rPr>
            </w:pPr>
            <w:r w:rsidRPr="00730A3C">
              <w:rPr>
                <w:rFonts w:ascii="Arial" w:eastAsia="Times New Roman" w:hAnsi="Arial" w:cs="Arial"/>
                <w:sz w:val="24"/>
                <w:szCs w:val="24"/>
              </w:rPr>
              <w:t>4</w:t>
            </w:r>
          </w:p>
        </w:tc>
      </w:tr>
      <w:tr w:rsidR="00611BC9" w:rsidRPr="00730A3C" w14:paraId="3B100CF7"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20DFC530"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 xml:space="preserve">Prepare </w:t>
            </w:r>
            <w:r>
              <w:rPr>
                <w:rFonts w:ascii="Arial" w:eastAsia="Times New Roman" w:hAnsi="Arial" w:cs="Arial"/>
                <w:sz w:val="24"/>
                <w:szCs w:val="24"/>
              </w:rPr>
              <w:t xml:space="preserve">and approve </w:t>
            </w:r>
            <w:r w:rsidRPr="00730A3C">
              <w:rPr>
                <w:rFonts w:ascii="Arial" w:eastAsia="Times New Roman" w:hAnsi="Arial" w:cs="Arial"/>
                <w:sz w:val="24"/>
                <w:szCs w:val="24"/>
              </w:rPr>
              <w:t xml:space="preserve">Composite Budget </w:t>
            </w:r>
          </w:p>
        </w:tc>
        <w:tc>
          <w:tcPr>
            <w:tcW w:w="1710" w:type="dxa"/>
            <w:tcBorders>
              <w:top w:val="nil"/>
              <w:left w:val="nil"/>
              <w:bottom w:val="single" w:sz="4" w:space="0" w:color="auto"/>
              <w:right w:val="single" w:sz="4" w:space="0" w:color="auto"/>
            </w:tcBorders>
            <w:shd w:val="clear" w:color="auto" w:fill="auto"/>
            <w:noWrap/>
            <w:vAlign w:val="center"/>
          </w:tcPr>
          <w:p w14:paraId="439C8BCB"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 xml:space="preserve">Budget prepared by </w:t>
            </w:r>
          </w:p>
        </w:tc>
        <w:tc>
          <w:tcPr>
            <w:tcW w:w="1170" w:type="dxa"/>
            <w:tcBorders>
              <w:top w:val="nil"/>
              <w:left w:val="nil"/>
              <w:bottom w:val="single" w:sz="4" w:space="0" w:color="auto"/>
              <w:right w:val="single" w:sz="4" w:space="0" w:color="auto"/>
            </w:tcBorders>
            <w:shd w:val="clear" w:color="auto" w:fill="auto"/>
            <w:noWrap/>
            <w:vAlign w:val="center"/>
          </w:tcPr>
          <w:p w14:paraId="67ABBDEA"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themeColor="dark1"/>
                <w:kern w:val="24"/>
                <w:sz w:val="24"/>
                <w:szCs w:val="24"/>
              </w:rPr>
              <w:t>24/10/19</w:t>
            </w:r>
          </w:p>
        </w:tc>
        <w:tc>
          <w:tcPr>
            <w:tcW w:w="1170" w:type="dxa"/>
            <w:tcBorders>
              <w:top w:val="nil"/>
              <w:left w:val="nil"/>
              <w:bottom w:val="single" w:sz="4" w:space="0" w:color="auto"/>
              <w:right w:val="single" w:sz="4" w:space="0" w:color="auto"/>
            </w:tcBorders>
            <w:shd w:val="clear" w:color="auto" w:fill="auto"/>
            <w:noWrap/>
            <w:vAlign w:val="center"/>
          </w:tcPr>
          <w:p w14:paraId="42A1ABAD" w14:textId="77777777" w:rsidR="00611BC9" w:rsidRPr="00730A3C" w:rsidRDefault="00611BC9" w:rsidP="00611BC9">
            <w:pPr>
              <w:spacing w:line="360" w:lineRule="auto"/>
              <w:jc w:val="center"/>
              <w:rPr>
                <w:rFonts w:ascii="Arial" w:hAnsi="Arial" w:cs="Arial"/>
                <w:sz w:val="24"/>
                <w:szCs w:val="24"/>
              </w:rPr>
            </w:pPr>
            <w:r w:rsidRPr="00730A3C">
              <w:rPr>
                <w:rFonts w:ascii="Arial" w:hAnsi="Arial" w:cs="Arial"/>
                <w:bCs/>
                <w:color w:val="000000" w:themeColor="dark1"/>
                <w:kern w:val="24"/>
                <w:sz w:val="24"/>
                <w:szCs w:val="24"/>
              </w:rPr>
              <w:t>24/09/20</w:t>
            </w:r>
          </w:p>
        </w:tc>
        <w:tc>
          <w:tcPr>
            <w:tcW w:w="1170" w:type="dxa"/>
            <w:tcBorders>
              <w:top w:val="nil"/>
              <w:left w:val="nil"/>
              <w:bottom w:val="single" w:sz="4" w:space="0" w:color="auto"/>
              <w:right w:val="single" w:sz="4" w:space="0" w:color="auto"/>
            </w:tcBorders>
            <w:shd w:val="clear" w:color="auto" w:fill="auto"/>
            <w:noWrap/>
            <w:vAlign w:val="center"/>
          </w:tcPr>
          <w:p w14:paraId="4F43D461" w14:textId="77777777" w:rsidR="00611BC9" w:rsidRPr="00730A3C" w:rsidRDefault="00611BC9" w:rsidP="00611BC9">
            <w:pPr>
              <w:spacing w:line="360" w:lineRule="auto"/>
              <w:jc w:val="center"/>
              <w:rPr>
                <w:rFonts w:ascii="Arial" w:hAnsi="Arial" w:cs="Arial"/>
                <w:sz w:val="24"/>
                <w:szCs w:val="24"/>
              </w:rPr>
            </w:pPr>
            <w:r w:rsidRPr="00730A3C">
              <w:rPr>
                <w:rFonts w:ascii="Arial" w:hAnsi="Arial" w:cs="Arial"/>
                <w:bCs/>
                <w:color w:val="000000" w:themeColor="dark1"/>
                <w:kern w:val="24"/>
                <w:sz w:val="24"/>
                <w:szCs w:val="24"/>
              </w:rPr>
              <w:t>23/09/21</w:t>
            </w:r>
          </w:p>
        </w:tc>
        <w:tc>
          <w:tcPr>
            <w:tcW w:w="1170" w:type="dxa"/>
            <w:tcBorders>
              <w:top w:val="nil"/>
              <w:left w:val="nil"/>
              <w:bottom w:val="single" w:sz="4" w:space="0" w:color="auto"/>
              <w:right w:val="single" w:sz="4" w:space="0" w:color="auto"/>
            </w:tcBorders>
            <w:shd w:val="clear" w:color="auto" w:fill="auto"/>
            <w:noWrap/>
            <w:vAlign w:val="center"/>
          </w:tcPr>
          <w:p w14:paraId="7837607B"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themeColor="dark1"/>
                <w:kern w:val="24"/>
                <w:sz w:val="24"/>
                <w:szCs w:val="24"/>
              </w:rPr>
              <w:t>23/09/22</w:t>
            </w:r>
          </w:p>
        </w:tc>
        <w:tc>
          <w:tcPr>
            <w:tcW w:w="1170" w:type="dxa"/>
            <w:tcBorders>
              <w:top w:val="nil"/>
              <w:left w:val="nil"/>
              <w:bottom w:val="single" w:sz="4" w:space="0" w:color="auto"/>
              <w:right w:val="single" w:sz="4" w:space="0" w:color="auto"/>
            </w:tcBorders>
            <w:shd w:val="clear" w:color="auto" w:fill="auto"/>
            <w:noWrap/>
            <w:vAlign w:val="center"/>
          </w:tcPr>
          <w:p w14:paraId="7F7D4751"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themeColor="dark1"/>
                <w:kern w:val="24"/>
                <w:sz w:val="24"/>
                <w:szCs w:val="24"/>
              </w:rPr>
              <w:t>22/09/23</w:t>
            </w:r>
          </w:p>
        </w:tc>
        <w:tc>
          <w:tcPr>
            <w:tcW w:w="1170" w:type="dxa"/>
            <w:tcBorders>
              <w:top w:val="nil"/>
              <w:left w:val="nil"/>
              <w:bottom w:val="single" w:sz="4" w:space="0" w:color="auto"/>
              <w:right w:val="single" w:sz="4" w:space="0" w:color="auto"/>
            </w:tcBorders>
            <w:vAlign w:val="center"/>
          </w:tcPr>
          <w:p w14:paraId="0425D95A" w14:textId="77777777" w:rsidR="00611BC9" w:rsidRPr="00730A3C" w:rsidRDefault="00611BC9" w:rsidP="00611BC9">
            <w:pPr>
              <w:spacing w:line="360" w:lineRule="auto"/>
              <w:jc w:val="center"/>
              <w:rPr>
                <w:rFonts w:ascii="Arial" w:hAnsi="Arial" w:cs="Arial"/>
                <w:sz w:val="24"/>
                <w:szCs w:val="24"/>
              </w:rPr>
            </w:pPr>
            <w:r>
              <w:rPr>
                <w:rFonts w:ascii="Arial" w:hAnsi="Arial" w:cs="Arial"/>
                <w:bCs/>
                <w:color w:val="000000" w:themeColor="dark1"/>
                <w:kern w:val="24"/>
                <w:sz w:val="24"/>
                <w:szCs w:val="24"/>
              </w:rPr>
              <w:t>26/09/24</w:t>
            </w:r>
          </w:p>
        </w:tc>
      </w:tr>
      <w:tr w:rsidR="00611BC9" w:rsidRPr="00730A3C" w14:paraId="7A46CCC1" w14:textId="77777777" w:rsidTr="00611BC9">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71CE2D34"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Prepare supplementary estimates for DACF</w:t>
            </w:r>
          </w:p>
        </w:tc>
        <w:tc>
          <w:tcPr>
            <w:tcW w:w="1710" w:type="dxa"/>
            <w:tcBorders>
              <w:top w:val="nil"/>
              <w:left w:val="nil"/>
              <w:bottom w:val="single" w:sz="4" w:space="0" w:color="auto"/>
              <w:right w:val="single" w:sz="4" w:space="0" w:color="auto"/>
            </w:tcBorders>
            <w:shd w:val="clear" w:color="auto" w:fill="auto"/>
            <w:noWrap/>
            <w:vAlign w:val="center"/>
          </w:tcPr>
          <w:p w14:paraId="0DA91D0E" w14:textId="77777777" w:rsidR="00611BC9" w:rsidRPr="00730A3C" w:rsidRDefault="00611BC9" w:rsidP="00611BC9">
            <w:pPr>
              <w:spacing w:after="0" w:line="360" w:lineRule="auto"/>
              <w:rPr>
                <w:rFonts w:ascii="Arial" w:eastAsia="Times New Roman" w:hAnsi="Arial" w:cs="Arial"/>
                <w:sz w:val="24"/>
                <w:szCs w:val="24"/>
              </w:rPr>
            </w:pPr>
            <w:r w:rsidRPr="00730A3C">
              <w:rPr>
                <w:rFonts w:ascii="Arial" w:eastAsia="Times New Roman" w:hAnsi="Arial" w:cs="Arial"/>
                <w:sz w:val="24"/>
                <w:szCs w:val="24"/>
              </w:rPr>
              <w:t xml:space="preserve">Supplementary estimates completed and submitted by </w:t>
            </w:r>
          </w:p>
        </w:tc>
        <w:tc>
          <w:tcPr>
            <w:tcW w:w="1170" w:type="dxa"/>
            <w:tcBorders>
              <w:top w:val="nil"/>
              <w:left w:val="nil"/>
              <w:bottom w:val="single" w:sz="4" w:space="0" w:color="auto"/>
              <w:right w:val="single" w:sz="4" w:space="0" w:color="auto"/>
            </w:tcBorders>
            <w:shd w:val="clear" w:color="auto" w:fill="auto"/>
            <w:noWrap/>
            <w:vAlign w:val="center"/>
          </w:tcPr>
          <w:p w14:paraId="2BCC4AA0"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April,2019</w:t>
            </w:r>
          </w:p>
        </w:tc>
        <w:tc>
          <w:tcPr>
            <w:tcW w:w="1170" w:type="dxa"/>
            <w:tcBorders>
              <w:top w:val="nil"/>
              <w:left w:val="nil"/>
              <w:bottom w:val="single" w:sz="4" w:space="0" w:color="auto"/>
              <w:right w:val="single" w:sz="4" w:space="0" w:color="auto"/>
            </w:tcBorders>
            <w:shd w:val="clear" w:color="auto" w:fill="auto"/>
            <w:noWrap/>
            <w:vAlign w:val="center"/>
          </w:tcPr>
          <w:p w14:paraId="575799DD"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April, 2020</w:t>
            </w:r>
          </w:p>
        </w:tc>
        <w:tc>
          <w:tcPr>
            <w:tcW w:w="1170" w:type="dxa"/>
            <w:tcBorders>
              <w:top w:val="nil"/>
              <w:left w:val="nil"/>
              <w:bottom w:val="single" w:sz="4" w:space="0" w:color="auto"/>
              <w:right w:val="single" w:sz="4" w:space="0" w:color="auto"/>
            </w:tcBorders>
            <w:shd w:val="clear" w:color="auto" w:fill="auto"/>
            <w:noWrap/>
            <w:vAlign w:val="center"/>
          </w:tcPr>
          <w:p w14:paraId="56B6A6E6"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April, 2021</w:t>
            </w:r>
          </w:p>
        </w:tc>
        <w:tc>
          <w:tcPr>
            <w:tcW w:w="1170" w:type="dxa"/>
            <w:tcBorders>
              <w:top w:val="nil"/>
              <w:left w:val="nil"/>
              <w:bottom w:val="single" w:sz="4" w:space="0" w:color="auto"/>
              <w:right w:val="single" w:sz="4" w:space="0" w:color="auto"/>
            </w:tcBorders>
            <w:shd w:val="clear" w:color="auto" w:fill="auto"/>
            <w:noWrap/>
            <w:vAlign w:val="center"/>
          </w:tcPr>
          <w:p w14:paraId="382DA9CF"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April, 2022</w:t>
            </w:r>
          </w:p>
        </w:tc>
        <w:tc>
          <w:tcPr>
            <w:tcW w:w="1170" w:type="dxa"/>
            <w:tcBorders>
              <w:top w:val="nil"/>
              <w:left w:val="nil"/>
              <w:bottom w:val="single" w:sz="4" w:space="0" w:color="auto"/>
              <w:right w:val="single" w:sz="4" w:space="0" w:color="auto"/>
            </w:tcBorders>
            <w:shd w:val="clear" w:color="auto" w:fill="auto"/>
            <w:noWrap/>
            <w:vAlign w:val="center"/>
          </w:tcPr>
          <w:p w14:paraId="4AD84563"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April, 2023</w:t>
            </w:r>
          </w:p>
        </w:tc>
        <w:tc>
          <w:tcPr>
            <w:tcW w:w="1170" w:type="dxa"/>
            <w:tcBorders>
              <w:top w:val="nil"/>
              <w:left w:val="nil"/>
              <w:bottom w:val="single" w:sz="4" w:space="0" w:color="auto"/>
              <w:right w:val="single" w:sz="4" w:space="0" w:color="auto"/>
            </w:tcBorders>
            <w:vAlign w:val="center"/>
          </w:tcPr>
          <w:p w14:paraId="65EAC2FA" w14:textId="77777777" w:rsidR="00611BC9" w:rsidRPr="00730A3C" w:rsidRDefault="00611BC9" w:rsidP="00611BC9">
            <w:pPr>
              <w:spacing w:after="0" w:line="360" w:lineRule="auto"/>
              <w:jc w:val="center"/>
              <w:rPr>
                <w:rFonts w:ascii="Arial" w:eastAsia="Times New Roman" w:hAnsi="Arial" w:cs="Arial"/>
                <w:sz w:val="24"/>
                <w:szCs w:val="24"/>
              </w:rPr>
            </w:pPr>
            <w:r>
              <w:rPr>
                <w:rFonts w:ascii="Arial" w:eastAsia="Times New Roman" w:hAnsi="Arial" w:cs="Arial"/>
                <w:sz w:val="24"/>
                <w:szCs w:val="24"/>
              </w:rPr>
              <w:t>April, 2024</w:t>
            </w:r>
          </w:p>
        </w:tc>
      </w:tr>
    </w:tbl>
    <w:p w14:paraId="092A0373" w14:textId="77777777" w:rsidR="00611BC9" w:rsidRDefault="00611BC9" w:rsidP="00611BC9">
      <w:pPr>
        <w:pStyle w:val="mk3txt"/>
        <w:ind w:left="720"/>
        <w:rPr>
          <w:rFonts w:ascii="Arial" w:hAnsi="Arial" w:cs="Arial"/>
          <w:szCs w:val="24"/>
        </w:rPr>
      </w:pPr>
    </w:p>
    <w:p w14:paraId="2BD305A8" w14:textId="77777777" w:rsidR="00611BC9" w:rsidRDefault="00611BC9" w:rsidP="00611BC9">
      <w:pPr>
        <w:pStyle w:val="mk3txt"/>
        <w:ind w:left="720"/>
        <w:rPr>
          <w:rFonts w:ascii="Arial" w:hAnsi="Arial" w:cs="Arial"/>
          <w:szCs w:val="24"/>
        </w:rPr>
      </w:pPr>
    </w:p>
    <w:p w14:paraId="598CBE52" w14:textId="77777777" w:rsidR="00611BC9" w:rsidRDefault="00611BC9" w:rsidP="00611BC9">
      <w:pPr>
        <w:pStyle w:val="mk3txt"/>
        <w:ind w:left="720"/>
        <w:rPr>
          <w:rFonts w:ascii="Arial" w:hAnsi="Arial" w:cs="Arial"/>
          <w:szCs w:val="24"/>
        </w:rPr>
      </w:pPr>
    </w:p>
    <w:p w14:paraId="076E23CA" w14:textId="77777777" w:rsidR="00611BC9" w:rsidRDefault="00611BC9" w:rsidP="00611BC9">
      <w:pPr>
        <w:pStyle w:val="mk3txt"/>
        <w:ind w:left="720"/>
        <w:rPr>
          <w:rFonts w:ascii="Arial" w:hAnsi="Arial" w:cs="Arial"/>
          <w:szCs w:val="24"/>
        </w:rPr>
      </w:pPr>
    </w:p>
    <w:p w14:paraId="275FA140" w14:textId="77777777" w:rsidR="00611BC9" w:rsidRDefault="00611BC9" w:rsidP="00611BC9">
      <w:pPr>
        <w:pStyle w:val="mk3txt"/>
        <w:ind w:left="720"/>
        <w:rPr>
          <w:rFonts w:ascii="Arial" w:hAnsi="Arial" w:cs="Arial"/>
          <w:szCs w:val="24"/>
        </w:rPr>
      </w:pPr>
    </w:p>
    <w:p w14:paraId="1AB9D5D1" w14:textId="77777777" w:rsidR="00611BC9" w:rsidRDefault="00611BC9" w:rsidP="00611BC9">
      <w:pPr>
        <w:pStyle w:val="mk3txt"/>
        <w:ind w:left="720"/>
        <w:rPr>
          <w:rFonts w:ascii="Arial" w:hAnsi="Arial" w:cs="Arial"/>
          <w:szCs w:val="24"/>
        </w:rPr>
      </w:pPr>
    </w:p>
    <w:p w14:paraId="664C63ED" w14:textId="77777777" w:rsidR="00611BC9" w:rsidRPr="00730A3C" w:rsidRDefault="00611BC9" w:rsidP="00611BC9">
      <w:pPr>
        <w:pStyle w:val="mk3txt"/>
        <w:ind w:left="720"/>
        <w:rPr>
          <w:rFonts w:ascii="Arial" w:hAnsi="Arial" w:cs="Arial"/>
          <w:szCs w:val="24"/>
        </w:rPr>
      </w:pPr>
    </w:p>
    <w:p w14:paraId="1BA2735C" w14:textId="77777777" w:rsidR="00611BC9" w:rsidRPr="00245F44" w:rsidRDefault="00611BC9" w:rsidP="00F04A18">
      <w:pPr>
        <w:pStyle w:val="mk3txt"/>
        <w:numPr>
          <w:ilvl w:val="0"/>
          <w:numId w:val="27"/>
        </w:numPr>
        <w:rPr>
          <w:rFonts w:ascii="Arial" w:hAnsi="Arial" w:cs="Arial"/>
          <w:sz w:val="28"/>
          <w:szCs w:val="24"/>
        </w:rPr>
      </w:pPr>
      <w:r w:rsidRPr="00245F44">
        <w:rPr>
          <w:rFonts w:ascii="Arial" w:hAnsi="Arial" w:cs="Arial"/>
          <w:sz w:val="28"/>
          <w:szCs w:val="24"/>
        </w:rPr>
        <w:lastRenderedPageBreak/>
        <w:t>Budget Sub-Programme Operations and Projects</w:t>
      </w:r>
    </w:p>
    <w:p w14:paraId="4230585A" w14:textId="77777777" w:rsidR="00611BC9" w:rsidRDefault="00611BC9" w:rsidP="00611BC9">
      <w:pPr>
        <w:pStyle w:val="mk3txt"/>
        <w:rPr>
          <w:rFonts w:ascii="Arial" w:hAnsi="Arial" w:cs="Arial"/>
          <w:szCs w:val="24"/>
        </w:rPr>
      </w:pPr>
    </w:p>
    <w:p w14:paraId="53BA5CEB" w14:textId="77777777" w:rsidR="00611BC9" w:rsidRPr="00245F44" w:rsidRDefault="00611BC9" w:rsidP="00611BC9">
      <w:pPr>
        <w:pStyle w:val="Caption"/>
        <w:rPr>
          <w:rFonts w:ascii="Arial" w:hAnsi="Arial" w:cs="Arial"/>
          <w:color w:val="auto"/>
          <w:sz w:val="24"/>
          <w:szCs w:val="24"/>
        </w:rPr>
      </w:pPr>
      <w:r w:rsidRPr="00245F44">
        <w:rPr>
          <w:rFonts w:ascii="Arial" w:hAnsi="Arial" w:cs="Arial"/>
          <w:color w:val="auto"/>
          <w:sz w:val="24"/>
        </w:rPr>
        <w:t xml:space="preserve">Table </w:t>
      </w:r>
      <w:r w:rsidRPr="00245F44">
        <w:rPr>
          <w:rFonts w:ascii="Arial" w:hAnsi="Arial" w:cs="Arial"/>
          <w:color w:val="auto"/>
          <w:sz w:val="24"/>
        </w:rPr>
        <w:fldChar w:fldCharType="begin"/>
      </w:r>
      <w:r w:rsidRPr="00245F44">
        <w:rPr>
          <w:rFonts w:ascii="Arial" w:hAnsi="Arial" w:cs="Arial"/>
          <w:color w:val="auto"/>
          <w:sz w:val="24"/>
        </w:rPr>
        <w:instrText xml:space="preserve"> SEQ Table \* ARABIC </w:instrText>
      </w:r>
      <w:r w:rsidRPr="00245F44">
        <w:rPr>
          <w:rFonts w:ascii="Arial" w:hAnsi="Arial" w:cs="Arial"/>
          <w:color w:val="auto"/>
          <w:sz w:val="24"/>
        </w:rPr>
        <w:fldChar w:fldCharType="separate"/>
      </w:r>
      <w:r w:rsidRPr="00245F44">
        <w:rPr>
          <w:rFonts w:ascii="Arial" w:hAnsi="Arial" w:cs="Arial"/>
          <w:noProof/>
          <w:color w:val="auto"/>
          <w:sz w:val="24"/>
        </w:rPr>
        <w:t>43</w:t>
      </w:r>
      <w:r w:rsidRPr="00245F44">
        <w:rPr>
          <w:rFonts w:ascii="Arial" w:hAnsi="Arial" w:cs="Arial"/>
          <w:color w:val="auto"/>
          <w:sz w:val="24"/>
        </w:rPr>
        <w:fldChar w:fldCharType="end"/>
      </w:r>
      <w:r w:rsidRPr="00245F44">
        <w:rPr>
          <w:rFonts w:ascii="Arial" w:hAnsi="Arial" w:cs="Arial"/>
          <w:color w:val="auto"/>
          <w:sz w:val="24"/>
        </w:rPr>
        <w:t>: Operations and Projects</w:t>
      </w:r>
    </w:p>
    <w:p w14:paraId="2F8B969D" w14:textId="77777777" w:rsidR="00611BC9" w:rsidRPr="00730A3C" w:rsidRDefault="00611BC9" w:rsidP="00611BC9">
      <w:pPr>
        <w:tabs>
          <w:tab w:val="left" w:pos="540"/>
          <w:tab w:val="left" w:pos="810"/>
        </w:tabs>
        <w:spacing w:line="360" w:lineRule="auto"/>
        <w:jc w:val="both"/>
        <w:rPr>
          <w:rFonts w:ascii="Arial" w:hAnsi="Arial" w:cs="Arial"/>
          <w:sz w:val="24"/>
          <w:szCs w:val="24"/>
        </w:rPr>
      </w:pPr>
      <w:r w:rsidRPr="00730A3C">
        <w:rPr>
          <w:rFonts w:ascii="Arial" w:hAnsi="Arial" w:cs="Arial"/>
          <w:sz w:val="24"/>
          <w:szCs w:val="24"/>
        </w:rPr>
        <w:t xml:space="preserve">The table lists the main Operations and Projects to be undertaken by the sub- </w:t>
      </w:r>
      <w:proofErr w:type="spellStart"/>
      <w:r w:rsidRPr="00730A3C">
        <w:rPr>
          <w:rFonts w:ascii="Arial" w:hAnsi="Arial" w:cs="Arial"/>
          <w:sz w:val="24"/>
          <w:szCs w:val="24"/>
        </w:rPr>
        <w:t>programme</w:t>
      </w:r>
      <w:proofErr w:type="spellEnd"/>
      <w:r w:rsidRPr="00730A3C">
        <w:rPr>
          <w:rFonts w:ascii="Arial" w:hAnsi="Arial" w:cs="Arial"/>
          <w:sz w:val="24"/>
          <w:szCs w:val="24"/>
        </w:rPr>
        <w:t>.</w:t>
      </w:r>
    </w:p>
    <w:tbl>
      <w:tblPr>
        <w:tblStyle w:val="TableGrid"/>
        <w:tblW w:w="0" w:type="auto"/>
        <w:tblLook w:val="04A0" w:firstRow="1" w:lastRow="0" w:firstColumn="1" w:lastColumn="0" w:noHBand="0" w:noVBand="1"/>
      </w:tblPr>
      <w:tblGrid>
        <w:gridCol w:w="5130"/>
        <w:gridCol w:w="4365"/>
      </w:tblGrid>
      <w:tr w:rsidR="00611BC9" w:rsidRPr="00730A3C" w14:paraId="57491264" w14:textId="77777777" w:rsidTr="00611BC9">
        <w:trPr>
          <w:trHeight w:val="63"/>
        </w:trPr>
        <w:tc>
          <w:tcPr>
            <w:tcW w:w="5130" w:type="dxa"/>
          </w:tcPr>
          <w:p w14:paraId="191DC673"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Operations</w:t>
            </w:r>
          </w:p>
        </w:tc>
        <w:tc>
          <w:tcPr>
            <w:tcW w:w="4365" w:type="dxa"/>
          </w:tcPr>
          <w:p w14:paraId="2652F335" w14:textId="77777777" w:rsidR="00611BC9" w:rsidRPr="00730A3C" w:rsidRDefault="00611BC9" w:rsidP="00611BC9">
            <w:pPr>
              <w:tabs>
                <w:tab w:val="left" w:pos="540"/>
                <w:tab w:val="left" w:pos="810"/>
              </w:tabs>
              <w:spacing w:line="360" w:lineRule="auto"/>
              <w:jc w:val="center"/>
              <w:rPr>
                <w:rFonts w:ascii="Arial" w:hAnsi="Arial" w:cs="Arial"/>
                <w:b/>
                <w:sz w:val="24"/>
                <w:szCs w:val="24"/>
              </w:rPr>
            </w:pPr>
            <w:r w:rsidRPr="00730A3C">
              <w:rPr>
                <w:rFonts w:ascii="Arial" w:hAnsi="Arial" w:cs="Arial"/>
                <w:b/>
                <w:sz w:val="24"/>
                <w:szCs w:val="24"/>
              </w:rPr>
              <w:t>Projects (Investment)</w:t>
            </w:r>
          </w:p>
        </w:tc>
      </w:tr>
      <w:tr w:rsidR="00611BC9" w:rsidRPr="00730A3C" w14:paraId="37B696E1" w14:textId="77777777" w:rsidTr="00611BC9">
        <w:trPr>
          <w:trHeight w:val="278"/>
        </w:trPr>
        <w:tc>
          <w:tcPr>
            <w:tcW w:w="5130" w:type="dxa"/>
          </w:tcPr>
          <w:p w14:paraId="295373E0"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Improving revenue mobilization efforts</w:t>
            </w:r>
          </w:p>
        </w:tc>
        <w:tc>
          <w:tcPr>
            <w:tcW w:w="4365" w:type="dxa"/>
          </w:tcPr>
          <w:p w14:paraId="01912149" w14:textId="77777777" w:rsidR="00611BC9" w:rsidRPr="00730A3C" w:rsidRDefault="00611BC9" w:rsidP="00611BC9">
            <w:pPr>
              <w:spacing w:line="360" w:lineRule="auto"/>
              <w:rPr>
                <w:rFonts w:ascii="Arial" w:hAnsi="Arial" w:cs="Arial"/>
                <w:bCs/>
                <w:sz w:val="24"/>
                <w:szCs w:val="24"/>
              </w:rPr>
            </w:pPr>
          </w:p>
        </w:tc>
      </w:tr>
      <w:tr w:rsidR="00611BC9" w:rsidRPr="00730A3C" w14:paraId="052C1980" w14:textId="77777777" w:rsidTr="00611BC9">
        <w:trPr>
          <w:trHeight w:val="278"/>
        </w:trPr>
        <w:tc>
          <w:tcPr>
            <w:tcW w:w="5130" w:type="dxa"/>
          </w:tcPr>
          <w:p w14:paraId="72C719C4" w14:textId="77777777" w:rsidR="00611BC9" w:rsidRPr="00730A3C" w:rsidRDefault="00611BC9" w:rsidP="00611BC9">
            <w:pPr>
              <w:spacing w:line="360" w:lineRule="auto"/>
              <w:rPr>
                <w:rFonts w:ascii="Arial" w:hAnsi="Arial" w:cs="Arial"/>
                <w:bCs/>
                <w:sz w:val="24"/>
                <w:szCs w:val="24"/>
              </w:rPr>
            </w:pPr>
            <w:r>
              <w:rPr>
                <w:rFonts w:ascii="Arial" w:hAnsi="Arial" w:cs="Arial"/>
                <w:bCs/>
                <w:sz w:val="24"/>
                <w:szCs w:val="24"/>
              </w:rPr>
              <w:t>Budget Implementation and Performance Reporting</w:t>
            </w:r>
          </w:p>
        </w:tc>
        <w:tc>
          <w:tcPr>
            <w:tcW w:w="4365" w:type="dxa"/>
          </w:tcPr>
          <w:p w14:paraId="5B346C50" w14:textId="77777777" w:rsidR="00611BC9" w:rsidRPr="00730A3C" w:rsidRDefault="00611BC9" w:rsidP="00611BC9">
            <w:pPr>
              <w:spacing w:line="360" w:lineRule="auto"/>
              <w:rPr>
                <w:rFonts w:ascii="Arial" w:hAnsi="Arial" w:cs="Arial"/>
                <w:bCs/>
                <w:sz w:val="24"/>
                <w:szCs w:val="24"/>
              </w:rPr>
            </w:pPr>
          </w:p>
        </w:tc>
      </w:tr>
      <w:tr w:rsidR="00611BC9" w:rsidRPr="00730A3C" w14:paraId="696EA3F4" w14:textId="77777777" w:rsidTr="00611BC9">
        <w:trPr>
          <w:trHeight w:val="278"/>
        </w:trPr>
        <w:tc>
          <w:tcPr>
            <w:tcW w:w="5130" w:type="dxa"/>
          </w:tcPr>
          <w:p w14:paraId="07DAEE36"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Budget preparation and coordination</w:t>
            </w:r>
          </w:p>
        </w:tc>
        <w:tc>
          <w:tcPr>
            <w:tcW w:w="4365" w:type="dxa"/>
          </w:tcPr>
          <w:p w14:paraId="74F1559F" w14:textId="77777777" w:rsidR="00611BC9" w:rsidRPr="00730A3C" w:rsidRDefault="00611BC9" w:rsidP="00611BC9">
            <w:pPr>
              <w:spacing w:line="360" w:lineRule="auto"/>
              <w:rPr>
                <w:rFonts w:ascii="Arial" w:hAnsi="Arial" w:cs="Arial"/>
                <w:bCs/>
                <w:sz w:val="24"/>
                <w:szCs w:val="24"/>
              </w:rPr>
            </w:pPr>
          </w:p>
        </w:tc>
      </w:tr>
      <w:tr w:rsidR="00611BC9" w:rsidRPr="00730A3C" w14:paraId="31A19E66" w14:textId="77777777" w:rsidTr="00611BC9">
        <w:trPr>
          <w:trHeight w:val="278"/>
        </w:trPr>
        <w:tc>
          <w:tcPr>
            <w:tcW w:w="5130" w:type="dxa"/>
          </w:tcPr>
          <w:p w14:paraId="5494B6C2" w14:textId="77777777" w:rsidR="00611BC9" w:rsidRPr="00730A3C" w:rsidRDefault="00611BC9" w:rsidP="00611BC9">
            <w:pPr>
              <w:spacing w:line="360" w:lineRule="auto"/>
              <w:rPr>
                <w:rFonts w:ascii="Arial" w:hAnsi="Arial" w:cs="Arial"/>
                <w:bCs/>
                <w:sz w:val="24"/>
                <w:szCs w:val="24"/>
              </w:rPr>
            </w:pPr>
            <w:r w:rsidRPr="00730A3C">
              <w:rPr>
                <w:rFonts w:ascii="Arial" w:hAnsi="Arial" w:cs="Arial"/>
                <w:bCs/>
                <w:sz w:val="24"/>
                <w:szCs w:val="24"/>
              </w:rPr>
              <w:t>Internal management of the Organization</w:t>
            </w:r>
          </w:p>
        </w:tc>
        <w:tc>
          <w:tcPr>
            <w:tcW w:w="4365" w:type="dxa"/>
          </w:tcPr>
          <w:p w14:paraId="683418A0" w14:textId="77777777" w:rsidR="00611BC9" w:rsidRPr="00730A3C" w:rsidRDefault="00611BC9" w:rsidP="00611BC9">
            <w:pPr>
              <w:spacing w:line="360" w:lineRule="auto"/>
              <w:rPr>
                <w:rFonts w:ascii="Arial" w:hAnsi="Arial" w:cs="Arial"/>
                <w:bCs/>
                <w:sz w:val="24"/>
                <w:szCs w:val="24"/>
              </w:rPr>
            </w:pPr>
          </w:p>
        </w:tc>
      </w:tr>
    </w:tbl>
    <w:p w14:paraId="20467497" w14:textId="77777777" w:rsidR="00611BC9" w:rsidRPr="00730A3C" w:rsidRDefault="00611BC9" w:rsidP="00611BC9">
      <w:pPr>
        <w:spacing w:line="360" w:lineRule="auto"/>
        <w:jc w:val="both"/>
        <w:rPr>
          <w:rFonts w:ascii="Arial" w:hAnsi="Arial" w:cs="Arial"/>
          <w:sz w:val="24"/>
          <w:szCs w:val="24"/>
        </w:rPr>
      </w:pPr>
    </w:p>
    <w:p w14:paraId="49F38DE9" w14:textId="77777777" w:rsidR="00611BC9" w:rsidRPr="00730A3C" w:rsidRDefault="00611BC9" w:rsidP="00611BC9">
      <w:pPr>
        <w:spacing w:line="360" w:lineRule="auto"/>
        <w:jc w:val="both"/>
        <w:rPr>
          <w:rFonts w:ascii="Arial" w:hAnsi="Arial" w:cs="Arial"/>
          <w:sz w:val="24"/>
          <w:szCs w:val="24"/>
        </w:rPr>
      </w:pPr>
    </w:p>
    <w:p w14:paraId="1F98014F" w14:textId="77777777" w:rsidR="00611BC9" w:rsidRPr="00730A3C" w:rsidRDefault="00611BC9" w:rsidP="00611BC9">
      <w:pPr>
        <w:spacing w:line="360" w:lineRule="auto"/>
        <w:jc w:val="both"/>
        <w:rPr>
          <w:rFonts w:ascii="Arial" w:hAnsi="Arial" w:cs="Arial"/>
          <w:sz w:val="24"/>
          <w:szCs w:val="24"/>
        </w:rPr>
      </w:pPr>
    </w:p>
    <w:bookmarkEnd w:id="55"/>
    <w:p w14:paraId="2576E920" w14:textId="77777777" w:rsidR="00611BC9" w:rsidRPr="00730A3C" w:rsidRDefault="00611BC9" w:rsidP="00611BC9">
      <w:pPr>
        <w:pStyle w:val="Heading1"/>
        <w:rPr>
          <w:rFonts w:ascii="Arial" w:hAnsi="Arial" w:cs="Arial"/>
          <w:szCs w:val="24"/>
        </w:rPr>
        <w:sectPr w:rsidR="00611BC9" w:rsidRPr="00730A3C" w:rsidSect="00611BC9">
          <w:pgSz w:w="11907" w:h="16839" w:code="9"/>
          <w:pgMar w:top="994" w:right="567" w:bottom="1080" w:left="900" w:header="720" w:footer="720" w:gutter="0"/>
          <w:cols w:space="720"/>
          <w:titlePg/>
          <w:docGrid w:linePitch="360"/>
        </w:sectPr>
      </w:pPr>
    </w:p>
    <w:p w14:paraId="5DDA37A8" w14:textId="77777777" w:rsidR="00611BC9" w:rsidRPr="00730A3C" w:rsidRDefault="00611BC9" w:rsidP="00611BC9">
      <w:pPr>
        <w:pStyle w:val="Heading1"/>
        <w:rPr>
          <w:rFonts w:ascii="Arial" w:hAnsi="Arial" w:cs="Arial"/>
          <w:szCs w:val="24"/>
        </w:rPr>
      </w:pPr>
      <w:bookmarkStart w:id="121" w:name="_Toc55208392"/>
      <w:r w:rsidRPr="00245F44">
        <w:rPr>
          <w:rFonts w:ascii="Arial" w:hAnsi="Arial" w:cs="Arial"/>
          <w:sz w:val="32"/>
          <w:szCs w:val="24"/>
        </w:rPr>
        <w:lastRenderedPageBreak/>
        <w:t xml:space="preserve">PART C: </w:t>
      </w:r>
      <w:r w:rsidRPr="00730A3C">
        <w:rPr>
          <w:rFonts w:ascii="Arial" w:hAnsi="Arial" w:cs="Arial"/>
          <w:szCs w:val="24"/>
        </w:rPr>
        <w:br/>
        <w:t xml:space="preserve">                                          CASH PLAN FOR THE 2020 FISCAL YEAR</w:t>
      </w:r>
      <w:bookmarkEnd w:id="121"/>
    </w:p>
    <w:tbl>
      <w:tblPr>
        <w:tblW w:w="16687" w:type="dxa"/>
        <w:tblInd w:w="-730" w:type="dxa"/>
        <w:tblLook w:val="04A0" w:firstRow="1" w:lastRow="0" w:firstColumn="1" w:lastColumn="0" w:noHBand="0" w:noVBand="1"/>
      </w:tblPr>
      <w:tblGrid>
        <w:gridCol w:w="417"/>
        <w:gridCol w:w="997"/>
        <w:gridCol w:w="1296"/>
        <w:gridCol w:w="817"/>
        <w:gridCol w:w="1080"/>
        <w:gridCol w:w="917"/>
        <w:gridCol w:w="954"/>
        <w:gridCol w:w="917"/>
        <w:gridCol w:w="990"/>
        <w:gridCol w:w="917"/>
        <w:gridCol w:w="954"/>
        <w:gridCol w:w="917"/>
        <w:gridCol w:w="917"/>
        <w:gridCol w:w="990"/>
        <w:gridCol w:w="917"/>
        <w:gridCol w:w="917"/>
        <w:gridCol w:w="927"/>
        <w:gridCol w:w="1000"/>
      </w:tblGrid>
      <w:tr w:rsidR="00611BC9" w:rsidRPr="00730A3C" w14:paraId="07DD9B3D" w14:textId="77777777" w:rsidTr="00611BC9">
        <w:trPr>
          <w:trHeight w:val="588"/>
        </w:trPr>
        <w:tc>
          <w:tcPr>
            <w:tcW w:w="416" w:type="dxa"/>
            <w:tcBorders>
              <w:top w:val="single" w:sz="8" w:space="0" w:color="auto"/>
              <w:left w:val="single" w:sz="8" w:space="0" w:color="auto"/>
              <w:bottom w:val="nil"/>
              <w:right w:val="single" w:sz="4" w:space="0" w:color="auto"/>
            </w:tcBorders>
            <w:shd w:val="clear" w:color="auto" w:fill="auto"/>
            <w:noWrap/>
            <w:vAlign w:val="bottom"/>
            <w:hideMark/>
          </w:tcPr>
          <w:p w14:paraId="1796095E"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S/N</w:t>
            </w:r>
          </w:p>
        </w:tc>
        <w:tc>
          <w:tcPr>
            <w:tcW w:w="976" w:type="dxa"/>
            <w:tcBorders>
              <w:top w:val="single" w:sz="8" w:space="0" w:color="auto"/>
              <w:left w:val="nil"/>
              <w:bottom w:val="nil"/>
              <w:right w:val="nil"/>
            </w:tcBorders>
            <w:shd w:val="clear" w:color="auto" w:fill="auto"/>
            <w:vAlign w:val="bottom"/>
            <w:hideMark/>
          </w:tcPr>
          <w:p w14:paraId="71F20CC0"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Expenditure Classification</w:t>
            </w:r>
          </w:p>
        </w:tc>
        <w:tc>
          <w:tcPr>
            <w:tcW w:w="1296"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DE00507"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Expenditure Sub-Classification</w:t>
            </w:r>
          </w:p>
        </w:tc>
        <w:tc>
          <w:tcPr>
            <w:tcW w:w="803" w:type="dxa"/>
            <w:tcBorders>
              <w:top w:val="single" w:sz="8" w:space="0" w:color="auto"/>
              <w:left w:val="nil"/>
              <w:bottom w:val="single" w:sz="8" w:space="0" w:color="auto"/>
              <w:right w:val="single" w:sz="8" w:space="0" w:color="auto"/>
            </w:tcBorders>
            <w:shd w:val="clear" w:color="auto" w:fill="auto"/>
            <w:noWrap/>
            <w:vAlign w:val="center"/>
            <w:hideMark/>
          </w:tcPr>
          <w:p w14:paraId="462DD14F"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Arrears</w:t>
            </w:r>
          </w:p>
        </w:tc>
        <w:tc>
          <w:tcPr>
            <w:tcW w:w="1080" w:type="dxa"/>
            <w:tcBorders>
              <w:top w:val="single" w:sz="8" w:space="0" w:color="auto"/>
              <w:left w:val="nil"/>
              <w:bottom w:val="single" w:sz="8" w:space="0" w:color="auto"/>
              <w:right w:val="single" w:sz="8" w:space="0" w:color="auto"/>
            </w:tcBorders>
            <w:shd w:val="clear" w:color="auto" w:fill="auto"/>
            <w:vAlign w:val="bottom"/>
            <w:hideMark/>
          </w:tcPr>
          <w:p w14:paraId="66C38F99"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2020 budget</w:t>
            </w:r>
          </w:p>
        </w:tc>
        <w:tc>
          <w:tcPr>
            <w:tcW w:w="896" w:type="dxa"/>
            <w:tcBorders>
              <w:top w:val="single" w:sz="8" w:space="0" w:color="auto"/>
              <w:left w:val="nil"/>
              <w:bottom w:val="nil"/>
              <w:right w:val="nil"/>
            </w:tcBorders>
            <w:shd w:val="clear" w:color="auto" w:fill="auto"/>
            <w:noWrap/>
            <w:vAlign w:val="bottom"/>
            <w:hideMark/>
          </w:tcPr>
          <w:p w14:paraId="7768E0DB"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January</w:t>
            </w:r>
          </w:p>
        </w:tc>
        <w:tc>
          <w:tcPr>
            <w:tcW w:w="954" w:type="dxa"/>
            <w:tcBorders>
              <w:top w:val="single" w:sz="8" w:space="0" w:color="auto"/>
              <w:left w:val="single" w:sz="8" w:space="0" w:color="auto"/>
              <w:bottom w:val="nil"/>
              <w:right w:val="single" w:sz="8" w:space="0" w:color="auto"/>
            </w:tcBorders>
            <w:shd w:val="clear" w:color="auto" w:fill="auto"/>
            <w:noWrap/>
            <w:vAlign w:val="bottom"/>
            <w:hideMark/>
          </w:tcPr>
          <w:p w14:paraId="0D873091"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February</w:t>
            </w:r>
          </w:p>
        </w:tc>
        <w:tc>
          <w:tcPr>
            <w:tcW w:w="900" w:type="dxa"/>
            <w:tcBorders>
              <w:top w:val="single" w:sz="8" w:space="0" w:color="auto"/>
              <w:left w:val="nil"/>
              <w:bottom w:val="nil"/>
              <w:right w:val="nil"/>
            </w:tcBorders>
            <w:shd w:val="clear" w:color="auto" w:fill="auto"/>
            <w:noWrap/>
            <w:vAlign w:val="bottom"/>
            <w:hideMark/>
          </w:tcPr>
          <w:p w14:paraId="165ED9A9"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March</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4FD0D799"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April</w:t>
            </w:r>
          </w:p>
        </w:tc>
        <w:tc>
          <w:tcPr>
            <w:tcW w:w="896" w:type="dxa"/>
            <w:tcBorders>
              <w:top w:val="single" w:sz="8" w:space="0" w:color="auto"/>
              <w:left w:val="nil"/>
              <w:bottom w:val="nil"/>
              <w:right w:val="nil"/>
            </w:tcBorders>
            <w:shd w:val="clear" w:color="auto" w:fill="auto"/>
            <w:noWrap/>
            <w:vAlign w:val="bottom"/>
            <w:hideMark/>
          </w:tcPr>
          <w:p w14:paraId="19EBF30F"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May</w:t>
            </w:r>
          </w:p>
        </w:tc>
        <w:tc>
          <w:tcPr>
            <w:tcW w:w="954" w:type="dxa"/>
            <w:tcBorders>
              <w:top w:val="single" w:sz="8" w:space="0" w:color="auto"/>
              <w:left w:val="single" w:sz="8" w:space="0" w:color="auto"/>
              <w:bottom w:val="nil"/>
              <w:right w:val="single" w:sz="8" w:space="0" w:color="auto"/>
            </w:tcBorders>
            <w:shd w:val="clear" w:color="auto" w:fill="auto"/>
            <w:noWrap/>
            <w:vAlign w:val="bottom"/>
            <w:hideMark/>
          </w:tcPr>
          <w:p w14:paraId="0BD83E33"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June</w:t>
            </w:r>
          </w:p>
        </w:tc>
        <w:tc>
          <w:tcPr>
            <w:tcW w:w="900" w:type="dxa"/>
            <w:tcBorders>
              <w:top w:val="single" w:sz="8" w:space="0" w:color="auto"/>
              <w:left w:val="nil"/>
              <w:bottom w:val="nil"/>
              <w:right w:val="nil"/>
            </w:tcBorders>
            <w:shd w:val="clear" w:color="auto" w:fill="auto"/>
            <w:noWrap/>
            <w:vAlign w:val="bottom"/>
            <w:hideMark/>
          </w:tcPr>
          <w:p w14:paraId="01D6E367"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July</w:t>
            </w:r>
          </w:p>
        </w:tc>
        <w:tc>
          <w:tcPr>
            <w:tcW w:w="900" w:type="dxa"/>
            <w:tcBorders>
              <w:top w:val="single" w:sz="8" w:space="0" w:color="auto"/>
              <w:left w:val="single" w:sz="8" w:space="0" w:color="auto"/>
              <w:bottom w:val="nil"/>
              <w:right w:val="single" w:sz="8" w:space="0" w:color="auto"/>
            </w:tcBorders>
            <w:shd w:val="clear" w:color="auto" w:fill="auto"/>
            <w:noWrap/>
            <w:vAlign w:val="bottom"/>
            <w:hideMark/>
          </w:tcPr>
          <w:p w14:paraId="2BDE94BA"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August</w:t>
            </w:r>
          </w:p>
        </w:tc>
        <w:tc>
          <w:tcPr>
            <w:tcW w:w="990" w:type="dxa"/>
            <w:tcBorders>
              <w:top w:val="single" w:sz="8" w:space="0" w:color="auto"/>
              <w:left w:val="nil"/>
              <w:bottom w:val="nil"/>
              <w:right w:val="nil"/>
            </w:tcBorders>
            <w:shd w:val="clear" w:color="auto" w:fill="auto"/>
            <w:noWrap/>
            <w:vAlign w:val="bottom"/>
            <w:hideMark/>
          </w:tcPr>
          <w:p w14:paraId="14FC60CB"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September</w:t>
            </w:r>
          </w:p>
        </w:tc>
        <w:tc>
          <w:tcPr>
            <w:tcW w:w="900" w:type="dxa"/>
            <w:tcBorders>
              <w:top w:val="single" w:sz="8" w:space="0" w:color="auto"/>
              <w:left w:val="single" w:sz="8" w:space="0" w:color="auto"/>
              <w:bottom w:val="nil"/>
              <w:right w:val="single" w:sz="8" w:space="0" w:color="auto"/>
            </w:tcBorders>
            <w:shd w:val="clear" w:color="auto" w:fill="auto"/>
            <w:noWrap/>
            <w:vAlign w:val="bottom"/>
            <w:hideMark/>
          </w:tcPr>
          <w:p w14:paraId="3119FF39"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October </w:t>
            </w:r>
          </w:p>
        </w:tc>
        <w:tc>
          <w:tcPr>
            <w:tcW w:w="909" w:type="dxa"/>
            <w:tcBorders>
              <w:top w:val="single" w:sz="8" w:space="0" w:color="auto"/>
              <w:left w:val="nil"/>
              <w:bottom w:val="nil"/>
              <w:right w:val="nil"/>
            </w:tcBorders>
            <w:shd w:val="clear" w:color="auto" w:fill="auto"/>
            <w:vAlign w:val="bottom"/>
            <w:hideMark/>
          </w:tcPr>
          <w:p w14:paraId="4D60FF61"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November</w:t>
            </w:r>
          </w:p>
        </w:tc>
        <w:tc>
          <w:tcPr>
            <w:tcW w:w="927" w:type="dxa"/>
            <w:tcBorders>
              <w:top w:val="single" w:sz="8" w:space="0" w:color="auto"/>
              <w:left w:val="single" w:sz="8" w:space="0" w:color="auto"/>
              <w:bottom w:val="nil"/>
              <w:right w:val="single" w:sz="8" w:space="0" w:color="auto"/>
            </w:tcBorders>
            <w:shd w:val="clear" w:color="auto" w:fill="auto"/>
            <w:noWrap/>
            <w:vAlign w:val="bottom"/>
            <w:hideMark/>
          </w:tcPr>
          <w:p w14:paraId="1D3205A1"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December</w:t>
            </w:r>
          </w:p>
        </w:tc>
        <w:tc>
          <w:tcPr>
            <w:tcW w:w="1000" w:type="dxa"/>
            <w:tcBorders>
              <w:top w:val="single" w:sz="8" w:space="0" w:color="auto"/>
              <w:left w:val="nil"/>
              <w:bottom w:val="nil"/>
              <w:right w:val="single" w:sz="8" w:space="0" w:color="auto"/>
            </w:tcBorders>
            <w:shd w:val="clear" w:color="auto" w:fill="auto"/>
            <w:noWrap/>
            <w:vAlign w:val="bottom"/>
            <w:hideMark/>
          </w:tcPr>
          <w:p w14:paraId="230EBFB7" w14:textId="77777777" w:rsidR="00611BC9" w:rsidRPr="00730A3C" w:rsidRDefault="00611BC9" w:rsidP="00611BC9">
            <w:pPr>
              <w:spacing w:after="0" w:line="360" w:lineRule="auto"/>
              <w:jc w:val="center"/>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Total</w:t>
            </w:r>
          </w:p>
        </w:tc>
      </w:tr>
      <w:tr w:rsidR="00611BC9" w:rsidRPr="00730A3C" w14:paraId="3573ADA2" w14:textId="77777777" w:rsidTr="00611BC9">
        <w:trPr>
          <w:trHeight w:val="69"/>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9918C6" w14:textId="77777777" w:rsidR="00611BC9" w:rsidRPr="00730A3C" w:rsidRDefault="00611BC9" w:rsidP="00611BC9">
            <w:pPr>
              <w:spacing w:after="0" w:line="360" w:lineRule="auto"/>
              <w:jc w:val="center"/>
              <w:rPr>
                <w:rFonts w:ascii="Arial" w:eastAsia="Times New Roman" w:hAnsi="Arial" w:cs="Arial"/>
                <w:color w:val="000000"/>
                <w:sz w:val="12"/>
                <w:szCs w:val="12"/>
              </w:rPr>
            </w:pPr>
            <w:r w:rsidRPr="00730A3C">
              <w:rPr>
                <w:rFonts w:ascii="Arial" w:eastAsia="Times New Roman" w:hAnsi="Arial" w:cs="Arial"/>
                <w:color w:val="000000"/>
                <w:sz w:val="12"/>
                <w:szCs w:val="12"/>
              </w:rPr>
              <w:t>1</w:t>
            </w:r>
          </w:p>
        </w:tc>
        <w:tc>
          <w:tcPr>
            <w:tcW w:w="976" w:type="dxa"/>
            <w:vMerge w:val="restart"/>
            <w:tcBorders>
              <w:top w:val="single" w:sz="8" w:space="0" w:color="auto"/>
              <w:left w:val="nil"/>
              <w:bottom w:val="single" w:sz="8" w:space="0" w:color="000000"/>
              <w:right w:val="nil"/>
            </w:tcBorders>
            <w:shd w:val="clear" w:color="auto" w:fill="auto"/>
            <w:vAlign w:val="center"/>
            <w:hideMark/>
          </w:tcPr>
          <w:p w14:paraId="1B5844D1" w14:textId="77777777" w:rsidR="00611BC9" w:rsidRPr="00730A3C" w:rsidRDefault="00611BC9" w:rsidP="00611BC9">
            <w:pPr>
              <w:spacing w:after="0" w:line="360" w:lineRule="auto"/>
              <w:jc w:val="center"/>
              <w:rPr>
                <w:rFonts w:ascii="Arial" w:eastAsia="Times New Roman" w:hAnsi="Arial" w:cs="Arial"/>
                <w:color w:val="000000"/>
                <w:sz w:val="12"/>
                <w:szCs w:val="12"/>
              </w:rPr>
            </w:pPr>
            <w:r w:rsidRPr="00730A3C">
              <w:rPr>
                <w:rFonts w:ascii="Arial" w:eastAsia="Times New Roman" w:hAnsi="Arial" w:cs="Arial"/>
                <w:color w:val="000000"/>
                <w:sz w:val="12"/>
                <w:szCs w:val="12"/>
              </w:rPr>
              <w:t>Compensation of Employee</w:t>
            </w: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2454B41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Salary</w:t>
            </w:r>
          </w:p>
        </w:tc>
        <w:tc>
          <w:tcPr>
            <w:tcW w:w="803" w:type="dxa"/>
            <w:tcBorders>
              <w:top w:val="nil"/>
              <w:left w:val="nil"/>
              <w:bottom w:val="single" w:sz="4" w:space="0" w:color="auto"/>
              <w:right w:val="nil"/>
            </w:tcBorders>
            <w:shd w:val="clear" w:color="auto" w:fill="auto"/>
            <w:noWrap/>
            <w:vAlign w:val="bottom"/>
            <w:hideMark/>
          </w:tcPr>
          <w:p w14:paraId="608D5F4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2A8CCB8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15,480,250.33 </w:t>
            </w:r>
          </w:p>
        </w:tc>
        <w:tc>
          <w:tcPr>
            <w:tcW w:w="896" w:type="dxa"/>
            <w:tcBorders>
              <w:top w:val="single" w:sz="8" w:space="0" w:color="auto"/>
              <w:left w:val="nil"/>
              <w:bottom w:val="single" w:sz="4" w:space="0" w:color="auto"/>
              <w:right w:val="nil"/>
            </w:tcBorders>
            <w:shd w:val="clear" w:color="auto" w:fill="auto"/>
            <w:noWrap/>
            <w:vAlign w:val="bottom"/>
            <w:hideMark/>
          </w:tcPr>
          <w:p w14:paraId="7668143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5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1DC619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00" w:type="dxa"/>
            <w:tcBorders>
              <w:top w:val="single" w:sz="8" w:space="0" w:color="auto"/>
              <w:left w:val="nil"/>
              <w:bottom w:val="single" w:sz="4" w:space="0" w:color="auto"/>
              <w:right w:val="nil"/>
            </w:tcBorders>
            <w:shd w:val="clear" w:color="auto" w:fill="auto"/>
            <w:noWrap/>
            <w:vAlign w:val="bottom"/>
            <w:hideMark/>
          </w:tcPr>
          <w:p w14:paraId="4E98AF0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9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27E885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896" w:type="dxa"/>
            <w:tcBorders>
              <w:top w:val="single" w:sz="8" w:space="0" w:color="auto"/>
              <w:left w:val="nil"/>
              <w:bottom w:val="single" w:sz="4" w:space="0" w:color="auto"/>
              <w:right w:val="nil"/>
            </w:tcBorders>
            <w:shd w:val="clear" w:color="auto" w:fill="auto"/>
            <w:noWrap/>
            <w:vAlign w:val="bottom"/>
            <w:hideMark/>
          </w:tcPr>
          <w:p w14:paraId="5B41365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5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FCD8A8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00" w:type="dxa"/>
            <w:tcBorders>
              <w:top w:val="single" w:sz="8" w:space="0" w:color="auto"/>
              <w:left w:val="nil"/>
              <w:bottom w:val="single" w:sz="4" w:space="0" w:color="auto"/>
              <w:right w:val="nil"/>
            </w:tcBorders>
            <w:shd w:val="clear" w:color="auto" w:fill="auto"/>
            <w:noWrap/>
            <w:vAlign w:val="bottom"/>
            <w:hideMark/>
          </w:tcPr>
          <w:p w14:paraId="3B494E3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64A6BB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90" w:type="dxa"/>
            <w:tcBorders>
              <w:top w:val="single" w:sz="8" w:space="0" w:color="auto"/>
              <w:left w:val="nil"/>
              <w:bottom w:val="single" w:sz="4" w:space="0" w:color="auto"/>
              <w:right w:val="nil"/>
            </w:tcBorders>
            <w:shd w:val="clear" w:color="auto" w:fill="auto"/>
            <w:noWrap/>
            <w:vAlign w:val="bottom"/>
            <w:hideMark/>
          </w:tcPr>
          <w:p w14:paraId="7013669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3533BD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09" w:type="dxa"/>
            <w:tcBorders>
              <w:top w:val="single" w:sz="8" w:space="0" w:color="auto"/>
              <w:left w:val="nil"/>
              <w:bottom w:val="single" w:sz="4" w:space="0" w:color="auto"/>
              <w:right w:val="nil"/>
            </w:tcBorders>
            <w:shd w:val="clear" w:color="auto" w:fill="auto"/>
            <w:noWrap/>
            <w:vAlign w:val="bottom"/>
            <w:hideMark/>
          </w:tcPr>
          <w:p w14:paraId="1B2AAB1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1,290,020.86 </w:t>
            </w:r>
          </w:p>
        </w:tc>
        <w:tc>
          <w:tcPr>
            <w:tcW w:w="92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EF2C6A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1,290,020.86</w:t>
            </w:r>
          </w:p>
        </w:tc>
        <w:tc>
          <w:tcPr>
            <w:tcW w:w="1000" w:type="dxa"/>
            <w:tcBorders>
              <w:top w:val="single" w:sz="8" w:space="0" w:color="auto"/>
              <w:left w:val="nil"/>
              <w:bottom w:val="single" w:sz="4" w:space="0" w:color="auto"/>
              <w:right w:val="single" w:sz="8" w:space="0" w:color="auto"/>
            </w:tcBorders>
            <w:shd w:val="clear" w:color="auto" w:fill="auto"/>
            <w:noWrap/>
            <w:vAlign w:val="bottom"/>
            <w:hideMark/>
          </w:tcPr>
          <w:p w14:paraId="52BCF0E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15,480,250.33 </w:t>
            </w:r>
          </w:p>
        </w:tc>
      </w:tr>
      <w:tr w:rsidR="00611BC9" w:rsidRPr="00730A3C" w14:paraId="31921EAE" w14:textId="77777777" w:rsidTr="00611BC9">
        <w:trPr>
          <w:trHeight w:val="72"/>
        </w:trPr>
        <w:tc>
          <w:tcPr>
            <w:tcW w:w="416" w:type="dxa"/>
            <w:vMerge/>
            <w:tcBorders>
              <w:top w:val="single" w:sz="8" w:space="0" w:color="auto"/>
              <w:left w:val="single" w:sz="8" w:space="0" w:color="auto"/>
              <w:bottom w:val="single" w:sz="8" w:space="0" w:color="000000"/>
              <w:right w:val="single" w:sz="8" w:space="0" w:color="auto"/>
            </w:tcBorders>
            <w:vAlign w:val="center"/>
            <w:hideMark/>
          </w:tcPr>
          <w:p w14:paraId="31D8EB28"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single" w:sz="8" w:space="0" w:color="auto"/>
              <w:left w:val="nil"/>
              <w:bottom w:val="single" w:sz="8" w:space="0" w:color="000000"/>
              <w:right w:val="nil"/>
            </w:tcBorders>
            <w:vAlign w:val="center"/>
            <w:hideMark/>
          </w:tcPr>
          <w:p w14:paraId="69C2260F"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vAlign w:val="bottom"/>
            <w:hideMark/>
          </w:tcPr>
          <w:p w14:paraId="583B070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Salary Related Allowance</w:t>
            </w:r>
          </w:p>
        </w:tc>
        <w:tc>
          <w:tcPr>
            <w:tcW w:w="803" w:type="dxa"/>
            <w:tcBorders>
              <w:top w:val="nil"/>
              <w:left w:val="nil"/>
              <w:bottom w:val="single" w:sz="4" w:space="0" w:color="auto"/>
              <w:right w:val="nil"/>
            </w:tcBorders>
            <w:shd w:val="clear" w:color="auto" w:fill="auto"/>
            <w:noWrap/>
            <w:vAlign w:val="bottom"/>
            <w:hideMark/>
          </w:tcPr>
          <w:p w14:paraId="6B8A9CB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FAB299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 </w:t>
            </w:r>
          </w:p>
        </w:tc>
        <w:tc>
          <w:tcPr>
            <w:tcW w:w="896" w:type="dxa"/>
            <w:tcBorders>
              <w:top w:val="nil"/>
              <w:left w:val="nil"/>
              <w:bottom w:val="single" w:sz="4" w:space="0" w:color="auto"/>
              <w:right w:val="nil"/>
            </w:tcBorders>
            <w:shd w:val="clear" w:color="auto" w:fill="auto"/>
            <w:noWrap/>
            <w:vAlign w:val="bottom"/>
            <w:hideMark/>
          </w:tcPr>
          <w:p w14:paraId="2468661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54217C7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00" w:type="dxa"/>
            <w:tcBorders>
              <w:top w:val="nil"/>
              <w:left w:val="nil"/>
              <w:bottom w:val="single" w:sz="4" w:space="0" w:color="auto"/>
              <w:right w:val="nil"/>
            </w:tcBorders>
            <w:shd w:val="clear" w:color="auto" w:fill="auto"/>
            <w:noWrap/>
            <w:vAlign w:val="bottom"/>
            <w:hideMark/>
          </w:tcPr>
          <w:p w14:paraId="23AFA6B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249C502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896" w:type="dxa"/>
            <w:tcBorders>
              <w:top w:val="nil"/>
              <w:left w:val="nil"/>
              <w:bottom w:val="single" w:sz="4" w:space="0" w:color="auto"/>
              <w:right w:val="nil"/>
            </w:tcBorders>
            <w:shd w:val="clear" w:color="auto" w:fill="auto"/>
            <w:noWrap/>
            <w:vAlign w:val="bottom"/>
            <w:hideMark/>
          </w:tcPr>
          <w:p w14:paraId="1BBC3B3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1F39872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00" w:type="dxa"/>
            <w:tcBorders>
              <w:top w:val="nil"/>
              <w:left w:val="nil"/>
              <w:bottom w:val="single" w:sz="4" w:space="0" w:color="auto"/>
              <w:right w:val="nil"/>
            </w:tcBorders>
            <w:shd w:val="clear" w:color="auto" w:fill="auto"/>
            <w:noWrap/>
            <w:vAlign w:val="bottom"/>
            <w:hideMark/>
          </w:tcPr>
          <w:p w14:paraId="7D029D8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68627DB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90" w:type="dxa"/>
            <w:tcBorders>
              <w:top w:val="nil"/>
              <w:left w:val="nil"/>
              <w:bottom w:val="single" w:sz="4" w:space="0" w:color="auto"/>
              <w:right w:val="nil"/>
            </w:tcBorders>
            <w:shd w:val="clear" w:color="auto" w:fill="auto"/>
            <w:noWrap/>
            <w:vAlign w:val="bottom"/>
            <w:hideMark/>
          </w:tcPr>
          <w:p w14:paraId="257DB38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625CA73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09" w:type="dxa"/>
            <w:tcBorders>
              <w:top w:val="nil"/>
              <w:left w:val="nil"/>
              <w:bottom w:val="single" w:sz="4" w:space="0" w:color="auto"/>
              <w:right w:val="nil"/>
            </w:tcBorders>
            <w:shd w:val="clear" w:color="auto" w:fill="auto"/>
            <w:noWrap/>
            <w:vAlign w:val="bottom"/>
            <w:hideMark/>
          </w:tcPr>
          <w:p w14:paraId="1787E82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53E1438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w:t>
            </w:r>
          </w:p>
        </w:tc>
        <w:tc>
          <w:tcPr>
            <w:tcW w:w="1000" w:type="dxa"/>
            <w:tcBorders>
              <w:top w:val="nil"/>
              <w:left w:val="nil"/>
              <w:bottom w:val="single" w:sz="4" w:space="0" w:color="auto"/>
              <w:right w:val="single" w:sz="8" w:space="0" w:color="auto"/>
            </w:tcBorders>
            <w:shd w:val="clear" w:color="auto" w:fill="auto"/>
            <w:noWrap/>
            <w:vAlign w:val="bottom"/>
            <w:hideMark/>
          </w:tcPr>
          <w:p w14:paraId="03E98B5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   </w:t>
            </w:r>
          </w:p>
        </w:tc>
      </w:tr>
      <w:tr w:rsidR="00611BC9" w:rsidRPr="00730A3C" w14:paraId="780CB9AA" w14:textId="77777777" w:rsidTr="00611BC9">
        <w:trPr>
          <w:trHeight w:val="279"/>
        </w:trPr>
        <w:tc>
          <w:tcPr>
            <w:tcW w:w="416" w:type="dxa"/>
            <w:vMerge/>
            <w:tcBorders>
              <w:top w:val="single" w:sz="8" w:space="0" w:color="auto"/>
              <w:left w:val="single" w:sz="8" w:space="0" w:color="auto"/>
              <w:bottom w:val="single" w:sz="8" w:space="0" w:color="000000"/>
              <w:right w:val="single" w:sz="8" w:space="0" w:color="auto"/>
            </w:tcBorders>
            <w:vAlign w:val="center"/>
            <w:hideMark/>
          </w:tcPr>
          <w:p w14:paraId="4DAFCFE7"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single" w:sz="8" w:space="0" w:color="auto"/>
              <w:left w:val="nil"/>
              <w:bottom w:val="single" w:sz="8" w:space="0" w:color="000000"/>
              <w:right w:val="nil"/>
            </w:tcBorders>
            <w:vAlign w:val="center"/>
            <w:hideMark/>
          </w:tcPr>
          <w:p w14:paraId="6CC7B0D3"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8" w:space="0" w:color="auto"/>
              <w:right w:val="single" w:sz="8" w:space="0" w:color="auto"/>
            </w:tcBorders>
            <w:shd w:val="clear" w:color="auto" w:fill="auto"/>
            <w:vAlign w:val="bottom"/>
            <w:hideMark/>
          </w:tcPr>
          <w:p w14:paraId="43D77BA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Non Salary Related Allowance</w:t>
            </w:r>
          </w:p>
        </w:tc>
        <w:tc>
          <w:tcPr>
            <w:tcW w:w="803" w:type="dxa"/>
            <w:tcBorders>
              <w:top w:val="nil"/>
              <w:left w:val="nil"/>
              <w:bottom w:val="single" w:sz="8" w:space="0" w:color="auto"/>
              <w:right w:val="nil"/>
            </w:tcBorders>
            <w:shd w:val="clear" w:color="auto" w:fill="auto"/>
            <w:noWrap/>
            <w:vAlign w:val="bottom"/>
            <w:hideMark/>
          </w:tcPr>
          <w:p w14:paraId="3CB05A6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14:paraId="548961A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425,000.00 </w:t>
            </w:r>
          </w:p>
        </w:tc>
        <w:tc>
          <w:tcPr>
            <w:tcW w:w="896" w:type="dxa"/>
            <w:tcBorders>
              <w:top w:val="nil"/>
              <w:left w:val="nil"/>
              <w:bottom w:val="single" w:sz="8" w:space="0" w:color="auto"/>
              <w:right w:val="nil"/>
            </w:tcBorders>
            <w:shd w:val="clear" w:color="auto" w:fill="auto"/>
            <w:noWrap/>
            <w:vAlign w:val="bottom"/>
            <w:hideMark/>
          </w:tcPr>
          <w:p w14:paraId="357553D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25,000.00 </w:t>
            </w:r>
          </w:p>
        </w:tc>
        <w:tc>
          <w:tcPr>
            <w:tcW w:w="954" w:type="dxa"/>
            <w:tcBorders>
              <w:top w:val="nil"/>
              <w:left w:val="single" w:sz="8" w:space="0" w:color="auto"/>
              <w:bottom w:val="single" w:sz="8" w:space="0" w:color="auto"/>
              <w:right w:val="single" w:sz="8" w:space="0" w:color="auto"/>
            </w:tcBorders>
            <w:shd w:val="clear" w:color="auto" w:fill="auto"/>
            <w:noWrap/>
            <w:vAlign w:val="bottom"/>
            <w:hideMark/>
          </w:tcPr>
          <w:p w14:paraId="711EFE3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20,000.00 </w:t>
            </w:r>
          </w:p>
        </w:tc>
        <w:tc>
          <w:tcPr>
            <w:tcW w:w="900" w:type="dxa"/>
            <w:tcBorders>
              <w:top w:val="nil"/>
              <w:left w:val="nil"/>
              <w:bottom w:val="single" w:sz="8" w:space="0" w:color="auto"/>
              <w:right w:val="nil"/>
            </w:tcBorders>
            <w:shd w:val="clear" w:color="auto" w:fill="auto"/>
            <w:noWrap/>
            <w:vAlign w:val="bottom"/>
            <w:hideMark/>
          </w:tcPr>
          <w:p w14:paraId="4D0BF91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39,416.00 </w:t>
            </w:r>
          </w:p>
        </w:tc>
        <w:tc>
          <w:tcPr>
            <w:tcW w:w="990" w:type="dxa"/>
            <w:tcBorders>
              <w:top w:val="nil"/>
              <w:left w:val="single" w:sz="8" w:space="0" w:color="auto"/>
              <w:bottom w:val="single" w:sz="8" w:space="0" w:color="auto"/>
              <w:right w:val="single" w:sz="8" w:space="0" w:color="auto"/>
            </w:tcBorders>
            <w:shd w:val="clear" w:color="auto" w:fill="auto"/>
            <w:noWrap/>
            <w:vAlign w:val="bottom"/>
            <w:hideMark/>
          </w:tcPr>
          <w:p w14:paraId="5F5F071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44,120.00 </w:t>
            </w:r>
          </w:p>
        </w:tc>
        <w:tc>
          <w:tcPr>
            <w:tcW w:w="896" w:type="dxa"/>
            <w:tcBorders>
              <w:top w:val="nil"/>
              <w:left w:val="nil"/>
              <w:bottom w:val="single" w:sz="8" w:space="0" w:color="auto"/>
              <w:right w:val="nil"/>
            </w:tcBorders>
            <w:shd w:val="clear" w:color="auto" w:fill="auto"/>
            <w:noWrap/>
            <w:vAlign w:val="bottom"/>
            <w:hideMark/>
          </w:tcPr>
          <w:p w14:paraId="5B9F2E1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35,416.00 </w:t>
            </w:r>
          </w:p>
        </w:tc>
        <w:tc>
          <w:tcPr>
            <w:tcW w:w="954" w:type="dxa"/>
            <w:tcBorders>
              <w:top w:val="nil"/>
              <w:left w:val="single" w:sz="8" w:space="0" w:color="auto"/>
              <w:bottom w:val="single" w:sz="8" w:space="0" w:color="auto"/>
              <w:right w:val="single" w:sz="8" w:space="0" w:color="auto"/>
            </w:tcBorders>
            <w:shd w:val="clear" w:color="auto" w:fill="auto"/>
            <w:noWrap/>
            <w:vAlign w:val="bottom"/>
            <w:hideMark/>
          </w:tcPr>
          <w:p w14:paraId="04B7AEB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37,416.00 </w:t>
            </w:r>
          </w:p>
        </w:tc>
        <w:tc>
          <w:tcPr>
            <w:tcW w:w="900" w:type="dxa"/>
            <w:tcBorders>
              <w:top w:val="nil"/>
              <w:left w:val="nil"/>
              <w:bottom w:val="single" w:sz="8" w:space="0" w:color="auto"/>
              <w:right w:val="nil"/>
            </w:tcBorders>
            <w:shd w:val="clear" w:color="auto" w:fill="auto"/>
            <w:noWrap/>
            <w:vAlign w:val="bottom"/>
            <w:hideMark/>
          </w:tcPr>
          <w:p w14:paraId="15B6D9E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35,200.00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22D265E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37,416.00 </w:t>
            </w:r>
          </w:p>
        </w:tc>
        <w:tc>
          <w:tcPr>
            <w:tcW w:w="990" w:type="dxa"/>
            <w:tcBorders>
              <w:top w:val="nil"/>
              <w:left w:val="nil"/>
              <w:bottom w:val="single" w:sz="8" w:space="0" w:color="auto"/>
              <w:right w:val="nil"/>
            </w:tcBorders>
            <w:shd w:val="clear" w:color="auto" w:fill="auto"/>
            <w:noWrap/>
            <w:vAlign w:val="bottom"/>
            <w:hideMark/>
          </w:tcPr>
          <w:p w14:paraId="7C9D54B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38,700.00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3AC7067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35,200.00 </w:t>
            </w:r>
          </w:p>
        </w:tc>
        <w:tc>
          <w:tcPr>
            <w:tcW w:w="909" w:type="dxa"/>
            <w:tcBorders>
              <w:top w:val="nil"/>
              <w:left w:val="nil"/>
              <w:bottom w:val="single" w:sz="8" w:space="0" w:color="auto"/>
              <w:right w:val="nil"/>
            </w:tcBorders>
            <w:shd w:val="clear" w:color="auto" w:fill="auto"/>
            <w:noWrap/>
            <w:vAlign w:val="bottom"/>
            <w:hideMark/>
          </w:tcPr>
          <w:p w14:paraId="004F8F9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36,416.00 </w:t>
            </w:r>
          </w:p>
        </w:tc>
        <w:tc>
          <w:tcPr>
            <w:tcW w:w="927" w:type="dxa"/>
            <w:tcBorders>
              <w:top w:val="nil"/>
              <w:left w:val="single" w:sz="8" w:space="0" w:color="auto"/>
              <w:bottom w:val="single" w:sz="8" w:space="0" w:color="auto"/>
              <w:right w:val="single" w:sz="8" w:space="0" w:color="auto"/>
            </w:tcBorders>
            <w:shd w:val="clear" w:color="auto" w:fill="auto"/>
            <w:noWrap/>
            <w:vAlign w:val="bottom"/>
            <w:hideMark/>
          </w:tcPr>
          <w:p w14:paraId="074492F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40,700.00 </w:t>
            </w:r>
          </w:p>
        </w:tc>
        <w:tc>
          <w:tcPr>
            <w:tcW w:w="1000" w:type="dxa"/>
            <w:tcBorders>
              <w:top w:val="nil"/>
              <w:left w:val="nil"/>
              <w:bottom w:val="single" w:sz="8" w:space="0" w:color="auto"/>
              <w:right w:val="single" w:sz="8" w:space="0" w:color="auto"/>
            </w:tcBorders>
            <w:shd w:val="clear" w:color="auto" w:fill="auto"/>
            <w:noWrap/>
            <w:vAlign w:val="bottom"/>
            <w:hideMark/>
          </w:tcPr>
          <w:p w14:paraId="6CC5B70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425,000.00 </w:t>
            </w:r>
          </w:p>
        </w:tc>
      </w:tr>
      <w:tr w:rsidR="00611BC9" w:rsidRPr="00730A3C" w14:paraId="1EB7F4B2" w14:textId="77777777" w:rsidTr="00611BC9">
        <w:trPr>
          <w:trHeight w:val="375"/>
        </w:trPr>
        <w:tc>
          <w:tcPr>
            <w:tcW w:w="4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3BB029" w14:textId="77777777" w:rsidR="00611BC9" w:rsidRPr="00730A3C" w:rsidRDefault="00611BC9" w:rsidP="00611BC9">
            <w:pPr>
              <w:spacing w:after="0" w:line="360" w:lineRule="auto"/>
              <w:jc w:val="center"/>
              <w:rPr>
                <w:rFonts w:ascii="Arial" w:eastAsia="Times New Roman" w:hAnsi="Arial" w:cs="Arial"/>
                <w:color w:val="000000"/>
                <w:sz w:val="12"/>
                <w:szCs w:val="12"/>
              </w:rPr>
            </w:pPr>
            <w:r w:rsidRPr="00730A3C">
              <w:rPr>
                <w:rFonts w:ascii="Arial" w:eastAsia="Times New Roman" w:hAnsi="Arial" w:cs="Arial"/>
                <w:color w:val="000000"/>
                <w:sz w:val="12"/>
                <w:szCs w:val="12"/>
              </w:rPr>
              <w:t>2</w:t>
            </w:r>
          </w:p>
        </w:tc>
        <w:tc>
          <w:tcPr>
            <w:tcW w:w="976" w:type="dxa"/>
            <w:vMerge w:val="restart"/>
            <w:tcBorders>
              <w:top w:val="nil"/>
              <w:left w:val="nil"/>
              <w:bottom w:val="single" w:sz="8" w:space="0" w:color="000000"/>
              <w:right w:val="nil"/>
            </w:tcBorders>
            <w:shd w:val="clear" w:color="auto" w:fill="auto"/>
            <w:vAlign w:val="center"/>
            <w:hideMark/>
          </w:tcPr>
          <w:p w14:paraId="5BE1E30B" w14:textId="77777777" w:rsidR="00611BC9" w:rsidRPr="00730A3C" w:rsidRDefault="00611BC9" w:rsidP="00611BC9">
            <w:pPr>
              <w:spacing w:after="0" w:line="360" w:lineRule="auto"/>
              <w:jc w:val="center"/>
              <w:rPr>
                <w:rFonts w:ascii="Arial" w:eastAsia="Times New Roman" w:hAnsi="Arial" w:cs="Arial"/>
                <w:color w:val="000000"/>
                <w:sz w:val="12"/>
                <w:szCs w:val="12"/>
              </w:rPr>
            </w:pPr>
            <w:r w:rsidRPr="00730A3C">
              <w:rPr>
                <w:rFonts w:ascii="Arial" w:eastAsia="Times New Roman" w:hAnsi="Arial" w:cs="Arial"/>
                <w:color w:val="000000"/>
                <w:sz w:val="12"/>
                <w:szCs w:val="12"/>
              </w:rPr>
              <w:t>Goods And Services</w:t>
            </w:r>
          </w:p>
        </w:tc>
        <w:tc>
          <w:tcPr>
            <w:tcW w:w="1296" w:type="dxa"/>
            <w:tcBorders>
              <w:top w:val="nil"/>
              <w:left w:val="single" w:sz="8" w:space="0" w:color="auto"/>
              <w:bottom w:val="single" w:sz="4" w:space="0" w:color="auto"/>
              <w:right w:val="single" w:sz="8" w:space="0" w:color="auto"/>
            </w:tcBorders>
            <w:shd w:val="clear" w:color="auto" w:fill="auto"/>
            <w:vAlign w:val="bottom"/>
            <w:hideMark/>
          </w:tcPr>
          <w:p w14:paraId="03D00826" w14:textId="77777777" w:rsidR="00611BC9" w:rsidRPr="00730A3C" w:rsidRDefault="00611BC9" w:rsidP="00611BC9">
            <w:pPr>
              <w:spacing w:after="0" w:line="360" w:lineRule="auto"/>
              <w:rPr>
                <w:rFonts w:ascii="Arial" w:eastAsia="Times New Roman" w:hAnsi="Arial" w:cs="Arial"/>
                <w:color w:val="000000"/>
                <w:sz w:val="12"/>
                <w:szCs w:val="12"/>
              </w:rPr>
            </w:pPr>
            <w:proofErr w:type="spellStart"/>
            <w:r w:rsidRPr="00730A3C">
              <w:rPr>
                <w:rFonts w:ascii="Arial" w:eastAsia="Times New Roman" w:hAnsi="Arial" w:cs="Arial"/>
                <w:color w:val="000000"/>
                <w:sz w:val="12"/>
                <w:szCs w:val="12"/>
              </w:rPr>
              <w:t>GoG</w:t>
            </w:r>
            <w:proofErr w:type="spellEnd"/>
          </w:p>
        </w:tc>
        <w:tc>
          <w:tcPr>
            <w:tcW w:w="803" w:type="dxa"/>
            <w:tcBorders>
              <w:top w:val="nil"/>
              <w:left w:val="nil"/>
              <w:bottom w:val="single" w:sz="4" w:space="0" w:color="auto"/>
              <w:right w:val="nil"/>
            </w:tcBorders>
            <w:shd w:val="clear" w:color="auto" w:fill="auto"/>
            <w:noWrap/>
            <w:vAlign w:val="bottom"/>
            <w:hideMark/>
          </w:tcPr>
          <w:p w14:paraId="5ED5438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68CE5A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105,397.00 </w:t>
            </w:r>
          </w:p>
        </w:tc>
        <w:tc>
          <w:tcPr>
            <w:tcW w:w="896" w:type="dxa"/>
            <w:tcBorders>
              <w:top w:val="nil"/>
              <w:left w:val="nil"/>
              <w:bottom w:val="single" w:sz="4" w:space="0" w:color="auto"/>
              <w:right w:val="nil"/>
            </w:tcBorders>
            <w:shd w:val="clear" w:color="auto" w:fill="auto"/>
            <w:noWrap/>
            <w:vAlign w:val="bottom"/>
            <w:hideMark/>
          </w:tcPr>
          <w:p w14:paraId="56529C9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3A4F43A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0DE3008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589766D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26,349.00 </w:t>
            </w:r>
          </w:p>
        </w:tc>
        <w:tc>
          <w:tcPr>
            <w:tcW w:w="896" w:type="dxa"/>
            <w:tcBorders>
              <w:top w:val="nil"/>
              <w:left w:val="nil"/>
              <w:bottom w:val="single" w:sz="4" w:space="0" w:color="auto"/>
              <w:right w:val="nil"/>
            </w:tcBorders>
            <w:shd w:val="clear" w:color="auto" w:fill="auto"/>
            <w:noWrap/>
            <w:vAlign w:val="bottom"/>
            <w:hideMark/>
          </w:tcPr>
          <w:p w14:paraId="4350803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0252EC5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42406CF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26,349.00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3CA1FB0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nil"/>
              <w:bottom w:val="single" w:sz="4" w:space="0" w:color="auto"/>
              <w:right w:val="nil"/>
            </w:tcBorders>
            <w:shd w:val="clear" w:color="auto" w:fill="auto"/>
            <w:noWrap/>
            <w:vAlign w:val="bottom"/>
            <w:hideMark/>
          </w:tcPr>
          <w:p w14:paraId="2D28399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26,349.00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7B3583C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single" w:sz="4" w:space="0" w:color="auto"/>
              <w:right w:val="nil"/>
            </w:tcBorders>
            <w:shd w:val="clear" w:color="auto" w:fill="auto"/>
            <w:noWrap/>
            <w:vAlign w:val="bottom"/>
            <w:hideMark/>
          </w:tcPr>
          <w:p w14:paraId="4F0E7A0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26,350.00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796B887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00" w:type="dxa"/>
            <w:tcBorders>
              <w:top w:val="nil"/>
              <w:left w:val="nil"/>
              <w:bottom w:val="single" w:sz="4" w:space="0" w:color="auto"/>
              <w:right w:val="single" w:sz="8" w:space="0" w:color="auto"/>
            </w:tcBorders>
            <w:shd w:val="clear" w:color="auto" w:fill="auto"/>
            <w:noWrap/>
            <w:vAlign w:val="bottom"/>
            <w:hideMark/>
          </w:tcPr>
          <w:p w14:paraId="2D5E88E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105,397.00 </w:t>
            </w:r>
          </w:p>
        </w:tc>
      </w:tr>
      <w:tr w:rsidR="00611BC9" w:rsidRPr="00730A3C" w14:paraId="05F6B2E9" w14:textId="77777777" w:rsidTr="00611BC9">
        <w:trPr>
          <w:trHeight w:val="375"/>
        </w:trPr>
        <w:tc>
          <w:tcPr>
            <w:tcW w:w="416" w:type="dxa"/>
            <w:vMerge/>
            <w:tcBorders>
              <w:top w:val="nil"/>
              <w:left w:val="single" w:sz="8" w:space="0" w:color="auto"/>
              <w:bottom w:val="single" w:sz="8" w:space="0" w:color="000000"/>
              <w:right w:val="single" w:sz="8" w:space="0" w:color="auto"/>
            </w:tcBorders>
            <w:vAlign w:val="center"/>
            <w:hideMark/>
          </w:tcPr>
          <w:p w14:paraId="1233092A"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4AF34216"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vAlign w:val="bottom"/>
            <w:hideMark/>
          </w:tcPr>
          <w:p w14:paraId="713B17D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IGF</w:t>
            </w:r>
          </w:p>
        </w:tc>
        <w:tc>
          <w:tcPr>
            <w:tcW w:w="803" w:type="dxa"/>
            <w:tcBorders>
              <w:top w:val="nil"/>
              <w:left w:val="nil"/>
              <w:bottom w:val="single" w:sz="4" w:space="0" w:color="auto"/>
              <w:right w:val="nil"/>
            </w:tcBorders>
            <w:shd w:val="clear" w:color="auto" w:fill="auto"/>
            <w:noWrap/>
            <w:vAlign w:val="bottom"/>
            <w:hideMark/>
          </w:tcPr>
          <w:p w14:paraId="030D6DE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53D89E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18,509,341.93 </w:t>
            </w:r>
          </w:p>
        </w:tc>
        <w:tc>
          <w:tcPr>
            <w:tcW w:w="896" w:type="dxa"/>
            <w:tcBorders>
              <w:top w:val="nil"/>
              <w:left w:val="nil"/>
              <w:bottom w:val="single" w:sz="4" w:space="0" w:color="auto"/>
              <w:right w:val="nil"/>
            </w:tcBorders>
            <w:shd w:val="clear" w:color="auto" w:fill="auto"/>
            <w:noWrap/>
            <w:vAlign w:val="bottom"/>
            <w:hideMark/>
          </w:tcPr>
          <w:p w14:paraId="14DF9CF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1,034,916.67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61947B0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1,121,916.67 </w:t>
            </w:r>
          </w:p>
        </w:tc>
        <w:tc>
          <w:tcPr>
            <w:tcW w:w="900" w:type="dxa"/>
            <w:tcBorders>
              <w:top w:val="nil"/>
              <w:left w:val="nil"/>
              <w:bottom w:val="single" w:sz="4" w:space="0" w:color="auto"/>
              <w:right w:val="nil"/>
            </w:tcBorders>
            <w:shd w:val="clear" w:color="auto" w:fill="auto"/>
            <w:noWrap/>
            <w:vAlign w:val="bottom"/>
            <w:hideMark/>
          </w:tcPr>
          <w:p w14:paraId="183FAAB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2,050,916.67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5D84B75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1,751,916.67 </w:t>
            </w:r>
          </w:p>
        </w:tc>
        <w:tc>
          <w:tcPr>
            <w:tcW w:w="896" w:type="dxa"/>
            <w:tcBorders>
              <w:top w:val="nil"/>
              <w:left w:val="nil"/>
              <w:bottom w:val="single" w:sz="4" w:space="0" w:color="auto"/>
              <w:right w:val="nil"/>
            </w:tcBorders>
            <w:shd w:val="clear" w:color="auto" w:fill="auto"/>
            <w:noWrap/>
            <w:vAlign w:val="bottom"/>
            <w:hideMark/>
          </w:tcPr>
          <w:p w14:paraId="4779AF4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1,556,916.67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22457B7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1,506,916.67 </w:t>
            </w:r>
          </w:p>
        </w:tc>
        <w:tc>
          <w:tcPr>
            <w:tcW w:w="900" w:type="dxa"/>
            <w:tcBorders>
              <w:top w:val="nil"/>
              <w:left w:val="nil"/>
              <w:bottom w:val="single" w:sz="4" w:space="0" w:color="auto"/>
              <w:right w:val="nil"/>
            </w:tcBorders>
            <w:shd w:val="clear" w:color="auto" w:fill="auto"/>
            <w:noWrap/>
            <w:vAlign w:val="bottom"/>
            <w:hideMark/>
          </w:tcPr>
          <w:p w14:paraId="5E9DCA0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1,826,916.67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665BA9C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1,336,916.67 </w:t>
            </w:r>
          </w:p>
        </w:tc>
        <w:tc>
          <w:tcPr>
            <w:tcW w:w="990" w:type="dxa"/>
            <w:tcBorders>
              <w:top w:val="nil"/>
              <w:left w:val="nil"/>
              <w:bottom w:val="single" w:sz="4" w:space="0" w:color="auto"/>
              <w:right w:val="nil"/>
            </w:tcBorders>
            <w:shd w:val="clear" w:color="auto" w:fill="auto"/>
            <w:noWrap/>
            <w:vAlign w:val="bottom"/>
            <w:hideMark/>
          </w:tcPr>
          <w:p w14:paraId="658C5B0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1,923,194.99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548E114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2,408,916.67 </w:t>
            </w:r>
          </w:p>
        </w:tc>
        <w:tc>
          <w:tcPr>
            <w:tcW w:w="909" w:type="dxa"/>
            <w:tcBorders>
              <w:top w:val="nil"/>
              <w:left w:val="nil"/>
              <w:bottom w:val="single" w:sz="4" w:space="0" w:color="auto"/>
              <w:right w:val="nil"/>
            </w:tcBorders>
            <w:shd w:val="clear" w:color="auto" w:fill="auto"/>
            <w:noWrap/>
            <w:vAlign w:val="bottom"/>
            <w:hideMark/>
          </w:tcPr>
          <w:p w14:paraId="6939F84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1,760,000.00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6FF5D48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229,896.93 </w:t>
            </w:r>
          </w:p>
        </w:tc>
        <w:tc>
          <w:tcPr>
            <w:tcW w:w="1000" w:type="dxa"/>
            <w:tcBorders>
              <w:top w:val="nil"/>
              <w:left w:val="nil"/>
              <w:bottom w:val="single" w:sz="4" w:space="0" w:color="auto"/>
              <w:right w:val="single" w:sz="8" w:space="0" w:color="auto"/>
            </w:tcBorders>
            <w:shd w:val="clear" w:color="auto" w:fill="auto"/>
            <w:noWrap/>
            <w:vAlign w:val="bottom"/>
            <w:hideMark/>
          </w:tcPr>
          <w:p w14:paraId="44E7A6C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18,509,341.93 </w:t>
            </w:r>
          </w:p>
        </w:tc>
      </w:tr>
      <w:tr w:rsidR="00611BC9" w:rsidRPr="00730A3C" w14:paraId="1B3C682A" w14:textId="77777777" w:rsidTr="00611BC9">
        <w:trPr>
          <w:trHeight w:val="495"/>
        </w:trPr>
        <w:tc>
          <w:tcPr>
            <w:tcW w:w="416" w:type="dxa"/>
            <w:vMerge/>
            <w:tcBorders>
              <w:top w:val="nil"/>
              <w:left w:val="single" w:sz="8" w:space="0" w:color="auto"/>
              <w:bottom w:val="single" w:sz="8" w:space="0" w:color="000000"/>
              <w:right w:val="single" w:sz="8" w:space="0" w:color="auto"/>
            </w:tcBorders>
            <w:vAlign w:val="center"/>
            <w:hideMark/>
          </w:tcPr>
          <w:p w14:paraId="643A3D1B"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294711F2"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vAlign w:val="bottom"/>
            <w:hideMark/>
          </w:tcPr>
          <w:p w14:paraId="2688424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DACF(ASSEMBLY)</w:t>
            </w:r>
          </w:p>
        </w:tc>
        <w:tc>
          <w:tcPr>
            <w:tcW w:w="803" w:type="dxa"/>
            <w:tcBorders>
              <w:top w:val="nil"/>
              <w:left w:val="nil"/>
              <w:bottom w:val="single" w:sz="4" w:space="0" w:color="auto"/>
              <w:right w:val="nil"/>
            </w:tcBorders>
            <w:shd w:val="clear" w:color="auto" w:fill="auto"/>
            <w:noWrap/>
            <w:vAlign w:val="bottom"/>
            <w:hideMark/>
          </w:tcPr>
          <w:p w14:paraId="5463CE6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3F1FDC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3,283,923.32 </w:t>
            </w:r>
          </w:p>
        </w:tc>
        <w:tc>
          <w:tcPr>
            <w:tcW w:w="896" w:type="dxa"/>
            <w:tcBorders>
              <w:top w:val="nil"/>
              <w:left w:val="nil"/>
              <w:bottom w:val="single" w:sz="4" w:space="0" w:color="auto"/>
              <w:right w:val="nil"/>
            </w:tcBorders>
            <w:shd w:val="clear" w:color="auto" w:fill="auto"/>
            <w:noWrap/>
            <w:vAlign w:val="bottom"/>
            <w:hideMark/>
          </w:tcPr>
          <w:p w14:paraId="45A1127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4F4DEC9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201,892.00 </w:t>
            </w:r>
          </w:p>
        </w:tc>
        <w:tc>
          <w:tcPr>
            <w:tcW w:w="900" w:type="dxa"/>
            <w:tcBorders>
              <w:top w:val="nil"/>
              <w:left w:val="nil"/>
              <w:bottom w:val="single" w:sz="4" w:space="0" w:color="auto"/>
              <w:right w:val="nil"/>
            </w:tcBorders>
            <w:shd w:val="clear" w:color="auto" w:fill="auto"/>
            <w:noWrap/>
            <w:vAlign w:val="bottom"/>
            <w:hideMark/>
          </w:tcPr>
          <w:p w14:paraId="7B795D4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280,468.00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79FB53A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896" w:type="dxa"/>
            <w:tcBorders>
              <w:top w:val="nil"/>
              <w:left w:val="nil"/>
              <w:bottom w:val="single" w:sz="4" w:space="0" w:color="auto"/>
              <w:right w:val="nil"/>
            </w:tcBorders>
            <w:shd w:val="clear" w:color="auto" w:fill="auto"/>
            <w:noWrap/>
            <w:vAlign w:val="bottom"/>
            <w:hideMark/>
          </w:tcPr>
          <w:p w14:paraId="39C489E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306,771.00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43EC30B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670,000.00 </w:t>
            </w:r>
          </w:p>
        </w:tc>
        <w:tc>
          <w:tcPr>
            <w:tcW w:w="900" w:type="dxa"/>
            <w:tcBorders>
              <w:top w:val="nil"/>
              <w:left w:val="nil"/>
              <w:bottom w:val="single" w:sz="4" w:space="0" w:color="auto"/>
              <w:right w:val="nil"/>
            </w:tcBorders>
            <w:shd w:val="clear" w:color="auto" w:fill="auto"/>
            <w:noWrap/>
            <w:vAlign w:val="bottom"/>
            <w:hideMark/>
          </w:tcPr>
          <w:p w14:paraId="57160B1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03B3473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612,000.00 </w:t>
            </w:r>
          </w:p>
        </w:tc>
        <w:tc>
          <w:tcPr>
            <w:tcW w:w="990" w:type="dxa"/>
            <w:tcBorders>
              <w:top w:val="nil"/>
              <w:left w:val="nil"/>
              <w:bottom w:val="single" w:sz="4" w:space="0" w:color="auto"/>
              <w:right w:val="nil"/>
            </w:tcBorders>
            <w:shd w:val="clear" w:color="auto" w:fill="auto"/>
            <w:noWrap/>
            <w:vAlign w:val="bottom"/>
            <w:hideMark/>
          </w:tcPr>
          <w:p w14:paraId="0FBF0F9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603,000.00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2FC6308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single" w:sz="4" w:space="0" w:color="auto"/>
              <w:right w:val="nil"/>
            </w:tcBorders>
            <w:shd w:val="clear" w:color="auto" w:fill="auto"/>
            <w:noWrap/>
            <w:vAlign w:val="bottom"/>
            <w:hideMark/>
          </w:tcPr>
          <w:p w14:paraId="6140A3F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510,000.00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07DF8E1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99,792.00 </w:t>
            </w:r>
          </w:p>
        </w:tc>
        <w:tc>
          <w:tcPr>
            <w:tcW w:w="1000" w:type="dxa"/>
            <w:tcBorders>
              <w:top w:val="nil"/>
              <w:left w:val="nil"/>
              <w:bottom w:val="single" w:sz="4" w:space="0" w:color="auto"/>
              <w:right w:val="single" w:sz="8" w:space="0" w:color="auto"/>
            </w:tcBorders>
            <w:shd w:val="clear" w:color="auto" w:fill="auto"/>
            <w:noWrap/>
            <w:vAlign w:val="bottom"/>
            <w:hideMark/>
          </w:tcPr>
          <w:p w14:paraId="265B64F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3,283,923.00 </w:t>
            </w:r>
          </w:p>
        </w:tc>
      </w:tr>
      <w:tr w:rsidR="00611BC9" w:rsidRPr="00730A3C" w14:paraId="10D03501" w14:textId="77777777" w:rsidTr="00611BC9">
        <w:trPr>
          <w:trHeight w:val="390"/>
        </w:trPr>
        <w:tc>
          <w:tcPr>
            <w:tcW w:w="416" w:type="dxa"/>
            <w:vMerge/>
            <w:tcBorders>
              <w:top w:val="nil"/>
              <w:left w:val="single" w:sz="8" w:space="0" w:color="auto"/>
              <w:bottom w:val="single" w:sz="8" w:space="0" w:color="000000"/>
              <w:right w:val="single" w:sz="8" w:space="0" w:color="auto"/>
            </w:tcBorders>
            <w:vAlign w:val="center"/>
            <w:hideMark/>
          </w:tcPr>
          <w:p w14:paraId="7774DB56"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590F6867"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vAlign w:val="bottom"/>
            <w:hideMark/>
          </w:tcPr>
          <w:p w14:paraId="3F25227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DACF(DWP)</w:t>
            </w:r>
          </w:p>
        </w:tc>
        <w:tc>
          <w:tcPr>
            <w:tcW w:w="803" w:type="dxa"/>
            <w:tcBorders>
              <w:top w:val="nil"/>
              <w:left w:val="nil"/>
              <w:bottom w:val="single" w:sz="4" w:space="0" w:color="auto"/>
              <w:right w:val="nil"/>
            </w:tcBorders>
            <w:shd w:val="clear" w:color="auto" w:fill="auto"/>
            <w:noWrap/>
            <w:vAlign w:val="bottom"/>
            <w:hideMark/>
          </w:tcPr>
          <w:p w14:paraId="0EA904E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52DF68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360,871.97 </w:t>
            </w:r>
          </w:p>
        </w:tc>
        <w:tc>
          <w:tcPr>
            <w:tcW w:w="896" w:type="dxa"/>
            <w:tcBorders>
              <w:top w:val="nil"/>
              <w:left w:val="nil"/>
              <w:bottom w:val="single" w:sz="4" w:space="0" w:color="auto"/>
              <w:right w:val="nil"/>
            </w:tcBorders>
            <w:shd w:val="clear" w:color="auto" w:fill="auto"/>
            <w:noWrap/>
            <w:vAlign w:val="bottom"/>
            <w:hideMark/>
          </w:tcPr>
          <w:p w14:paraId="4F58308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054A727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50,500.00 </w:t>
            </w:r>
          </w:p>
        </w:tc>
        <w:tc>
          <w:tcPr>
            <w:tcW w:w="900" w:type="dxa"/>
            <w:tcBorders>
              <w:top w:val="nil"/>
              <w:left w:val="nil"/>
              <w:bottom w:val="single" w:sz="4" w:space="0" w:color="auto"/>
              <w:right w:val="nil"/>
            </w:tcBorders>
            <w:shd w:val="clear" w:color="auto" w:fill="auto"/>
            <w:noWrap/>
            <w:vAlign w:val="bottom"/>
            <w:hideMark/>
          </w:tcPr>
          <w:p w14:paraId="1415839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1865FB3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55,360.00 </w:t>
            </w:r>
          </w:p>
        </w:tc>
        <w:tc>
          <w:tcPr>
            <w:tcW w:w="896" w:type="dxa"/>
            <w:tcBorders>
              <w:top w:val="nil"/>
              <w:left w:val="nil"/>
              <w:bottom w:val="single" w:sz="4" w:space="0" w:color="auto"/>
              <w:right w:val="nil"/>
            </w:tcBorders>
            <w:shd w:val="clear" w:color="auto" w:fill="auto"/>
            <w:noWrap/>
            <w:vAlign w:val="bottom"/>
            <w:hideMark/>
          </w:tcPr>
          <w:p w14:paraId="1B63522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4C52C46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50,000.00 </w:t>
            </w:r>
          </w:p>
        </w:tc>
        <w:tc>
          <w:tcPr>
            <w:tcW w:w="900" w:type="dxa"/>
            <w:tcBorders>
              <w:top w:val="nil"/>
              <w:left w:val="nil"/>
              <w:bottom w:val="single" w:sz="4" w:space="0" w:color="auto"/>
              <w:right w:val="nil"/>
            </w:tcBorders>
            <w:shd w:val="clear" w:color="auto" w:fill="auto"/>
            <w:noWrap/>
            <w:vAlign w:val="bottom"/>
            <w:hideMark/>
          </w:tcPr>
          <w:p w14:paraId="1E46A74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178AFC5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nil"/>
              <w:bottom w:val="single" w:sz="4" w:space="0" w:color="auto"/>
              <w:right w:val="nil"/>
            </w:tcBorders>
            <w:shd w:val="clear" w:color="auto" w:fill="auto"/>
            <w:noWrap/>
            <w:vAlign w:val="bottom"/>
            <w:hideMark/>
          </w:tcPr>
          <w:p w14:paraId="49FEA6D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59,253.10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4954344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single" w:sz="4" w:space="0" w:color="auto"/>
              <w:right w:val="nil"/>
            </w:tcBorders>
            <w:shd w:val="clear" w:color="auto" w:fill="auto"/>
            <w:noWrap/>
            <w:vAlign w:val="bottom"/>
            <w:hideMark/>
          </w:tcPr>
          <w:p w14:paraId="3E66EA1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50,127.00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0D2ECA0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45,631.87 </w:t>
            </w:r>
          </w:p>
        </w:tc>
        <w:tc>
          <w:tcPr>
            <w:tcW w:w="1000" w:type="dxa"/>
            <w:tcBorders>
              <w:top w:val="nil"/>
              <w:left w:val="nil"/>
              <w:bottom w:val="single" w:sz="4" w:space="0" w:color="auto"/>
              <w:right w:val="single" w:sz="8" w:space="0" w:color="auto"/>
            </w:tcBorders>
            <w:shd w:val="clear" w:color="auto" w:fill="auto"/>
            <w:noWrap/>
            <w:vAlign w:val="bottom"/>
            <w:hideMark/>
          </w:tcPr>
          <w:p w14:paraId="570909F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360,871.97 </w:t>
            </w:r>
          </w:p>
        </w:tc>
      </w:tr>
      <w:tr w:rsidR="00611BC9" w:rsidRPr="00730A3C" w14:paraId="0F0F1BFF" w14:textId="77777777" w:rsidTr="00611BC9">
        <w:trPr>
          <w:trHeight w:val="510"/>
        </w:trPr>
        <w:tc>
          <w:tcPr>
            <w:tcW w:w="416" w:type="dxa"/>
            <w:vMerge/>
            <w:tcBorders>
              <w:top w:val="nil"/>
              <w:left w:val="single" w:sz="8" w:space="0" w:color="auto"/>
              <w:bottom w:val="single" w:sz="8" w:space="0" w:color="000000"/>
              <w:right w:val="single" w:sz="8" w:space="0" w:color="auto"/>
            </w:tcBorders>
            <w:vAlign w:val="center"/>
            <w:hideMark/>
          </w:tcPr>
          <w:p w14:paraId="1E8E2CE6"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4F5D3C9C"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8" w:space="0" w:color="auto"/>
              <w:right w:val="single" w:sz="8" w:space="0" w:color="auto"/>
            </w:tcBorders>
            <w:shd w:val="clear" w:color="auto" w:fill="auto"/>
            <w:vAlign w:val="bottom"/>
            <w:hideMark/>
          </w:tcPr>
          <w:p w14:paraId="46EB0A5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AFD/WB</w:t>
            </w:r>
          </w:p>
        </w:tc>
        <w:tc>
          <w:tcPr>
            <w:tcW w:w="803" w:type="dxa"/>
            <w:tcBorders>
              <w:top w:val="nil"/>
              <w:left w:val="nil"/>
              <w:bottom w:val="single" w:sz="8" w:space="0" w:color="auto"/>
              <w:right w:val="nil"/>
            </w:tcBorders>
            <w:shd w:val="clear" w:color="auto" w:fill="auto"/>
            <w:noWrap/>
            <w:vAlign w:val="bottom"/>
            <w:hideMark/>
          </w:tcPr>
          <w:p w14:paraId="41F83AA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14:paraId="6AEF792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5,099,400.00 </w:t>
            </w:r>
          </w:p>
        </w:tc>
        <w:tc>
          <w:tcPr>
            <w:tcW w:w="896" w:type="dxa"/>
            <w:tcBorders>
              <w:top w:val="nil"/>
              <w:left w:val="nil"/>
              <w:bottom w:val="single" w:sz="8" w:space="0" w:color="auto"/>
              <w:right w:val="nil"/>
            </w:tcBorders>
            <w:shd w:val="clear" w:color="auto" w:fill="auto"/>
            <w:noWrap/>
            <w:vAlign w:val="bottom"/>
            <w:hideMark/>
          </w:tcPr>
          <w:p w14:paraId="0007AE8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8" w:space="0" w:color="auto"/>
              <w:right w:val="single" w:sz="8" w:space="0" w:color="auto"/>
            </w:tcBorders>
            <w:shd w:val="clear" w:color="auto" w:fill="auto"/>
            <w:noWrap/>
            <w:vAlign w:val="bottom"/>
            <w:hideMark/>
          </w:tcPr>
          <w:p w14:paraId="41BE3C8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8" w:space="0" w:color="auto"/>
              <w:right w:val="nil"/>
            </w:tcBorders>
            <w:shd w:val="clear" w:color="auto" w:fill="auto"/>
            <w:noWrap/>
            <w:vAlign w:val="bottom"/>
            <w:hideMark/>
          </w:tcPr>
          <w:p w14:paraId="3A25646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90" w:type="dxa"/>
            <w:tcBorders>
              <w:top w:val="nil"/>
              <w:left w:val="single" w:sz="8" w:space="0" w:color="auto"/>
              <w:bottom w:val="single" w:sz="8" w:space="0" w:color="auto"/>
              <w:right w:val="single" w:sz="8" w:space="0" w:color="auto"/>
            </w:tcBorders>
            <w:shd w:val="clear" w:color="auto" w:fill="auto"/>
            <w:noWrap/>
            <w:vAlign w:val="bottom"/>
            <w:hideMark/>
          </w:tcPr>
          <w:p w14:paraId="4788DA7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896" w:type="dxa"/>
            <w:tcBorders>
              <w:top w:val="nil"/>
              <w:left w:val="nil"/>
              <w:bottom w:val="single" w:sz="8" w:space="0" w:color="auto"/>
              <w:right w:val="nil"/>
            </w:tcBorders>
            <w:shd w:val="clear" w:color="auto" w:fill="auto"/>
            <w:noWrap/>
            <w:vAlign w:val="bottom"/>
            <w:hideMark/>
          </w:tcPr>
          <w:p w14:paraId="68310EE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54" w:type="dxa"/>
            <w:tcBorders>
              <w:top w:val="nil"/>
              <w:left w:val="single" w:sz="8" w:space="0" w:color="auto"/>
              <w:bottom w:val="single" w:sz="8" w:space="0" w:color="auto"/>
              <w:right w:val="single" w:sz="8" w:space="0" w:color="auto"/>
            </w:tcBorders>
            <w:shd w:val="clear" w:color="auto" w:fill="auto"/>
            <w:noWrap/>
            <w:vAlign w:val="bottom"/>
            <w:hideMark/>
          </w:tcPr>
          <w:p w14:paraId="3D154BF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00" w:type="dxa"/>
            <w:tcBorders>
              <w:top w:val="nil"/>
              <w:left w:val="nil"/>
              <w:bottom w:val="single" w:sz="8" w:space="0" w:color="auto"/>
              <w:right w:val="nil"/>
            </w:tcBorders>
            <w:shd w:val="clear" w:color="auto" w:fill="auto"/>
            <w:noWrap/>
            <w:vAlign w:val="bottom"/>
            <w:hideMark/>
          </w:tcPr>
          <w:p w14:paraId="75104EB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0DA7E83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90" w:type="dxa"/>
            <w:tcBorders>
              <w:top w:val="nil"/>
              <w:left w:val="nil"/>
              <w:bottom w:val="single" w:sz="8" w:space="0" w:color="auto"/>
              <w:right w:val="nil"/>
            </w:tcBorders>
            <w:shd w:val="clear" w:color="auto" w:fill="auto"/>
            <w:noWrap/>
            <w:vAlign w:val="bottom"/>
            <w:hideMark/>
          </w:tcPr>
          <w:p w14:paraId="7D837E6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389651F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09" w:type="dxa"/>
            <w:tcBorders>
              <w:top w:val="nil"/>
              <w:left w:val="nil"/>
              <w:bottom w:val="single" w:sz="8" w:space="0" w:color="auto"/>
              <w:right w:val="nil"/>
            </w:tcBorders>
            <w:shd w:val="clear" w:color="auto" w:fill="auto"/>
            <w:noWrap/>
            <w:vAlign w:val="bottom"/>
            <w:hideMark/>
          </w:tcPr>
          <w:p w14:paraId="79D39BC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927" w:type="dxa"/>
            <w:tcBorders>
              <w:top w:val="nil"/>
              <w:left w:val="single" w:sz="8" w:space="0" w:color="auto"/>
              <w:bottom w:val="single" w:sz="8" w:space="0" w:color="auto"/>
              <w:right w:val="single" w:sz="8" w:space="0" w:color="auto"/>
            </w:tcBorders>
            <w:shd w:val="clear" w:color="auto" w:fill="auto"/>
            <w:noWrap/>
            <w:vAlign w:val="bottom"/>
            <w:hideMark/>
          </w:tcPr>
          <w:p w14:paraId="460C888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 </w:t>
            </w:r>
          </w:p>
        </w:tc>
        <w:tc>
          <w:tcPr>
            <w:tcW w:w="1000" w:type="dxa"/>
            <w:tcBorders>
              <w:top w:val="nil"/>
              <w:left w:val="nil"/>
              <w:bottom w:val="single" w:sz="8" w:space="0" w:color="auto"/>
              <w:right w:val="single" w:sz="8" w:space="0" w:color="auto"/>
            </w:tcBorders>
            <w:shd w:val="clear" w:color="auto" w:fill="auto"/>
            <w:noWrap/>
            <w:vAlign w:val="bottom"/>
            <w:hideMark/>
          </w:tcPr>
          <w:p w14:paraId="69DE452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5,099,400.00 </w:t>
            </w:r>
          </w:p>
        </w:tc>
      </w:tr>
      <w:tr w:rsidR="00611BC9" w:rsidRPr="00730A3C" w14:paraId="3B3B9A31" w14:textId="77777777" w:rsidTr="00611BC9">
        <w:trPr>
          <w:trHeight w:val="300"/>
        </w:trPr>
        <w:tc>
          <w:tcPr>
            <w:tcW w:w="4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B1B5AA" w14:textId="77777777" w:rsidR="00611BC9" w:rsidRPr="00730A3C" w:rsidRDefault="00611BC9" w:rsidP="00611BC9">
            <w:pPr>
              <w:spacing w:after="0" w:line="360" w:lineRule="auto"/>
              <w:jc w:val="center"/>
              <w:rPr>
                <w:rFonts w:ascii="Arial" w:eastAsia="Times New Roman" w:hAnsi="Arial" w:cs="Arial"/>
                <w:color w:val="000000"/>
                <w:sz w:val="12"/>
                <w:szCs w:val="12"/>
              </w:rPr>
            </w:pPr>
            <w:r w:rsidRPr="00730A3C">
              <w:rPr>
                <w:rFonts w:ascii="Arial" w:eastAsia="Times New Roman" w:hAnsi="Arial" w:cs="Arial"/>
                <w:color w:val="000000"/>
                <w:sz w:val="12"/>
                <w:szCs w:val="12"/>
              </w:rPr>
              <w:t>3</w:t>
            </w:r>
          </w:p>
        </w:tc>
        <w:tc>
          <w:tcPr>
            <w:tcW w:w="976" w:type="dxa"/>
            <w:vMerge w:val="restart"/>
            <w:tcBorders>
              <w:top w:val="nil"/>
              <w:left w:val="nil"/>
              <w:bottom w:val="single" w:sz="8" w:space="0" w:color="000000"/>
              <w:right w:val="nil"/>
            </w:tcBorders>
            <w:shd w:val="clear" w:color="auto" w:fill="auto"/>
            <w:vAlign w:val="center"/>
            <w:hideMark/>
          </w:tcPr>
          <w:p w14:paraId="29932528" w14:textId="77777777" w:rsidR="00611BC9" w:rsidRPr="00730A3C" w:rsidRDefault="00611BC9" w:rsidP="00611BC9">
            <w:pPr>
              <w:spacing w:after="0" w:line="360" w:lineRule="auto"/>
              <w:jc w:val="center"/>
              <w:rPr>
                <w:rFonts w:ascii="Arial" w:eastAsia="Times New Roman" w:hAnsi="Arial" w:cs="Arial"/>
                <w:color w:val="000000"/>
                <w:sz w:val="12"/>
                <w:szCs w:val="12"/>
              </w:rPr>
            </w:pPr>
            <w:r w:rsidRPr="00730A3C">
              <w:rPr>
                <w:rFonts w:ascii="Arial" w:eastAsia="Times New Roman" w:hAnsi="Arial" w:cs="Arial"/>
                <w:color w:val="000000"/>
                <w:sz w:val="12"/>
                <w:szCs w:val="12"/>
              </w:rPr>
              <w:t>Capital Expenditure</w:t>
            </w: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0D0546A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DACF(MP)</w:t>
            </w:r>
          </w:p>
        </w:tc>
        <w:tc>
          <w:tcPr>
            <w:tcW w:w="803" w:type="dxa"/>
            <w:tcBorders>
              <w:top w:val="nil"/>
              <w:left w:val="nil"/>
              <w:bottom w:val="single" w:sz="4" w:space="0" w:color="auto"/>
              <w:right w:val="nil"/>
            </w:tcBorders>
            <w:shd w:val="clear" w:color="auto" w:fill="auto"/>
            <w:noWrap/>
            <w:vAlign w:val="bottom"/>
            <w:hideMark/>
          </w:tcPr>
          <w:p w14:paraId="1E7517D7" w14:textId="77777777" w:rsidR="00611BC9" w:rsidRPr="00730A3C" w:rsidRDefault="00611BC9" w:rsidP="00611BC9">
            <w:pPr>
              <w:spacing w:after="0" w:line="360" w:lineRule="auto"/>
              <w:jc w:val="right"/>
              <w:rPr>
                <w:rFonts w:ascii="Arial" w:eastAsia="Times New Roman" w:hAnsi="Arial" w:cs="Arial"/>
                <w:color w:val="000000"/>
                <w:sz w:val="12"/>
                <w:szCs w:val="12"/>
              </w:rPr>
            </w:pPr>
            <w:r w:rsidRPr="00730A3C">
              <w:rPr>
                <w:rFonts w:ascii="Arial" w:eastAsia="Times New Roman" w:hAnsi="Arial" w:cs="Arial"/>
                <w:color w:val="000000"/>
                <w:sz w:val="12"/>
                <w:szCs w:val="12"/>
              </w:rPr>
              <w:t>50000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D20676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1,415,487.89 </w:t>
            </w:r>
          </w:p>
        </w:tc>
        <w:tc>
          <w:tcPr>
            <w:tcW w:w="896" w:type="dxa"/>
            <w:tcBorders>
              <w:top w:val="nil"/>
              <w:left w:val="nil"/>
              <w:bottom w:val="single" w:sz="4" w:space="0" w:color="auto"/>
              <w:right w:val="nil"/>
            </w:tcBorders>
            <w:shd w:val="clear" w:color="auto" w:fill="auto"/>
            <w:noWrap/>
            <w:vAlign w:val="bottom"/>
            <w:hideMark/>
          </w:tcPr>
          <w:p w14:paraId="2F2B9B2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36EC24F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140,000.00 </w:t>
            </w:r>
          </w:p>
        </w:tc>
        <w:tc>
          <w:tcPr>
            <w:tcW w:w="900" w:type="dxa"/>
            <w:tcBorders>
              <w:top w:val="nil"/>
              <w:left w:val="nil"/>
              <w:bottom w:val="single" w:sz="4" w:space="0" w:color="auto"/>
              <w:right w:val="nil"/>
            </w:tcBorders>
            <w:shd w:val="clear" w:color="auto" w:fill="auto"/>
            <w:noWrap/>
            <w:vAlign w:val="bottom"/>
            <w:hideMark/>
          </w:tcPr>
          <w:p w14:paraId="1C533D5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125,000.00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40645CF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131,192.00 </w:t>
            </w:r>
          </w:p>
        </w:tc>
        <w:tc>
          <w:tcPr>
            <w:tcW w:w="896" w:type="dxa"/>
            <w:tcBorders>
              <w:top w:val="nil"/>
              <w:left w:val="nil"/>
              <w:bottom w:val="single" w:sz="4" w:space="0" w:color="auto"/>
              <w:right w:val="nil"/>
            </w:tcBorders>
            <w:shd w:val="clear" w:color="auto" w:fill="auto"/>
            <w:noWrap/>
            <w:vAlign w:val="bottom"/>
            <w:hideMark/>
          </w:tcPr>
          <w:p w14:paraId="654F31F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152,322.00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2A3CC07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85,919.00 </w:t>
            </w:r>
          </w:p>
        </w:tc>
        <w:tc>
          <w:tcPr>
            <w:tcW w:w="900" w:type="dxa"/>
            <w:tcBorders>
              <w:top w:val="nil"/>
              <w:left w:val="nil"/>
              <w:bottom w:val="single" w:sz="4" w:space="0" w:color="auto"/>
              <w:right w:val="nil"/>
            </w:tcBorders>
            <w:shd w:val="clear" w:color="auto" w:fill="auto"/>
            <w:noWrap/>
            <w:vAlign w:val="bottom"/>
            <w:hideMark/>
          </w:tcPr>
          <w:p w14:paraId="77AFCEF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102,988.00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2EA30B9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130,000.00 </w:t>
            </w:r>
          </w:p>
        </w:tc>
        <w:tc>
          <w:tcPr>
            <w:tcW w:w="990" w:type="dxa"/>
            <w:tcBorders>
              <w:top w:val="nil"/>
              <w:left w:val="nil"/>
              <w:bottom w:val="single" w:sz="4" w:space="0" w:color="auto"/>
              <w:right w:val="nil"/>
            </w:tcBorders>
            <w:shd w:val="clear" w:color="auto" w:fill="auto"/>
            <w:noWrap/>
            <w:vAlign w:val="bottom"/>
            <w:hideMark/>
          </w:tcPr>
          <w:p w14:paraId="40001BB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5F34D58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single" w:sz="4" w:space="0" w:color="auto"/>
              <w:right w:val="nil"/>
            </w:tcBorders>
            <w:shd w:val="clear" w:color="auto" w:fill="auto"/>
            <w:noWrap/>
            <w:vAlign w:val="bottom"/>
            <w:hideMark/>
          </w:tcPr>
          <w:p w14:paraId="08EFD0B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89,910.00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7327CDC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408,156.89 </w:t>
            </w:r>
          </w:p>
        </w:tc>
        <w:tc>
          <w:tcPr>
            <w:tcW w:w="1000" w:type="dxa"/>
            <w:tcBorders>
              <w:top w:val="nil"/>
              <w:left w:val="nil"/>
              <w:bottom w:val="single" w:sz="4" w:space="0" w:color="auto"/>
              <w:right w:val="single" w:sz="8" w:space="0" w:color="auto"/>
            </w:tcBorders>
            <w:shd w:val="clear" w:color="auto" w:fill="auto"/>
            <w:noWrap/>
            <w:vAlign w:val="bottom"/>
            <w:hideMark/>
          </w:tcPr>
          <w:p w14:paraId="590F4E4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1,415,487.89 </w:t>
            </w:r>
          </w:p>
        </w:tc>
      </w:tr>
      <w:tr w:rsidR="00611BC9" w:rsidRPr="00730A3C" w14:paraId="72F93738" w14:textId="77777777" w:rsidTr="00611BC9">
        <w:trPr>
          <w:trHeight w:val="288"/>
        </w:trPr>
        <w:tc>
          <w:tcPr>
            <w:tcW w:w="416" w:type="dxa"/>
            <w:vMerge/>
            <w:tcBorders>
              <w:top w:val="nil"/>
              <w:left w:val="single" w:sz="8" w:space="0" w:color="auto"/>
              <w:bottom w:val="single" w:sz="8" w:space="0" w:color="000000"/>
              <w:right w:val="single" w:sz="8" w:space="0" w:color="auto"/>
            </w:tcBorders>
            <w:vAlign w:val="center"/>
            <w:hideMark/>
          </w:tcPr>
          <w:p w14:paraId="789728CF"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5A057353"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1E26272C" w14:textId="77777777" w:rsidR="00611BC9" w:rsidRPr="00730A3C" w:rsidRDefault="00611BC9" w:rsidP="00611BC9">
            <w:pPr>
              <w:spacing w:after="0" w:line="360" w:lineRule="auto"/>
              <w:rPr>
                <w:rFonts w:ascii="Arial" w:eastAsia="Times New Roman" w:hAnsi="Arial" w:cs="Arial"/>
                <w:color w:val="000000"/>
                <w:sz w:val="12"/>
                <w:szCs w:val="12"/>
              </w:rPr>
            </w:pPr>
            <w:proofErr w:type="spellStart"/>
            <w:r w:rsidRPr="00730A3C">
              <w:rPr>
                <w:rFonts w:ascii="Arial" w:eastAsia="Times New Roman" w:hAnsi="Arial" w:cs="Arial"/>
                <w:color w:val="000000"/>
                <w:sz w:val="12"/>
                <w:szCs w:val="12"/>
              </w:rPr>
              <w:t>GoG</w:t>
            </w:r>
            <w:proofErr w:type="spellEnd"/>
          </w:p>
        </w:tc>
        <w:tc>
          <w:tcPr>
            <w:tcW w:w="803" w:type="dxa"/>
            <w:tcBorders>
              <w:top w:val="nil"/>
              <w:left w:val="nil"/>
              <w:bottom w:val="single" w:sz="4" w:space="0" w:color="auto"/>
              <w:right w:val="nil"/>
            </w:tcBorders>
            <w:shd w:val="clear" w:color="auto" w:fill="auto"/>
            <w:noWrap/>
            <w:vAlign w:val="bottom"/>
            <w:hideMark/>
          </w:tcPr>
          <w:p w14:paraId="38B98BA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12FD9F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896" w:type="dxa"/>
            <w:tcBorders>
              <w:top w:val="nil"/>
              <w:left w:val="nil"/>
              <w:bottom w:val="single" w:sz="4" w:space="0" w:color="auto"/>
              <w:right w:val="nil"/>
            </w:tcBorders>
            <w:shd w:val="clear" w:color="auto" w:fill="auto"/>
            <w:noWrap/>
            <w:vAlign w:val="bottom"/>
            <w:hideMark/>
          </w:tcPr>
          <w:p w14:paraId="63C8BC9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26F7654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7BF5947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174D3EC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896" w:type="dxa"/>
            <w:tcBorders>
              <w:top w:val="nil"/>
              <w:left w:val="nil"/>
              <w:bottom w:val="single" w:sz="4" w:space="0" w:color="auto"/>
              <w:right w:val="nil"/>
            </w:tcBorders>
            <w:shd w:val="clear" w:color="auto" w:fill="auto"/>
            <w:noWrap/>
            <w:vAlign w:val="bottom"/>
            <w:hideMark/>
          </w:tcPr>
          <w:p w14:paraId="096DE58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580C583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6CA0474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5BDC970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nil"/>
              <w:bottom w:val="single" w:sz="4" w:space="0" w:color="auto"/>
              <w:right w:val="nil"/>
            </w:tcBorders>
            <w:shd w:val="clear" w:color="auto" w:fill="auto"/>
            <w:noWrap/>
            <w:vAlign w:val="bottom"/>
            <w:hideMark/>
          </w:tcPr>
          <w:p w14:paraId="389B1F7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3213FBD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single" w:sz="4" w:space="0" w:color="auto"/>
              <w:right w:val="nil"/>
            </w:tcBorders>
            <w:shd w:val="clear" w:color="auto" w:fill="auto"/>
            <w:noWrap/>
            <w:vAlign w:val="bottom"/>
            <w:hideMark/>
          </w:tcPr>
          <w:p w14:paraId="43B1437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0277113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00" w:type="dxa"/>
            <w:tcBorders>
              <w:top w:val="nil"/>
              <w:left w:val="nil"/>
              <w:bottom w:val="single" w:sz="4" w:space="0" w:color="auto"/>
              <w:right w:val="single" w:sz="8" w:space="0" w:color="auto"/>
            </w:tcBorders>
            <w:shd w:val="clear" w:color="auto" w:fill="auto"/>
            <w:noWrap/>
            <w:vAlign w:val="bottom"/>
            <w:hideMark/>
          </w:tcPr>
          <w:p w14:paraId="2CDB452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   </w:t>
            </w:r>
          </w:p>
        </w:tc>
      </w:tr>
      <w:tr w:rsidR="00611BC9" w:rsidRPr="00730A3C" w14:paraId="35D700B0" w14:textId="77777777" w:rsidTr="00611BC9">
        <w:trPr>
          <w:trHeight w:val="288"/>
        </w:trPr>
        <w:tc>
          <w:tcPr>
            <w:tcW w:w="416" w:type="dxa"/>
            <w:vMerge/>
            <w:tcBorders>
              <w:top w:val="nil"/>
              <w:left w:val="single" w:sz="8" w:space="0" w:color="auto"/>
              <w:bottom w:val="single" w:sz="8" w:space="0" w:color="000000"/>
              <w:right w:val="single" w:sz="8" w:space="0" w:color="auto"/>
            </w:tcBorders>
            <w:vAlign w:val="center"/>
            <w:hideMark/>
          </w:tcPr>
          <w:p w14:paraId="5DC863D1"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6BAA2828"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79D3818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IGF</w:t>
            </w:r>
          </w:p>
        </w:tc>
        <w:tc>
          <w:tcPr>
            <w:tcW w:w="803" w:type="dxa"/>
            <w:tcBorders>
              <w:top w:val="nil"/>
              <w:left w:val="nil"/>
              <w:bottom w:val="single" w:sz="4" w:space="0" w:color="auto"/>
              <w:right w:val="nil"/>
            </w:tcBorders>
            <w:shd w:val="clear" w:color="auto" w:fill="auto"/>
            <w:noWrap/>
            <w:vAlign w:val="bottom"/>
            <w:hideMark/>
          </w:tcPr>
          <w:p w14:paraId="421E550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20B157D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10,870,000.00 </w:t>
            </w:r>
          </w:p>
        </w:tc>
        <w:tc>
          <w:tcPr>
            <w:tcW w:w="896" w:type="dxa"/>
            <w:tcBorders>
              <w:top w:val="nil"/>
              <w:left w:val="nil"/>
              <w:bottom w:val="single" w:sz="4" w:space="0" w:color="auto"/>
              <w:right w:val="nil"/>
            </w:tcBorders>
            <w:shd w:val="clear" w:color="auto" w:fill="auto"/>
            <w:noWrap/>
            <w:vAlign w:val="bottom"/>
            <w:hideMark/>
          </w:tcPr>
          <w:p w14:paraId="4E83D2E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323FF00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710,000.00 </w:t>
            </w:r>
          </w:p>
        </w:tc>
        <w:tc>
          <w:tcPr>
            <w:tcW w:w="900" w:type="dxa"/>
            <w:tcBorders>
              <w:top w:val="nil"/>
              <w:left w:val="nil"/>
              <w:bottom w:val="single" w:sz="4" w:space="0" w:color="auto"/>
              <w:right w:val="nil"/>
            </w:tcBorders>
            <w:shd w:val="clear" w:color="auto" w:fill="auto"/>
            <w:noWrap/>
            <w:vAlign w:val="bottom"/>
            <w:hideMark/>
          </w:tcPr>
          <w:p w14:paraId="59E7B77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951,000.00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2975832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1,220,000.00 </w:t>
            </w:r>
          </w:p>
        </w:tc>
        <w:tc>
          <w:tcPr>
            <w:tcW w:w="896" w:type="dxa"/>
            <w:tcBorders>
              <w:top w:val="nil"/>
              <w:left w:val="nil"/>
              <w:bottom w:val="single" w:sz="4" w:space="0" w:color="auto"/>
              <w:right w:val="nil"/>
            </w:tcBorders>
            <w:shd w:val="clear" w:color="auto" w:fill="auto"/>
            <w:noWrap/>
            <w:vAlign w:val="bottom"/>
            <w:hideMark/>
          </w:tcPr>
          <w:p w14:paraId="1C34665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1,350,000.00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21474A9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1,212,000.00 </w:t>
            </w:r>
          </w:p>
        </w:tc>
        <w:tc>
          <w:tcPr>
            <w:tcW w:w="900" w:type="dxa"/>
            <w:tcBorders>
              <w:top w:val="nil"/>
              <w:left w:val="nil"/>
              <w:bottom w:val="single" w:sz="4" w:space="0" w:color="auto"/>
              <w:right w:val="nil"/>
            </w:tcBorders>
            <w:shd w:val="clear" w:color="auto" w:fill="auto"/>
            <w:noWrap/>
            <w:vAlign w:val="bottom"/>
            <w:hideMark/>
          </w:tcPr>
          <w:p w14:paraId="47061A3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1,402,000.00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5027834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915,000.00 </w:t>
            </w:r>
          </w:p>
        </w:tc>
        <w:tc>
          <w:tcPr>
            <w:tcW w:w="990" w:type="dxa"/>
            <w:tcBorders>
              <w:top w:val="nil"/>
              <w:left w:val="nil"/>
              <w:bottom w:val="single" w:sz="4" w:space="0" w:color="auto"/>
              <w:right w:val="nil"/>
            </w:tcBorders>
            <w:shd w:val="clear" w:color="auto" w:fill="auto"/>
            <w:noWrap/>
            <w:vAlign w:val="bottom"/>
            <w:hideMark/>
          </w:tcPr>
          <w:p w14:paraId="16E3D41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800,000.00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3D4D6BE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1,251,457.00 </w:t>
            </w:r>
          </w:p>
        </w:tc>
        <w:tc>
          <w:tcPr>
            <w:tcW w:w="909" w:type="dxa"/>
            <w:tcBorders>
              <w:top w:val="nil"/>
              <w:left w:val="nil"/>
              <w:bottom w:val="single" w:sz="4" w:space="0" w:color="auto"/>
              <w:right w:val="nil"/>
            </w:tcBorders>
            <w:shd w:val="clear" w:color="auto" w:fill="auto"/>
            <w:noWrap/>
            <w:vAlign w:val="bottom"/>
            <w:hideMark/>
          </w:tcPr>
          <w:p w14:paraId="5E30363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842,133.00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7A9C742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216,410.00 </w:t>
            </w:r>
          </w:p>
        </w:tc>
        <w:tc>
          <w:tcPr>
            <w:tcW w:w="1000" w:type="dxa"/>
            <w:tcBorders>
              <w:top w:val="nil"/>
              <w:left w:val="nil"/>
              <w:bottom w:val="single" w:sz="4" w:space="0" w:color="auto"/>
              <w:right w:val="single" w:sz="8" w:space="0" w:color="auto"/>
            </w:tcBorders>
            <w:shd w:val="clear" w:color="auto" w:fill="auto"/>
            <w:noWrap/>
            <w:vAlign w:val="bottom"/>
            <w:hideMark/>
          </w:tcPr>
          <w:p w14:paraId="5F21FC4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10,870,000.00 </w:t>
            </w:r>
          </w:p>
        </w:tc>
      </w:tr>
      <w:tr w:rsidR="00611BC9" w:rsidRPr="00730A3C" w14:paraId="3621B1CE" w14:textId="77777777" w:rsidTr="00611BC9">
        <w:trPr>
          <w:trHeight w:val="288"/>
        </w:trPr>
        <w:tc>
          <w:tcPr>
            <w:tcW w:w="416" w:type="dxa"/>
            <w:vMerge/>
            <w:tcBorders>
              <w:top w:val="nil"/>
              <w:left w:val="single" w:sz="8" w:space="0" w:color="auto"/>
              <w:bottom w:val="single" w:sz="8" w:space="0" w:color="000000"/>
              <w:right w:val="single" w:sz="8" w:space="0" w:color="auto"/>
            </w:tcBorders>
            <w:vAlign w:val="center"/>
            <w:hideMark/>
          </w:tcPr>
          <w:p w14:paraId="144226D3"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48D819AF"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255E2EC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DACF(ASSEMBLY)</w:t>
            </w:r>
          </w:p>
        </w:tc>
        <w:tc>
          <w:tcPr>
            <w:tcW w:w="803" w:type="dxa"/>
            <w:tcBorders>
              <w:top w:val="nil"/>
              <w:left w:val="nil"/>
              <w:bottom w:val="single" w:sz="4" w:space="0" w:color="auto"/>
              <w:right w:val="nil"/>
            </w:tcBorders>
            <w:shd w:val="clear" w:color="auto" w:fill="auto"/>
            <w:noWrap/>
            <w:vAlign w:val="bottom"/>
            <w:hideMark/>
          </w:tcPr>
          <w:p w14:paraId="2935913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70FB2D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5,562,875.96 </w:t>
            </w:r>
          </w:p>
        </w:tc>
        <w:tc>
          <w:tcPr>
            <w:tcW w:w="896" w:type="dxa"/>
            <w:tcBorders>
              <w:top w:val="nil"/>
              <w:left w:val="nil"/>
              <w:bottom w:val="single" w:sz="4" w:space="0" w:color="auto"/>
              <w:right w:val="nil"/>
            </w:tcBorders>
            <w:shd w:val="clear" w:color="auto" w:fill="auto"/>
            <w:noWrap/>
            <w:vAlign w:val="bottom"/>
            <w:hideMark/>
          </w:tcPr>
          <w:p w14:paraId="004B76E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6A1D759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125,000.00 </w:t>
            </w:r>
          </w:p>
        </w:tc>
        <w:tc>
          <w:tcPr>
            <w:tcW w:w="900" w:type="dxa"/>
            <w:tcBorders>
              <w:top w:val="nil"/>
              <w:left w:val="nil"/>
              <w:bottom w:val="single" w:sz="4" w:space="0" w:color="auto"/>
              <w:right w:val="nil"/>
            </w:tcBorders>
            <w:shd w:val="clear" w:color="auto" w:fill="auto"/>
            <w:noWrap/>
            <w:vAlign w:val="bottom"/>
            <w:hideMark/>
          </w:tcPr>
          <w:p w14:paraId="07356E3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27D0F61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372,000.00 </w:t>
            </w:r>
          </w:p>
        </w:tc>
        <w:tc>
          <w:tcPr>
            <w:tcW w:w="896" w:type="dxa"/>
            <w:tcBorders>
              <w:top w:val="nil"/>
              <w:left w:val="nil"/>
              <w:bottom w:val="single" w:sz="4" w:space="0" w:color="auto"/>
              <w:right w:val="nil"/>
            </w:tcBorders>
            <w:shd w:val="clear" w:color="auto" w:fill="auto"/>
            <w:noWrap/>
            <w:vAlign w:val="bottom"/>
            <w:hideMark/>
          </w:tcPr>
          <w:p w14:paraId="167E85B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710,000.00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0EDD56E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635,000.00 </w:t>
            </w:r>
          </w:p>
        </w:tc>
        <w:tc>
          <w:tcPr>
            <w:tcW w:w="900" w:type="dxa"/>
            <w:tcBorders>
              <w:top w:val="nil"/>
              <w:left w:val="nil"/>
              <w:bottom w:val="single" w:sz="4" w:space="0" w:color="auto"/>
              <w:right w:val="nil"/>
            </w:tcBorders>
            <w:shd w:val="clear" w:color="auto" w:fill="auto"/>
            <w:noWrap/>
            <w:vAlign w:val="bottom"/>
            <w:hideMark/>
          </w:tcPr>
          <w:p w14:paraId="5C5C0BC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500,000.00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523C90A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708,100.00 </w:t>
            </w:r>
          </w:p>
        </w:tc>
        <w:tc>
          <w:tcPr>
            <w:tcW w:w="990" w:type="dxa"/>
            <w:tcBorders>
              <w:top w:val="nil"/>
              <w:left w:val="nil"/>
              <w:bottom w:val="single" w:sz="4" w:space="0" w:color="auto"/>
              <w:right w:val="nil"/>
            </w:tcBorders>
            <w:shd w:val="clear" w:color="auto" w:fill="auto"/>
            <w:noWrap/>
            <w:vAlign w:val="bottom"/>
            <w:hideMark/>
          </w:tcPr>
          <w:p w14:paraId="788756A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517,000.00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7B15012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713,000.00 </w:t>
            </w:r>
          </w:p>
        </w:tc>
        <w:tc>
          <w:tcPr>
            <w:tcW w:w="909" w:type="dxa"/>
            <w:tcBorders>
              <w:top w:val="nil"/>
              <w:left w:val="nil"/>
              <w:bottom w:val="single" w:sz="4" w:space="0" w:color="auto"/>
              <w:right w:val="nil"/>
            </w:tcBorders>
            <w:shd w:val="clear" w:color="auto" w:fill="auto"/>
            <w:noWrap/>
            <w:vAlign w:val="bottom"/>
            <w:hideMark/>
          </w:tcPr>
          <w:p w14:paraId="6FDA8BA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615,000.00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2E2DBA4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667,775.96 </w:t>
            </w:r>
          </w:p>
        </w:tc>
        <w:tc>
          <w:tcPr>
            <w:tcW w:w="1000" w:type="dxa"/>
            <w:tcBorders>
              <w:top w:val="nil"/>
              <w:left w:val="nil"/>
              <w:bottom w:val="single" w:sz="4" w:space="0" w:color="auto"/>
              <w:right w:val="single" w:sz="8" w:space="0" w:color="auto"/>
            </w:tcBorders>
            <w:shd w:val="clear" w:color="auto" w:fill="auto"/>
            <w:noWrap/>
            <w:vAlign w:val="bottom"/>
            <w:hideMark/>
          </w:tcPr>
          <w:p w14:paraId="2B4FF97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5,562,875.96 </w:t>
            </w:r>
          </w:p>
        </w:tc>
      </w:tr>
      <w:tr w:rsidR="00611BC9" w:rsidRPr="00730A3C" w14:paraId="5C4AD60A" w14:textId="77777777" w:rsidTr="00611BC9">
        <w:trPr>
          <w:trHeight w:val="375"/>
        </w:trPr>
        <w:tc>
          <w:tcPr>
            <w:tcW w:w="416" w:type="dxa"/>
            <w:vMerge/>
            <w:tcBorders>
              <w:top w:val="nil"/>
              <w:left w:val="single" w:sz="8" w:space="0" w:color="auto"/>
              <w:bottom w:val="single" w:sz="8" w:space="0" w:color="000000"/>
              <w:right w:val="single" w:sz="8" w:space="0" w:color="auto"/>
            </w:tcBorders>
            <w:vAlign w:val="center"/>
            <w:hideMark/>
          </w:tcPr>
          <w:p w14:paraId="45AEFD6F"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653D5DBE"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7E423AB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DACF(MP)</w:t>
            </w:r>
          </w:p>
        </w:tc>
        <w:tc>
          <w:tcPr>
            <w:tcW w:w="803" w:type="dxa"/>
            <w:tcBorders>
              <w:top w:val="nil"/>
              <w:left w:val="nil"/>
              <w:bottom w:val="single" w:sz="4" w:space="0" w:color="auto"/>
              <w:right w:val="nil"/>
            </w:tcBorders>
            <w:shd w:val="clear" w:color="auto" w:fill="auto"/>
            <w:noWrap/>
            <w:vAlign w:val="bottom"/>
            <w:hideMark/>
          </w:tcPr>
          <w:p w14:paraId="4DD409A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5A84017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353,871.82 </w:t>
            </w:r>
          </w:p>
        </w:tc>
        <w:tc>
          <w:tcPr>
            <w:tcW w:w="896" w:type="dxa"/>
            <w:tcBorders>
              <w:top w:val="nil"/>
              <w:left w:val="nil"/>
              <w:bottom w:val="single" w:sz="4" w:space="0" w:color="auto"/>
              <w:right w:val="nil"/>
            </w:tcBorders>
            <w:shd w:val="clear" w:color="auto" w:fill="auto"/>
            <w:noWrap/>
            <w:vAlign w:val="bottom"/>
            <w:hideMark/>
          </w:tcPr>
          <w:p w14:paraId="153A423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770A68E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65685A7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100,000.00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6F633F3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896" w:type="dxa"/>
            <w:tcBorders>
              <w:top w:val="nil"/>
              <w:left w:val="nil"/>
              <w:bottom w:val="single" w:sz="4" w:space="0" w:color="auto"/>
              <w:right w:val="nil"/>
            </w:tcBorders>
            <w:shd w:val="clear" w:color="auto" w:fill="auto"/>
            <w:noWrap/>
            <w:vAlign w:val="bottom"/>
            <w:hideMark/>
          </w:tcPr>
          <w:p w14:paraId="4D7C7BA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3BA1179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153,000.00 </w:t>
            </w:r>
          </w:p>
        </w:tc>
        <w:tc>
          <w:tcPr>
            <w:tcW w:w="900" w:type="dxa"/>
            <w:tcBorders>
              <w:top w:val="nil"/>
              <w:left w:val="nil"/>
              <w:bottom w:val="single" w:sz="4" w:space="0" w:color="auto"/>
              <w:right w:val="nil"/>
            </w:tcBorders>
            <w:shd w:val="clear" w:color="auto" w:fill="auto"/>
            <w:noWrap/>
            <w:vAlign w:val="bottom"/>
            <w:hideMark/>
          </w:tcPr>
          <w:p w14:paraId="2E12550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10555D6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nil"/>
              <w:bottom w:val="single" w:sz="4" w:space="0" w:color="auto"/>
              <w:right w:val="nil"/>
            </w:tcBorders>
            <w:shd w:val="clear" w:color="auto" w:fill="auto"/>
            <w:noWrap/>
            <w:vAlign w:val="bottom"/>
            <w:hideMark/>
          </w:tcPr>
          <w:p w14:paraId="35EC895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4E5E8BE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single" w:sz="4" w:space="0" w:color="auto"/>
              <w:right w:val="nil"/>
            </w:tcBorders>
            <w:shd w:val="clear" w:color="auto" w:fill="auto"/>
            <w:noWrap/>
            <w:vAlign w:val="bottom"/>
            <w:hideMark/>
          </w:tcPr>
          <w:p w14:paraId="1C2AE67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100,871.82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34D7C47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00" w:type="dxa"/>
            <w:tcBorders>
              <w:top w:val="nil"/>
              <w:left w:val="nil"/>
              <w:bottom w:val="single" w:sz="4" w:space="0" w:color="auto"/>
              <w:right w:val="single" w:sz="8" w:space="0" w:color="auto"/>
            </w:tcBorders>
            <w:shd w:val="clear" w:color="auto" w:fill="auto"/>
            <w:noWrap/>
            <w:vAlign w:val="bottom"/>
            <w:hideMark/>
          </w:tcPr>
          <w:p w14:paraId="5497BD6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353,871.82 </w:t>
            </w:r>
          </w:p>
        </w:tc>
      </w:tr>
      <w:tr w:rsidR="00611BC9" w:rsidRPr="00730A3C" w14:paraId="514A13AF" w14:textId="77777777" w:rsidTr="00611BC9">
        <w:trPr>
          <w:trHeight w:val="420"/>
        </w:trPr>
        <w:tc>
          <w:tcPr>
            <w:tcW w:w="416" w:type="dxa"/>
            <w:vMerge/>
            <w:tcBorders>
              <w:top w:val="nil"/>
              <w:left w:val="single" w:sz="8" w:space="0" w:color="auto"/>
              <w:bottom w:val="single" w:sz="8" w:space="0" w:color="000000"/>
              <w:right w:val="single" w:sz="8" w:space="0" w:color="auto"/>
            </w:tcBorders>
            <w:vAlign w:val="center"/>
            <w:hideMark/>
          </w:tcPr>
          <w:p w14:paraId="3E021680"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7125F04F"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5780EF4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DACF(PWD)</w:t>
            </w:r>
          </w:p>
        </w:tc>
        <w:tc>
          <w:tcPr>
            <w:tcW w:w="803" w:type="dxa"/>
            <w:tcBorders>
              <w:top w:val="nil"/>
              <w:left w:val="nil"/>
              <w:bottom w:val="single" w:sz="4" w:space="0" w:color="auto"/>
              <w:right w:val="nil"/>
            </w:tcBorders>
            <w:shd w:val="clear" w:color="auto" w:fill="auto"/>
            <w:noWrap/>
            <w:vAlign w:val="bottom"/>
            <w:hideMark/>
          </w:tcPr>
          <w:p w14:paraId="0869265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4F037B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81,467.89 </w:t>
            </w:r>
          </w:p>
        </w:tc>
        <w:tc>
          <w:tcPr>
            <w:tcW w:w="896" w:type="dxa"/>
            <w:tcBorders>
              <w:top w:val="nil"/>
              <w:left w:val="nil"/>
              <w:bottom w:val="single" w:sz="4" w:space="0" w:color="auto"/>
              <w:right w:val="nil"/>
            </w:tcBorders>
            <w:shd w:val="clear" w:color="auto" w:fill="auto"/>
            <w:noWrap/>
            <w:vAlign w:val="bottom"/>
            <w:hideMark/>
          </w:tcPr>
          <w:p w14:paraId="4E95263D"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4AE8E10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630EA95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31,200.00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4482F42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50,267.89 </w:t>
            </w:r>
          </w:p>
        </w:tc>
        <w:tc>
          <w:tcPr>
            <w:tcW w:w="896" w:type="dxa"/>
            <w:tcBorders>
              <w:top w:val="nil"/>
              <w:left w:val="nil"/>
              <w:bottom w:val="single" w:sz="4" w:space="0" w:color="auto"/>
              <w:right w:val="nil"/>
            </w:tcBorders>
            <w:shd w:val="clear" w:color="auto" w:fill="auto"/>
            <w:noWrap/>
            <w:vAlign w:val="bottom"/>
            <w:hideMark/>
          </w:tcPr>
          <w:p w14:paraId="6EDD409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3903416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4CF041B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3815DFA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nil"/>
              <w:bottom w:val="single" w:sz="4" w:space="0" w:color="auto"/>
              <w:right w:val="nil"/>
            </w:tcBorders>
            <w:shd w:val="clear" w:color="auto" w:fill="auto"/>
            <w:noWrap/>
            <w:vAlign w:val="bottom"/>
            <w:hideMark/>
          </w:tcPr>
          <w:p w14:paraId="3A31B8C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208B4D9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nil"/>
              <w:right w:val="nil"/>
            </w:tcBorders>
            <w:shd w:val="clear" w:color="auto" w:fill="auto"/>
            <w:noWrap/>
            <w:vAlign w:val="bottom"/>
            <w:hideMark/>
          </w:tcPr>
          <w:p w14:paraId="1B2D6245"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371FA99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00" w:type="dxa"/>
            <w:tcBorders>
              <w:top w:val="nil"/>
              <w:left w:val="nil"/>
              <w:bottom w:val="single" w:sz="4" w:space="0" w:color="auto"/>
              <w:right w:val="single" w:sz="8" w:space="0" w:color="auto"/>
            </w:tcBorders>
            <w:shd w:val="clear" w:color="auto" w:fill="auto"/>
            <w:noWrap/>
            <w:vAlign w:val="bottom"/>
            <w:hideMark/>
          </w:tcPr>
          <w:p w14:paraId="54B8D18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81,467.89 </w:t>
            </w:r>
          </w:p>
        </w:tc>
      </w:tr>
      <w:tr w:rsidR="00611BC9" w:rsidRPr="00730A3C" w14:paraId="2F4B064D" w14:textId="77777777" w:rsidTr="00611BC9">
        <w:trPr>
          <w:trHeight w:val="480"/>
        </w:trPr>
        <w:tc>
          <w:tcPr>
            <w:tcW w:w="416" w:type="dxa"/>
            <w:vMerge/>
            <w:tcBorders>
              <w:top w:val="nil"/>
              <w:left w:val="single" w:sz="8" w:space="0" w:color="auto"/>
              <w:bottom w:val="single" w:sz="8" w:space="0" w:color="000000"/>
              <w:right w:val="single" w:sz="8" w:space="0" w:color="auto"/>
            </w:tcBorders>
            <w:vAlign w:val="center"/>
            <w:hideMark/>
          </w:tcPr>
          <w:p w14:paraId="21E207E7"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7755EEE6"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4" w:space="0" w:color="auto"/>
              <w:right w:val="single" w:sz="8" w:space="0" w:color="auto"/>
            </w:tcBorders>
            <w:shd w:val="clear" w:color="auto" w:fill="auto"/>
            <w:noWrap/>
            <w:vAlign w:val="bottom"/>
            <w:hideMark/>
          </w:tcPr>
          <w:p w14:paraId="36BAE06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World Bank/ </w:t>
            </w:r>
            <w:proofErr w:type="spellStart"/>
            <w:r w:rsidRPr="00730A3C">
              <w:rPr>
                <w:rFonts w:ascii="Arial" w:eastAsia="Times New Roman" w:hAnsi="Arial" w:cs="Arial"/>
                <w:color w:val="000000"/>
                <w:sz w:val="12"/>
                <w:szCs w:val="12"/>
              </w:rPr>
              <w:t>AfD</w:t>
            </w:r>
            <w:proofErr w:type="spellEnd"/>
          </w:p>
        </w:tc>
        <w:tc>
          <w:tcPr>
            <w:tcW w:w="803" w:type="dxa"/>
            <w:tcBorders>
              <w:top w:val="nil"/>
              <w:left w:val="nil"/>
              <w:bottom w:val="single" w:sz="4" w:space="0" w:color="auto"/>
              <w:right w:val="nil"/>
            </w:tcBorders>
            <w:shd w:val="clear" w:color="auto" w:fill="auto"/>
            <w:noWrap/>
            <w:vAlign w:val="bottom"/>
            <w:hideMark/>
          </w:tcPr>
          <w:p w14:paraId="3A40543E"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50ECB38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1,140,000.00 </w:t>
            </w:r>
          </w:p>
        </w:tc>
        <w:tc>
          <w:tcPr>
            <w:tcW w:w="896" w:type="dxa"/>
            <w:tcBorders>
              <w:top w:val="nil"/>
              <w:left w:val="nil"/>
              <w:bottom w:val="single" w:sz="4" w:space="0" w:color="auto"/>
              <w:right w:val="nil"/>
            </w:tcBorders>
            <w:shd w:val="clear" w:color="auto" w:fill="auto"/>
            <w:noWrap/>
            <w:vAlign w:val="bottom"/>
            <w:hideMark/>
          </w:tcPr>
          <w:p w14:paraId="23B0163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3550089A"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4" w:space="0" w:color="auto"/>
              <w:right w:val="nil"/>
            </w:tcBorders>
            <w:shd w:val="clear" w:color="auto" w:fill="auto"/>
            <w:noWrap/>
            <w:vAlign w:val="bottom"/>
            <w:hideMark/>
          </w:tcPr>
          <w:p w14:paraId="5A66DBA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285,000.00 </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14:paraId="3704879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896" w:type="dxa"/>
            <w:tcBorders>
              <w:top w:val="nil"/>
              <w:left w:val="nil"/>
              <w:bottom w:val="single" w:sz="4" w:space="0" w:color="auto"/>
              <w:right w:val="nil"/>
            </w:tcBorders>
            <w:shd w:val="clear" w:color="auto" w:fill="auto"/>
            <w:noWrap/>
            <w:vAlign w:val="bottom"/>
            <w:hideMark/>
          </w:tcPr>
          <w:p w14:paraId="43D3102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4" w:space="0" w:color="auto"/>
              <w:right w:val="single" w:sz="8" w:space="0" w:color="auto"/>
            </w:tcBorders>
            <w:shd w:val="clear" w:color="auto" w:fill="auto"/>
            <w:noWrap/>
            <w:vAlign w:val="bottom"/>
            <w:hideMark/>
          </w:tcPr>
          <w:p w14:paraId="131FE05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285,000.00 </w:t>
            </w:r>
          </w:p>
        </w:tc>
        <w:tc>
          <w:tcPr>
            <w:tcW w:w="900" w:type="dxa"/>
            <w:tcBorders>
              <w:top w:val="nil"/>
              <w:left w:val="nil"/>
              <w:bottom w:val="single" w:sz="4" w:space="0" w:color="auto"/>
              <w:right w:val="nil"/>
            </w:tcBorders>
            <w:shd w:val="clear" w:color="auto" w:fill="auto"/>
            <w:noWrap/>
            <w:vAlign w:val="bottom"/>
            <w:hideMark/>
          </w:tcPr>
          <w:p w14:paraId="48EE559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7A55DEC9"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nil"/>
              <w:bottom w:val="single" w:sz="4" w:space="0" w:color="auto"/>
              <w:right w:val="nil"/>
            </w:tcBorders>
            <w:shd w:val="clear" w:color="auto" w:fill="auto"/>
            <w:noWrap/>
            <w:vAlign w:val="bottom"/>
            <w:hideMark/>
          </w:tcPr>
          <w:p w14:paraId="4B50C4EC"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285,000.00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14:paraId="749F6DF8"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single" w:sz="4" w:space="0" w:color="auto"/>
              <w:left w:val="nil"/>
              <w:bottom w:val="single" w:sz="4" w:space="0" w:color="auto"/>
              <w:right w:val="nil"/>
            </w:tcBorders>
            <w:shd w:val="clear" w:color="auto" w:fill="auto"/>
            <w:noWrap/>
            <w:vAlign w:val="bottom"/>
            <w:hideMark/>
          </w:tcPr>
          <w:p w14:paraId="234AB3F0"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285,000.00 </w:t>
            </w:r>
          </w:p>
        </w:tc>
        <w:tc>
          <w:tcPr>
            <w:tcW w:w="927" w:type="dxa"/>
            <w:tcBorders>
              <w:top w:val="nil"/>
              <w:left w:val="single" w:sz="8" w:space="0" w:color="auto"/>
              <w:bottom w:val="single" w:sz="4" w:space="0" w:color="auto"/>
              <w:right w:val="single" w:sz="8" w:space="0" w:color="auto"/>
            </w:tcBorders>
            <w:shd w:val="clear" w:color="auto" w:fill="auto"/>
            <w:noWrap/>
            <w:vAlign w:val="bottom"/>
            <w:hideMark/>
          </w:tcPr>
          <w:p w14:paraId="03E5C6F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00" w:type="dxa"/>
            <w:tcBorders>
              <w:top w:val="nil"/>
              <w:left w:val="nil"/>
              <w:bottom w:val="single" w:sz="4" w:space="0" w:color="auto"/>
              <w:right w:val="single" w:sz="8" w:space="0" w:color="auto"/>
            </w:tcBorders>
            <w:shd w:val="clear" w:color="auto" w:fill="auto"/>
            <w:noWrap/>
            <w:vAlign w:val="bottom"/>
            <w:hideMark/>
          </w:tcPr>
          <w:p w14:paraId="210DF3B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1,140,000.00 </w:t>
            </w:r>
          </w:p>
        </w:tc>
      </w:tr>
      <w:tr w:rsidR="00611BC9" w:rsidRPr="00730A3C" w14:paraId="4C810D0F" w14:textId="77777777" w:rsidTr="00611BC9">
        <w:trPr>
          <w:trHeight w:val="588"/>
        </w:trPr>
        <w:tc>
          <w:tcPr>
            <w:tcW w:w="416" w:type="dxa"/>
            <w:vMerge/>
            <w:tcBorders>
              <w:top w:val="nil"/>
              <w:left w:val="single" w:sz="8" w:space="0" w:color="auto"/>
              <w:bottom w:val="single" w:sz="8" w:space="0" w:color="000000"/>
              <w:right w:val="single" w:sz="8" w:space="0" w:color="auto"/>
            </w:tcBorders>
            <w:vAlign w:val="center"/>
            <w:hideMark/>
          </w:tcPr>
          <w:p w14:paraId="6C3D7D81"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976" w:type="dxa"/>
            <w:vMerge/>
            <w:tcBorders>
              <w:top w:val="nil"/>
              <w:left w:val="nil"/>
              <w:bottom w:val="single" w:sz="8" w:space="0" w:color="000000"/>
              <w:right w:val="nil"/>
            </w:tcBorders>
            <w:vAlign w:val="center"/>
            <w:hideMark/>
          </w:tcPr>
          <w:p w14:paraId="0E04AD49" w14:textId="77777777" w:rsidR="00611BC9" w:rsidRPr="00730A3C" w:rsidRDefault="00611BC9" w:rsidP="00611BC9">
            <w:pPr>
              <w:spacing w:after="0" w:line="360" w:lineRule="auto"/>
              <w:rPr>
                <w:rFonts w:ascii="Arial" w:eastAsia="Times New Roman" w:hAnsi="Arial" w:cs="Arial"/>
                <w:color w:val="000000"/>
                <w:sz w:val="12"/>
                <w:szCs w:val="12"/>
              </w:rPr>
            </w:pPr>
          </w:p>
        </w:tc>
        <w:tc>
          <w:tcPr>
            <w:tcW w:w="1296" w:type="dxa"/>
            <w:tcBorders>
              <w:top w:val="nil"/>
              <w:left w:val="single" w:sz="8" w:space="0" w:color="auto"/>
              <w:bottom w:val="single" w:sz="8" w:space="0" w:color="auto"/>
              <w:right w:val="single" w:sz="8" w:space="0" w:color="auto"/>
            </w:tcBorders>
            <w:shd w:val="clear" w:color="auto" w:fill="auto"/>
            <w:vAlign w:val="bottom"/>
            <w:hideMark/>
          </w:tcPr>
          <w:p w14:paraId="647880E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Sanitation Challenge</w:t>
            </w:r>
          </w:p>
        </w:tc>
        <w:tc>
          <w:tcPr>
            <w:tcW w:w="803" w:type="dxa"/>
            <w:tcBorders>
              <w:top w:val="nil"/>
              <w:left w:val="nil"/>
              <w:bottom w:val="single" w:sz="8" w:space="0" w:color="auto"/>
              <w:right w:val="nil"/>
            </w:tcBorders>
            <w:shd w:val="clear" w:color="auto" w:fill="auto"/>
            <w:noWrap/>
            <w:vAlign w:val="bottom"/>
            <w:hideMark/>
          </w:tcPr>
          <w:p w14:paraId="7DF58D95"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213,000.00 </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14:paraId="5045766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2,600,000.00 </w:t>
            </w:r>
          </w:p>
        </w:tc>
        <w:tc>
          <w:tcPr>
            <w:tcW w:w="896" w:type="dxa"/>
            <w:tcBorders>
              <w:top w:val="nil"/>
              <w:left w:val="nil"/>
              <w:bottom w:val="single" w:sz="8" w:space="0" w:color="auto"/>
              <w:right w:val="nil"/>
            </w:tcBorders>
            <w:shd w:val="clear" w:color="auto" w:fill="auto"/>
            <w:noWrap/>
            <w:vAlign w:val="bottom"/>
            <w:hideMark/>
          </w:tcPr>
          <w:p w14:paraId="13DC2F34"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1,600,000.00 </w:t>
            </w:r>
          </w:p>
        </w:tc>
        <w:tc>
          <w:tcPr>
            <w:tcW w:w="954" w:type="dxa"/>
            <w:tcBorders>
              <w:top w:val="nil"/>
              <w:left w:val="single" w:sz="8" w:space="0" w:color="auto"/>
              <w:bottom w:val="single" w:sz="8" w:space="0" w:color="auto"/>
              <w:right w:val="single" w:sz="8" w:space="0" w:color="auto"/>
            </w:tcBorders>
            <w:shd w:val="clear" w:color="auto" w:fill="auto"/>
            <w:noWrap/>
            <w:vAlign w:val="bottom"/>
            <w:hideMark/>
          </w:tcPr>
          <w:p w14:paraId="010B92F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1,000,000.00 </w:t>
            </w:r>
          </w:p>
        </w:tc>
        <w:tc>
          <w:tcPr>
            <w:tcW w:w="900" w:type="dxa"/>
            <w:tcBorders>
              <w:top w:val="nil"/>
              <w:left w:val="nil"/>
              <w:bottom w:val="single" w:sz="8" w:space="0" w:color="auto"/>
              <w:right w:val="nil"/>
            </w:tcBorders>
            <w:shd w:val="clear" w:color="auto" w:fill="auto"/>
            <w:noWrap/>
            <w:vAlign w:val="bottom"/>
            <w:hideMark/>
          </w:tcPr>
          <w:p w14:paraId="3410F21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single" w:sz="8" w:space="0" w:color="auto"/>
              <w:bottom w:val="single" w:sz="8" w:space="0" w:color="auto"/>
              <w:right w:val="single" w:sz="8" w:space="0" w:color="auto"/>
            </w:tcBorders>
            <w:shd w:val="clear" w:color="auto" w:fill="auto"/>
            <w:noWrap/>
            <w:vAlign w:val="bottom"/>
            <w:hideMark/>
          </w:tcPr>
          <w:p w14:paraId="0924C56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896" w:type="dxa"/>
            <w:tcBorders>
              <w:top w:val="nil"/>
              <w:left w:val="nil"/>
              <w:bottom w:val="single" w:sz="8" w:space="0" w:color="auto"/>
              <w:right w:val="nil"/>
            </w:tcBorders>
            <w:shd w:val="clear" w:color="auto" w:fill="auto"/>
            <w:noWrap/>
            <w:vAlign w:val="bottom"/>
            <w:hideMark/>
          </w:tcPr>
          <w:p w14:paraId="62B5223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54" w:type="dxa"/>
            <w:tcBorders>
              <w:top w:val="nil"/>
              <w:left w:val="single" w:sz="8" w:space="0" w:color="auto"/>
              <w:bottom w:val="single" w:sz="8" w:space="0" w:color="auto"/>
              <w:right w:val="single" w:sz="8" w:space="0" w:color="auto"/>
            </w:tcBorders>
            <w:shd w:val="clear" w:color="auto" w:fill="auto"/>
            <w:noWrap/>
            <w:vAlign w:val="bottom"/>
            <w:hideMark/>
          </w:tcPr>
          <w:p w14:paraId="59EDB55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nil"/>
              <w:bottom w:val="single" w:sz="8" w:space="0" w:color="auto"/>
              <w:right w:val="nil"/>
            </w:tcBorders>
            <w:shd w:val="clear" w:color="auto" w:fill="auto"/>
            <w:noWrap/>
            <w:vAlign w:val="bottom"/>
            <w:hideMark/>
          </w:tcPr>
          <w:p w14:paraId="0F528C3F"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6CDB04D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90" w:type="dxa"/>
            <w:tcBorders>
              <w:top w:val="nil"/>
              <w:left w:val="nil"/>
              <w:bottom w:val="single" w:sz="8" w:space="0" w:color="auto"/>
              <w:right w:val="nil"/>
            </w:tcBorders>
            <w:shd w:val="clear" w:color="auto" w:fill="auto"/>
            <w:noWrap/>
            <w:vAlign w:val="bottom"/>
            <w:hideMark/>
          </w:tcPr>
          <w:p w14:paraId="295639B3"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6BF0507B"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09" w:type="dxa"/>
            <w:tcBorders>
              <w:top w:val="nil"/>
              <w:left w:val="nil"/>
              <w:bottom w:val="single" w:sz="8" w:space="0" w:color="auto"/>
              <w:right w:val="nil"/>
            </w:tcBorders>
            <w:shd w:val="clear" w:color="auto" w:fill="auto"/>
            <w:noWrap/>
            <w:vAlign w:val="bottom"/>
            <w:hideMark/>
          </w:tcPr>
          <w:p w14:paraId="7D4C7152"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927" w:type="dxa"/>
            <w:tcBorders>
              <w:top w:val="nil"/>
              <w:left w:val="single" w:sz="8" w:space="0" w:color="auto"/>
              <w:bottom w:val="single" w:sz="8" w:space="0" w:color="auto"/>
              <w:right w:val="single" w:sz="8" w:space="0" w:color="auto"/>
            </w:tcBorders>
            <w:shd w:val="clear" w:color="auto" w:fill="auto"/>
            <w:noWrap/>
            <w:vAlign w:val="bottom"/>
            <w:hideMark/>
          </w:tcPr>
          <w:p w14:paraId="78A453B1"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1000" w:type="dxa"/>
            <w:tcBorders>
              <w:top w:val="nil"/>
              <w:left w:val="nil"/>
              <w:bottom w:val="single" w:sz="8" w:space="0" w:color="auto"/>
              <w:right w:val="single" w:sz="8" w:space="0" w:color="auto"/>
            </w:tcBorders>
            <w:shd w:val="clear" w:color="auto" w:fill="auto"/>
            <w:noWrap/>
            <w:vAlign w:val="bottom"/>
            <w:hideMark/>
          </w:tcPr>
          <w:p w14:paraId="532BA5B6"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xml:space="preserve">    2,600,000.00 </w:t>
            </w:r>
          </w:p>
        </w:tc>
      </w:tr>
      <w:tr w:rsidR="00611BC9" w:rsidRPr="00730A3C" w14:paraId="2FEBF8BA" w14:textId="77777777" w:rsidTr="00611BC9">
        <w:trPr>
          <w:trHeight w:val="207"/>
        </w:trPr>
        <w:tc>
          <w:tcPr>
            <w:tcW w:w="416" w:type="dxa"/>
            <w:tcBorders>
              <w:top w:val="nil"/>
              <w:left w:val="single" w:sz="8" w:space="0" w:color="auto"/>
              <w:bottom w:val="single" w:sz="8" w:space="0" w:color="auto"/>
              <w:right w:val="nil"/>
            </w:tcBorders>
            <w:shd w:val="clear" w:color="auto" w:fill="auto"/>
            <w:noWrap/>
            <w:vAlign w:val="bottom"/>
            <w:hideMark/>
          </w:tcPr>
          <w:p w14:paraId="0DDEDF67" w14:textId="77777777" w:rsidR="00611BC9" w:rsidRPr="00730A3C" w:rsidRDefault="00611BC9" w:rsidP="00611BC9">
            <w:pPr>
              <w:spacing w:after="0" w:line="360" w:lineRule="auto"/>
              <w:rPr>
                <w:rFonts w:ascii="Arial" w:eastAsia="Times New Roman" w:hAnsi="Arial" w:cs="Arial"/>
                <w:color w:val="000000"/>
                <w:sz w:val="12"/>
                <w:szCs w:val="12"/>
              </w:rPr>
            </w:pPr>
            <w:r w:rsidRPr="00730A3C">
              <w:rPr>
                <w:rFonts w:ascii="Arial" w:eastAsia="Times New Roman" w:hAnsi="Arial" w:cs="Arial"/>
                <w:color w:val="000000"/>
                <w:sz w:val="12"/>
                <w:szCs w:val="12"/>
              </w:rPr>
              <w:t> </w:t>
            </w:r>
          </w:p>
        </w:tc>
        <w:tc>
          <w:tcPr>
            <w:tcW w:w="307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A2D3BEC"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TOTAL</w:t>
            </w:r>
          </w:p>
        </w:tc>
        <w:tc>
          <w:tcPr>
            <w:tcW w:w="1080" w:type="dxa"/>
            <w:tcBorders>
              <w:top w:val="nil"/>
              <w:left w:val="nil"/>
              <w:bottom w:val="single" w:sz="8" w:space="0" w:color="auto"/>
              <w:right w:val="single" w:sz="8" w:space="0" w:color="auto"/>
            </w:tcBorders>
            <w:shd w:val="clear" w:color="auto" w:fill="auto"/>
            <w:noWrap/>
            <w:vAlign w:val="bottom"/>
            <w:hideMark/>
          </w:tcPr>
          <w:p w14:paraId="7460ADD7"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65,287,888.11 </w:t>
            </w:r>
          </w:p>
        </w:tc>
        <w:tc>
          <w:tcPr>
            <w:tcW w:w="896" w:type="dxa"/>
            <w:tcBorders>
              <w:top w:val="nil"/>
              <w:left w:val="nil"/>
              <w:bottom w:val="single" w:sz="8" w:space="0" w:color="auto"/>
              <w:right w:val="single" w:sz="8" w:space="0" w:color="auto"/>
            </w:tcBorders>
            <w:shd w:val="clear" w:color="auto" w:fill="auto"/>
            <w:noWrap/>
            <w:vAlign w:val="bottom"/>
            <w:hideMark/>
          </w:tcPr>
          <w:p w14:paraId="3BF9FA88"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3,949,937.53 </w:t>
            </w:r>
          </w:p>
        </w:tc>
        <w:tc>
          <w:tcPr>
            <w:tcW w:w="954" w:type="dxa"/>
            <w:tcBorders>
              <w:top w:val="nil"/>
              <w:left w:val="nil"/>
              <w:bottom w:val="single" w:sz="8" w:space="0" w:color="auto"/>
              <w:right w:val="single" w:sz="8" w:space="0" w:color="auto"/>
            </w:tcBorders>
            <w:shd w:val="clear" w:color="auto" w:fill="auto"/>
            <w:noWrap/>
            <w:vAlign w:val="bottom"/>
            <w:hideMark/>
          </w:tcPr>
          <w:p w14:paraId="000CFCC4"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4,659,329.53 </w:t>
            </w:r>
          </w:p>
        </w:tc>
        <w:tc>
          <w:tcPr>
            <w:tcW w:w="900" w:type="dxa"/>
            <w:tcBorders>
              <w:top w:val="nil"/>
              <w:left w:val="nil"/>
              <w:bottom w:val="single" w:sz="8" w:space="0" w:color="auto"/>
              <w:right w:val="nil"/>
            </w:tcBorders>
            <w:shd w:val="clear" w:color="auto" w:fill="auto"/>
            <w:noWrap/>
            <w:vAlign w:val="bottom"/>
            <w:hideMark/>
          </w:tcPr>
          <w:p w14:paraId="0D499803"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5,662,961.53 </w:t>
            </w:r>
          </w:p>
        </w:tc>
        <w:tc>
          <w:tcPr>
            <w:tcW w:w="990" w:type="dxa"/>
            <w:tcBorders>
              <w:top w:val="nil"/>
              <w:left w:val="single" w:sz="8" w:space="0" w:color="auto"/>
              <w:bottom w:val="single" w:sz="8" w:space="0" w:color="auto"/>
              <w:right w:val="single" w:sz="8" w:space="0" w:color="auto"/>
            </w:tcBorders>
            <w:shd w:val="clear" w:color="auto" w:fill="auto"/>
            <w:noWrap/>
            <w:vAlign w:val="bottom"/>
            <w:hideMark/>
          </w:tcPr>
          <w:p w14:paraId="5B597665"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5,451,166.42 </w:t>
            </w:r>
          </w:p>
        </w:tc>
        <w:tc>
          <w:tcPr>
            <w:tcW w:w="896" w:type="dxa"/>
            <w:tcBorders>
              <w:top w:val="nil"/>
              <w:left w:val="nil"/>
              <w:bottom w:val="single" w:sz="8" w:space="0" w:color="auto"/>
              <w:right w:val="nil"/>
            </w:tcBorders>
            <w:shd w:val="clear" w:color="auto" w:fill="auto"/>
            <w:noWrap/>
            <w:vAlign w:val="bottom"/>
            <w:hideMark/>
          </w:tcPr>
          <w:p w14:paraId="121FD6E1"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5,911,386.53 </w:t>
            </w:r>
          </w:p>
        </w:tc>
        <w:tc>
          <w:tcPr>
            <w:tcW w:w="954" w:type="dxa"/>
            <w:tcBorders>
              <w:top w:val="nil"/>
              <w:left w:val="single" w:sz="8" w:space="0" w:color="auto"/>
              <w:bottom w:val="single" w:sz="8" w:space="0" w:color="auto"/>
              <w:right w:val="single" w:sz="8" w:space="0" w:color="auto"/>
            </w:tcBorders>
            <w:shd w:val="clear" w:color="auto" w:fill="auto"/>
            <w:noWrap/>
            <w:vAlign w:val="bottom"/>
            <w:hideMark/>
          </w:tcPr>
          <w:p w14:paraId="6A83435D"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6,435,212.53 </w:t>
            </w:r>
          </w:p>
        </w:tc>
        <w:tc>
          <w:tcPr>
            <w:tcW w:w="900" w:type="dxa"/>
            <w:tcBorders>
              <w:top w:val="nil"/>
              <w:left w:val="nil"/>
              <w:bottom w:val="single" w:sz="8" w:space="0" w:color="auto"/>
              <w:right w:val="nil"/>
            </w:tcBorders>
            <w:shd w:val="clear" w:color="auto" w:fill="auto"/>
            <w:noWrap/>
            <w:vAlign w:val="bottom"/>
            <w:hideMark/>
          </w:tcPr>
          <w:p w14:paraId="48BC2784"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5,743,414.53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7544DFE5"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5,539,393.53 </w:t>
            </w:r>
          </w:p>
        </w:tc>
        <w:tc>
          <w:tcPr>
            <w:tcW w:w="990" w:type="dxa"/>
            <w:tcBorders>
              <w:top w:val="nil"/>
              <w:left w:val="nil"/>
              <w:bottom w:val="single" w:sz="8" w:space="0" w:color="auto"/>
              <w:right w:val="nil"/>
            </w:tcBorders>
            <w:shd w:val="clear" w:color="auto" w:fill="auto"/>
            <w:noWrap/>
            <w:vAlign w:val="bottom"/>
            <w:hideMark/>
          </w:tcPr>
          <w:p w14:paraId="6E4E5870"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6,102,457.95 </w:t>
            </w:r>
          </w:p>
        </w:tc>
        <w:tc>
          <w:tcPr>
            <w:tcW w:w="900" w:type="dxa"/>
            <w:tcBorders>
              <w:top w:val="nil"/>
              <w:left w:val="single" w:sz="8" w:space="0" w:color="auto"/>
              <w:bottom w:val="single" w:sz="8" w:space="0" w:color="auto"/>
              <w:right w:val="single" w:sz="8" w:space="0" w:color="auto"/>
            </w:tcBorders>
            <w:shd w:val="clear" w:color="auto" w:fill="auto"/>
            <w:noWrap/>
            <w:vAlign w:val="bottom"/>
            <w:hideMark/>
          </w:tcPr>
          <w:p w14:paraId="4EA3B174"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6,208,534.53 </w:t>
            </w:r>
          </w:p>
        </w:tc>
        <w:tc>
          <w:tcPr>
            <w:tcW w:w="909" w:type="dxa"/>
            <w:tcBorders>
              <w:top w:val="nil"/>
              <w:left w:val="nil"/>
              <w:bottom w:val="single" w:sz="8" w:space="0" w:color="auto"/>
              <w:right w:val="nil"/>
            </w:tcBorders>
            <w:shd w:val="clear" w:color="auto" w:fill="auto"/>
            <w:noWrap/>
            <w:vAlign w:val="bottom"/>
            <w:hideMark/>
          </w:tcPr>
          <w:p w14:paraId="78DB9736"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6,115,768.68 </w:t>
            </w:r>
          </w:p>
        </w:tc>
        <w:tc>
          <w:tcPr>
            <w:tcW w:w="927" w:type="dxa"/>
            <w:tcBorders>
              <w:top w:val="nil"/>
              <w:left w:val="single" w:sz="8" w:space="0" w:color="auto"/>
              <w:bottom w:val="single" w:sz="8" w:space="0" w:color="auto"/>
              <w:right w:val="single" w:sz="8" w:space="0" w:color="auto"/>
            </w:tcBorders>
            <w:shd w:val="clear" w:color="auto" w:fill="auto"/>
            <w:noWrap/>
            <w:vAlign w:val="bottom"/>
            <w:hideMark/>
          </w:tcPr>
          <w:p w14:paraId="1B44FE49" w14:textId="77777777" w:rsidR="00611BC9" w:rsidRPr="00730A3C" w:rsidRDefault="00611BC9" w:rsidP="00611BC9">
            <w:pPr>
              <w:spacing w:line="360" w:lineRule="auto"/>
              <w:rPr>
                <w:rFonts w:ascii="Arial" w:hAnsi="Arial" w:cs="Arial"/>
                <w:color w:val="000000"/>
                <w:sz w:val="12"/>
                <w:szCs w:val="12"/>
              </w:rPr>
            </w:pPr>
          </w:p>
          <w:p w14:paraId="40DC002D" w14:textId="77777777" w:rsidR="00611BC9" w:rsidRPr="00730A3C" w:rsidRDefault="00611BC9" w:rsidP="00611BC9">
            <w:pPr>
              <w:spacing w:after="0" w:line="360" w:lineRule="auto"/>
              <w:jc w:val="right"/>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3,508,324.51</w:t>
            </w:r>
          </w:p>
        </w:tc>
        <w:tc>
          <w:tcPr>
            <w:tcW w:w="1000" w:type="dxa"/>
            <w:tcBorders>
              <w:top w:val="nil"/>
              <w:left w:val="nil"/>
              <w:bottom w:val="single" w:sz="8" w:space="0" w:color="auto"/>
              <w:right w:val="single" w:sz="8" w:space="0" w:color="auto"/>
            </w:tcBorders>
            <w:shd w:val="clear" w:color="auto" w:fill="auto"/>
            <w:noWrap/>
            <w:vAlign w:val="bottom"/>
            <w:hideMark/>
          </w:tcPr>
          <w:p w14:paraId="52FF8707" w14:textId="77777777" w:rsidR="00611BC9" w:rsidRPr="00730A3C" w:rsidRDefault="00611BC9" w:rsidP="00611BC9">
            <w:pPr>
              <w:spacing w:after="0" w:line="360" w:lineRule="auto"/>
              <w:rPr>
                <w:rFonts w:ascii="Arial" w:eastAsia="Times New Roman" w:hAnsi="Arial" w:cs="Arial"/>
                <w:b/>
                <w:bCs/>
                <w:color w:val="000000"/>
                <w:sz w:val="12"/>
                <w:szCs w:val="12"/>
              </w:rPr>
            </w:pPr>
            <w:r w:rsidRPr="00730A3C">
              <w:rPr>
                <w:rFonts w:ascii="Arial" w:eastAsia="Times New Roman" w:hAnsi="Arial" w:cs="Arial"/>
                <w:b/>
                <w:bCs/>
                <w:color w:val="000000"/>
                <w:sz w:val="12"/>
                <w:szCs w:val="12"/>
              </w:rPr>
              <w:t xml:space="preserve">  65,287,887.79 </w:t>
            </w:r>
          </w:p>
        </w:tc>
      </w:tr>
    </w:tbl>
    <w:p w14:paraId="0AB1C19A" w14:textId="77777777" w:rsidR="00611BC9" w:rsidRPr="00730A3C" w:rsidRDefault="00611BC9" w:rsidP="00611BC9">
      <w:pPr>
        <w:spacing w:line="360" w:lineRule="auto"/>
        <w:rPr>
          <w:rFonts w:ascii="Arial" w:hAnsi="Arial" w:cs="Arial"/>
        </w:rPr>
        <w:sectPr w:rsidR="00611BC9" w:rsidRPr="00730A3C" w:rsidSect="002015D7">
          <w:pgSz w:w="16839" w:h="11907" w:orient="landscape" w:code="9"/>
          <w:pgMar w:top="835" w:right="1080" w:bottom="907" w:left="994" w:header="720" w:footer="720" w:gutter="0"/>
          <w:cols w:space="720"/>
          <w:titlePg/>
          <w:docGrid w:linePitch="360"/>
        </w:sectPr>
      </w:pPr>
    </w:p>
    <w:p w14:paraId="605CF61A" w14:textId="77777777" w:rsidR="00611BC9" w:rsidRPr="00730A3C" w:rsidRDefault="00611BC9" w:rsidP="00611BC9">
      <w:pPr>
        <w:spacing w:line="360" w:lineRule="auto"/>
        <w:rPr>
          <w:rFonts w:ascii="Arial" w:hAnsi="Arial" w:cs="Arial"/>
        </w:rPr>
      </w:pPr>
    </w:p>
    <w:p w14:paraId="25D4F73D" w14:textId="77777777" w:rsidR="00611BC9" w:rsidRPr="00611BC9" w:rsidRDefault="00611BC9" w:rsidP="00611BC9"/>
    <w:sectPr w:rsidR="00611BC9" w:rsidRPr="00611BC9" w:rsidSect="00E614F7">
      <w:pgSz w:w="11907" w:h="16839" w:code="9"/>
      <w:pgMar w:top="994" w:right="837" w:bottom="1080" w:left="9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A1F30" w14:textId="77777777" w:rsidR="00F04A18" w:rsidRDefault="00F04A18" w:rsidP="00BC6C00">
      <w:pPr>
        <w:spacing w:after="0" w:line="240" w:lineRule="auto"/>
      </w:pPr>
      <w:r>
        <w:separator/>
      </w:r>
    </w:p>
  </w:endnote>
  <w:endnote w:type="continuationSeparator" w:id="0">
    <w:p w14:paraId="4770A426" w14:textId="77777777" w:rsidR="00F04A18" w:rsidRDefault="00F04A18" w:rsidP="00BC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F265B" w14:textId="77777777" w:rsidR="00C575E2" w:rsidRDefault="00C575E2">
    <w:pPr>
      <w:pStyle w:val="Footer"/>
    </w:pPr>
    <w:r>
      <w:t>II</w:t>
    </w:r>
  </w:p>
  <w:p w14:paraId="7BDF3D08" w14:textId="77777777" w:rsidR="00C575E2" w:rsidRDefault="00C575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9A3C4" w14:textId="77777777" w:rsidR="00C575E2" w:rsidRPr="00827BAB" w:rsidRDefault="00C575E2">
    <w:pPr>
      <w:pStyle w:val="Footer"/>
      <w:tabs>
        <w:tab w:val="clear" w:pos="4680"/>
        <w:tab w:val="clear" w:pos="9360"/>
      </w:tabs>
      <w:jc w:val="center"/>
      <w:rPr>
        <w:rFonts w:ascii="Times New Roman" w:hAnsi="Times New Roman" w:cs="Times New Roman"/>
        <w:caps/>
        <w:noProof/>
        <w:sz w:val="24"/>
        <w:szCs w:val="24"/>
      </w:rPr>
    </w:pPr>
    <w:r w:rsidRPr="00827BAB">
      <w:rPr>
        <w:rFonts w:ascii="Times New Roman" w:hAnsi="Times New Roman" w:cs="Times New Roman"/>
        <w:caps/>
        <w:sz w:val="24"/>
        <w:szCs w:val="24"/>
      </w:rPr>
      <w:fldChar w:fldCharType="begin"/>
    </w:r>
    <w:r w:rsidRPr="00827BAB">
      <w:rPr>
        <w:rFonts w:ascii="Times New Roman" w:hAnsi="Times New Roman" w:cs="Times New Roman"/>
        <w:caps/>
        <w:sz w:val="24"/>
        <w:szCs w:val="24"/>
      </w:rPr>
      <w:instrText xml:space="preserve"> PAGE   \* MERGEFORMAT </w:instrText>
    </w:r>
    <w:r w:rsidRPr="00827BAB">
      <w:rPr>
        <w:rFonts w:ascii="Times New Roman" w:hAnsi="Times New Roman" w:cs="Times New Roman"/>
        <w:caps/>
        <w:sz w:val="24"/>
        <w:szCs w:val="24"/>
      </w:rPr>
      <w:fldChar w:fldCharType="separate"/>
    </w:r>
    <w:r w:rsidR="005B78B7">
      <w:rPr>
        <w:rFonts w:ascii="Times New Roman" w:hAnsi="Times New Roman" w:cs="Times New Roman"/>
        <w:caps/>
        <w:noProof/>
        <w:sz w:val="24"/>
        <w:szCs w:val="24"/>
      </w:rPr>
      <w:t>32</w:t>
    </w:r>
    <w:r w:rsidRPr="00827BAB">
      <w:rPr>
        <w:rFonts w:ascii="Times New Roman" w:hAnsi="Times New Roman" w:cs="Times New Roman"/>
        <w:caps/>
        <w:noProof/>
        <w:sz w:val="24"/>
        <w:szCs w:val="24"/>
      </w:rPr>
      <w:fldChar w:fldCharType="end"/>
    </w:r>
  </w:p>
  <w:p w14:paraId="557C4C73" w14:textId="77777777" w:rsidR="00C575E2" w:rsidRPr="00827BAB" w:rsidRDefault="00C575E2">
    <w:pPr>
      <w:pStyle w:val="Footer"/>
      <w:tabs>
        <w:tab w:val="clear" w:pos="4680"/>
        <w:tab w:val="clear" w:pos="9360"/>
      </w:tabs>
      <w:jc w:val="center"/>
      <w:rPr>
        <w:rFonts w:ascii="Times New Roman" w:hAnsi="Times New Roman" w:cs="Times New Roman"/>
        <w:caps/>
        <w:noProof/>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21CA7" w14:textId="77777777" w:rsidR="00F04A18" w:rsidRDefault="00F04A18" w:rsidP="00BC6C00">
      <w:pPr>
        <w:spacing w:after="0" w:line="240" w:lineRule="auto"/>
      </w:pPr>
      <w:r>
        <w:separator/>
      </w:r>
    </w:p>
  </w:footnote>
  <w:footnote w:type="continuationSeparator" w:id="0">
    <w:p w14:paraId="2C3B6FE2" w14:textId="77777777" w:rsidR="00F04A18" w:rsidRDefault="00F04A18" w:rsidP="00BC6C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02334" w14:textId="77777777" w:rsidR="00C575E2" w:rsidRDefault="00C575E2">
    <w:pPr>
      <w:pStyle w:val="Header"/>
    </w:pPr>
  </w:p>
  <w:p w14:paraId="72235B47" w14:textId="77777777" w:rsidR="00C575E2" w:rsidRDefault="00C575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5F5"/>
    <w:multiLevelType w:val="multilevel"/>
    <w:tmpl w:val="8F78955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36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A7EAF"/>
    <w:multiLevelType w:val="hybridMultilevel"/>
    <w:tmpl w:val="AA86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C3F34"/>
    <w:multiLevelType w:val="hybridMultilevel"/>
    <w:tmpl w:val="AD32DB1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A25CB"/>
    <w:multiLevelType w:val="hybridMultilevel"/>
    <w:tmpl w:val="449437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970D8B"/>
    <w:multiLevelType w:val="hybridMultilevel"/>
    <w:tmpl w:val="7FF8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D48EA"/>
    <w:multiLevelType w:val="hybridMultilevel"/>
    <w:tmpl w:val="78BC22C0"/>
    <w:lvl w:ilvl="0" w:tplc="B49650AE">
      <w:start w:val="4"/>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0F624E45"/>
    <w:multiLevelType w:val="hybridMultilevel"/>
    <w:tmpl w:val="38903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C220BF"/>
    <w:multiLevelType w:val="hybridMultilevel"/>
    <w:tmpl w:val="0F36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61F14"/>
    <w:multiLevelType w:val="hybridMultilevel"/>
    <w:tmpl w:val="39FCC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472AB"/>
    <w:multiLevelType w:val="hybridMultilevel"/>
    <w:tmpl w:val="9DDA2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0479C3"/>
    <w:multiLevelType w:val="hybridMultilevel"/>
    <w:tmpl w:val="D7EE7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5B0C64"/>
    <w:multiLevelType w:val="hybridMultilevel"/>
    <w:tmpl w:val="0130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E60E4"/>
    <w:multiLevelType w:val="hybridMultilevel"/>
    <w:tmpl w:val="87508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3472F4"/>
    <w:multiLevelType w:val="hybridMultilevel"/>
    <w:tmpl w:val="F3FEE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E93DD7"/>
    <w:multiLevelType w:val="hybridMultilevel"/>
    <w:tmpl w:val="23CCC2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B4009"/>
    <w:multiLevelType w:val="hybridMultilevel"/>
    <w:tmpl w:val="9268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34350"/>
    <w:multiLevelType w:val="hybridMultilevel"/>
    <w:tmpl w:val="25962E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F00460"/>
    <w:multiLevelType w:val="hybridMultilevel"/>
    <w:tmpl w:val="1D70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87AC6"/>
    <w:multiLevelType w:val="hybridMultilevel"/>
    <w:tmpl w:val="8CBE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9F6B5F"/>
    <w:multiLevelType w:val="hybridMultilevel"/>
    <w:tmpl w:val="08CC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56156"/>
    <w:multiLevelType w:val="hybridMultilevel"/>
    <w:tmpl w:val="DD04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05645"/>
    <w:multiLevelType w:val="hybridMultilevel"/>
    <w:tmpl w:val="CB04FA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AF726C"/>
    <w:multiLevelType w:val="hybridMultilevel"/>
    <w:tmpl w:val="D4820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C361B1"/>
    <w:multiLevelType w:val="hybridMultilevel"/>
    <w:tmpl w:val="138AE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0280879"/>
    <w:multiLevelType w:val="hybridMultilevel"/>
    <w:tmpl w:val="9A84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72EAB"/>
    <w:multiLevelType w:val="hybridMultilevel"/>
    <w:tmpl w:val="8FBE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896F91"/>
    <w:multiLevelType w:val="hybridMultilevel"/>
    <w:tmpl w:val="B22EFE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017C6B"/>
    <w:multiLevelType w:val="hybridMultilevel"/>
    <w:tmpl w:val="77884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574891"/>
    <w:multiLevelType w:val="hybridMultilevel"/>
    <w:tmpl w:val="50C4F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70F4F4A"/>
    <w:multiLevelType w:val="hybridMultilevel"/>
    <w:tmpl w:val="30B867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791792"/>
    <w:multiLevelType w:val="hybridMultilevel"/>
    <w:tmpl w:val="DE6A1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80035F"/>
    <w:multiLevelType w:val="hybridMultilevel"/>
    <w:tmpl w:val="0220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8E7121"/>
    <w:multiLevelType w:val="hybridMultilevel"/>
    <w:tmpl w:val="4784FD0A"/>
    <w:lvl w:ilvl="0" w:tplc="04090019">
      <w:start w:val="4"/>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D21942"/>
    <w:multiLevelType w:val="hybridMultilevel"/>
    <w:tmpl w:val="5C2C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F175D5"/>
    <w:multiLevelType w:val="hybridMultilevel"/>
    <w:tmpl w:val="620CE64E"/>
    <w:lvl w:ilvl="0" w:tplc="04090011">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9B111E"/>
    <w:multiLevelType w:val="hybridMultilevel"/>
    <w:tmpl w:val="C044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184466"/>
    <w:multiLevelType w:val="hybridMultilevel"/>
    <w:tmpl w:val="AAF65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612D51"/>
    <w:multiLevelType w:val="hybridMultilevel"/>
    <w:tmpl w:val="51BAE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8D93540"/>
    <w:multiLevelType w:val="hybridMultilevel"/>
    <w:tmpl w:val="428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3767C9"/>
    <w:multiLevelType w:val="hybridMultilevel"/>
    <w:tmpl w:val="A4FC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7C0F68"/>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A27AB5"/>
    <w:multiLevelType w:val="hybridMultilevel"/>
    <w:tmpl w:val="7332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FD23E0"/>
    <w:multiLevelType w:val="hybridMultilevel"/>
    <w:tmpl w:val="1600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FF5E78"/>
    <w:multiLevelType w:val="hybridMultilevel"/>
    <w:tmpl w:val="EE503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E55366"/>
    <w:multiLevelType w:val="hybridMultilevel"/>
    <w:tmpl w:val="6F50C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E965D48"/>
    <w:multiLevelType w:val="hybridMultilevel"/>
    <w:tmpl w:val="C248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2F01D9"/>
    <w:multiLevelType w:val="hybridMultilevel"/>
    <w:tmpl w:val="18084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5E379A1"/>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3E5D46"/>
    <w:multiLevelType w:val="hybridMultilevel"/>
    <w:tmpl w:val="16563C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98E3E41"/>
    <w:multiLevelType w:val="hybridMultilevel"/>
    <w:tmpl w:val="A96C1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B84629F"/>
    <w:multiLevelType w:val="hybridMultilevel"/>
    <w:tmpl w:val="7FE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B9317C"/>
    <w:multiLevelType w:val="hybridMultilevel"/>
    <w:tmpl w:val="2CD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2F0555"/>
    <w:multiLevelType w:val="hybridMultilevel"/>
    <w:tmpl w:val="99247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1063A6A"/>
    <w:multiLevelType w:val="hybridMultilevel"/>
    <w:tmpl w:val="58F62D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1D7CC4"/>
    <w:multiLevelType w:val="hybridMultilevel"/>
    <w:tmpl w:val="5780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1422BF"/>
    <w:multiLevelType w:val="hybridMultilevel"/>
    <w:tmpl w:val="5BE28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A7F283F"/>
    <w:multiLevelType w:val="hybridMultilevel"/>
    <w:tmpl w:val="DBC6D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B1B203F"/>
    <w:multiLevelType w:val="hybridMultilevel"/>
    <w:tmpl w:val="0872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FD0E1B"/>
    <w:multiLevelType w:val="hybridMultilevel"/>
    <w:tmpl w:val="A202926A"/>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8"/>
  </w:num>
  <w:num w:numId="2">
    <w:abstractNumId w:val="0"/>
  </w:num>
  <w:num w:numId="3">
    <w:abstractNumId w:val="18"/>
  </w:num>
  <w:num w:numId="4">
    <w:abstractNumId w:val="42"/>
  </w:num>
  <w:num w:numId="5">
    <w:abstractNumId w:val="7"/>
  </w:num>
  <w:num w:numId="6">
    <w:abstractNumId w:val="12"/>
  </w:num>
  <w:num w:numId="7">
    <w:abstractNumId w:val="57"/>
  </w:num>
  <w:num w:numId="8">
    <w:abstractNumId w:val="51"/>
  </w:num>
  <w:num w:numId="9">
    <w:abstractNumId w:val="19"/>
  </w:num>
  <w:num w:numId="10">
    <w:abstractNumId w:val="35"/>
  </w:num>
  <w:num w:numId="11">
    <w:abstractNumId w:val="24"/>
  </w:num>
  <w:num w:numId="12">
    <w:abstractNumId w:val="33"/>
  </w:num>
  <w:num w:numId="13">
    <w:abstractNumId w:val="17"/>
  </w:num>
  <w:num w:numId="14">
    <w:abstractNumId w:val="4"/>
  </w:num>
  <w:num w:numId="15">
    <w:abstractNumId w:val="39"/>
  </w:num>
  <w:num w:numId="16">
    <w:abstractNumId w:val="41"/>
  </w:num>
  <w:num w:numId="17">
    <w:abstractNumId w:val="43"/>
  </w:num>
  <w:num w:numId="18">
    <w:abstractNumId w:val="25"/>
  </w:num>
  <w:num w:numId="19">
    <w:abstractNumId w:val="55"/>
  </w:num>
  <w:num w:numId="20">
    <w:abstractNumId w:val="56"/>
  </w:num>
  <w:num w:numId="21">
    <w:abstractNumId w:val="8"/>
  </w:num>
  <w:num w:numId="22">
    <w:abstractNumId w:val="13"/>
  </w:num>
  <w:num w:numId="23">
    <w:abstractNumId w:val="49"/>
  </w:num>
  <w:num w:numId="24">
    <w:abstractNumId w:val="9"/>
  </w:num>
  <w:num w:numId="25">
    <w:abstractNumId w:val="6"/>
  </w:num>
  <w:num w:numId="26">
    <w:abstractNumId w:val="22"/>
  </w:num>
  <w:num w:numId="27">
    <w:abstractNumId w:val="10"/>
  </w:num>
  <w:num w:numId="28">
    <w:abstractNumId w:val="15"/>
  </w:num>
  <w:num w:numId="29">
    <w:abstractNumId w:val="11"/>
  </w:num>
  <w:num w:numId="30">
    <w:abstractNumId w:val="30"/>
  </w:num>
  <w:num w:numId="31">
    <w:abstractNumId w:val="20"/>
  </w:num>
  <w:num w:numId="32">
    <w:abstractNumId w:val="31"/>
  </w:num>
  <w:num w:numId="33">
    <w:abstractNumId w:val="50"/>
  </w:num>
  <w:num w:numId="34">
    <w:abstractNumId w:val="54"/>
  </w:num>
  <w:num w:numId="35">
    <w:abstractNumId w:val="1"/>
  </w:num>
  <w:num w:numId="36">
    <w:abstractNumId w:val="27"/>
  </w:num>
  <w:num w:numId="37">
    <w:abstractNumId w:val="36"/>
  </w:num>
  <w:num w:numId="38">
    <w:abstractNumId w:val="45"/>
  </w:num>
  <w:num w:numId="39">
    <w:abstractNumId w:val="53"/>
  </w:num>
  <w:num w:numId="40">
    <w:abstractNumId w:val="16"/>
  </w:num>
  <w:num w:numId="41">
    <w:abstractNumId w:val="21"/>
  </w:num>
  <w:num w:numId="42">
    <w:abstractNumId w:val="29"/>
  </w:num>
  <w:num w:numId="43">
    <w:abstractNumId w:val="14"/>
  </w:num>
  <w:num w:numId="44">
    <w:abstractNumId w:val="3"/>
  </w:num>
  <w:num w:numId="45">
    <w:abstractNumId w:val="26"/>
  </w:num>
  <w:num w:numId="46">
    <w:abstractNumId w:val="32"/>
  </w:num>
  <w:num w:numId="47">
    <w:abstractNumId w:val="34"/>
  </w:num>
  <w:num w:numId="48">
    <w:abstractNumId w:val="52"/>
  </w:num>
  <w:num w:numId="49">
    <w:abstractNumId w:val="38"/>
  </w:num>
  <w:num w:numId="50">
    <w:abstractNumId w:val="28"/>
  </w:num>
  <w:num w:numId="51">
    <w:abstractNumId w:val="40"/>
  </w:num>
  <w:num w:numId="52">
    <w:abstractNumId w:val="46"/>
  </w:num>
  <w:num w:numId="53">
    <w:abstractNumId w:val="44"/>
  </w:num>
  <w:num w:numId="54">
    <w:abstractNumId w:val="47"/>
  </w:num>
  <w:num w:numId="55">
    <w:abstractNumId w:val="37"/>
  </w:num>
  <w:num w:numId="56">
    <w:abstractNumId w:val="48"/>
  </w:num>
  <w:num w:numId="57">
    <w:abstractNumId w:val="23"/>
  </w:num>
  <w:num w:numId="58">
    <w:abstractNumId w:val="5"/>
  </w:num>
  <w:num w:numId="59">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E75"/>
    <w:rsid w:val="00000708"/>
    <w:rsid w:val="000022C6"/>
    <w:rsid w:val="00002CF3"/>
    <w:rsid w:val="00003DF7"/>
    <w:rsid w:val="00006DF1"/>
    <w:rsid w:val="00007B8D"/>
    <w:rsid w:val="000100EA"/>
    <w:rsid w:val="00010425"/>
    <w:rsid w:val="00011235"/>
    <w:rsid w:val="000123E7"/>
    <w:rsid w:val="00012B75"/>
    <w:rsid w:val="0002006F"/>
    <w:rsid w:val="000217A8"/>
    <w:rsid w:val="000217D4"/>
    <w:rsid w:val="0002328C"/>
    <w:rsid w:val="000257E9"/>
    <w:rsid w:val="00025C39"/>
    <w:rsid w:val="000262CF"/>
    <w:rsid w:val="00026ACF"/>
    <w:rsid w:val="00027F5D"/>
    <w:rsid w:val="000317BE"/>
    <w:rsid w:val="00033733"/>
    <w:rsid w:val="00034663"/>
    <w:rsid w:val="00034C5F"/>
    <w:rsid w:val="00034DA4"/>
    <w:rsid w:val="0003655A"/>
    <w:rsid w:val="00036C0F"/>
    <w:rsid w:val="00040C10"/>
    <w:rsid w:val="00041B8D"/>
    <w:rsid w:val="00043516"/>
    <w:rsid w:val="00044AE0"/>
    <w:rsid w:val="00044EAE"/>
    <w:rsid w:val="000450A8"/>
    <w:rsid w:val="0005114A"/>
    <w:rsid w:val="000521DE"/>
    <w:rsid w:val="00052DCE"/>
    <w:rsid w:val="00054163"/>
    <w:rsid w:val="000552AE"/>
    <w:rsid w:val="000555D5"/>
    <w:rsid w:val="000558B1"/>
    <w:rsid w:val="00055905"/>
    <w:rsid w:val="00057B11"/>
    <w:rsid w:val="00060A23"/>
    <w:rsid w:val="00061B7B"/>
    <w:rsid w:val="00062022"/>
    <w:rsid w:val="0006493F"/>
    <w:rsid w:val="00065718"/>
    <w:rsid w:val="00065BB6"/>
    <w:rsid w:val="00070284"/>
    <w:rsid w:val="000743BC"/>
    <w:rsid w:val="0007682B"/>
    <w:rsid w:val="000770F8"/>
    <w:rsid w:val="000817B0"/>
    <w:rsid w:val="00082D72"/>
    <w:rsid w:val="0008458D"/>
    <w:rsid w:val="000845BF"/>
    <w:rsid w:val="000854A9"/>
    <w:rsid w:val="000876B9"/>
    <w:rsid w:val="00087AD4"/>
    <w:rsid w:val="0009046B"/>
    <w:rsid w:val="000919C8"/>
    <w:rsid w:val="0009449D"/>
    <w:rsid w:val="000955E0"/>
    <w:rsid w:val="00095E9A"/>
    <w:rsid w:val="00096B0B"/>
    <w:rsid w:val="000A0B21"/>
    <w:rsid w:val="000A2AEB"/>
    <w:rsid w:val="000A497C"/>
    <w:rsid w:val="000A5AC5"/>
    <w:rsid w:val="000A7497"/>
    <w:rsid w:val="000A76B0"/>
    <w:rsid w:val="000B1351"/>
    <w:rsid w:val="000B2615"/>
    <w:rsid w:val="000B3E4A"/>
    <w:rsid w:val="000B45E9"/>
    <w:rsid w:val="000B6496"/>
    <w:rsid w:val="000C4803"/>
    <w:rsid w:val="000C4AFC"/>
    <w:rsid w:val="000C550D"/>
    <w:rsid w:val="000C61C9"/>
    <w:rsid w:val="000C6797"/>
    <w:rsid w:val="000C754D"/>
    <w:rsid w:val="000C79AE"/>
    <w:rsid w:val="000D087E"/>
    <w:rsid w:val="000D0F1C"/>
    <w:rsid w:val="000D37E4"/>
    <w:rsid w:val="000D5106"/>
    <w:rsid w:val="000E0E68"/>
    <w:rsid w:val="000E11A7"/>
    <w:rsid w:val="000E177E"/>
    <w:rsid w:val="000E36F5"/>
    <w:rsid w:val="000E52D1"/>
    <w:rsid w:val="000F07F9"/>
    <w:rsid w:val="000F162C"/>
    <w:rsid w:val="00100830"/>
    <w:rsid w:val="00101CA9"/>
    <w:rsid w:val="00102368"/>
    <w:rsid w:val="00104B72"/>
    <w:rsid w:val="00106D32"/>
    <w:rsid w:val="00106F8E"/>
    <w:rsid w:val="00112F6A"/>
    <w:rsid w:val="001133E9"/>
    <w:rsid w:val="00116790"/>
    <w:rsid w:val="0012366A"/>
    <w:rsid w:val="001239FC"/>
    <w:rsid w:val="00131C37"/>
    <w:rsid w:val="00132F89"/>
    <w:rsid w:val="001337FB"/>
    <w:rsid w:val="00134865"/>
    <w:rsid w:val="00143A2D"/>
    <w:rsid w:val="00152641"/>
    <w:rsid w:val="0015299F"/>
    <w:rsid w:val="001538C4"/>
    <w:rsid w:val="001546B7"/>
    <w:rsid w:val="001557F8"/>
    <w:rsid w:val="00155B22"/>
    <w:rsid w:val="0016162B"/>
    <w:rsid w:val="00164033"/>
    <w:rsid w:val="00165A55"/>
    <w:rsid w:val="00166175"/>
    <w:rsid w:val="0017102F"/>
    <w:rsid w:val="001742A9"/>
    <w:rsid w:val="00175B08"/>
    <w:rsid w:val="00176747"/>
    <w:rsid w:val="001839AA"/>
    <w:rsid w:val="001860D1"/>
    <w:rsid w:val="00186A57"/>
    <w:rsid w:val="00186B25"/>
    <w:rsid w:val="00187DDD"/>
    <w:rsid w:val="00192DF8"/>
    <w:rsid w:val="00197C02"/>
    <w:rsid w:val="00197FA7"/>
    <w:rsid w:val="001A0C6C"/>
    <w:rsid w:val="001A46BB"/>
    <w:rsid w:val="001B1E60"/>
    <w:rsid w:val="001B39FC"/>
    <w:rsid w:val="001B3CBB"/>
    <w:rsid w:val="001B5578"/>
    <w:rsid w:val="001B6822"/>
    <w:rsid w:val="001C0B16"/>
    <w:rsid w:val="001C2541"/>
    <w:rsid w:val="001C5729"/>
    <w:rsid w:val="001C6636"/>
    <w:rsid w:val="001C6F31"/>
    <w:rsid w:val="001D5B26"/>
    <w:rsid w:val="001D73F7"/>
    <w:rsid w:val="001D7ED3"/>
    <w:rsid w:val="001E0AE9"/>
    <w:rsid w:val="001E1C13"/>
    <w:rsid w:val="001E2C3E"/>
    <w:rsid w:val="001E4024"/>
    <w:rsid w:val="001E564D"/>
    <w:rsid w:val="001E6AB4"/>
    <w:rsid w:val="001F0033"/>
    <w:rsid w:val="001F3F4F"/>
    <w:rsid w:val="001F43C0"/>
    <w:rsid w:val="001F43F5"/>
    <w:rsid w:val="001F465A"/>
    <w:rsid w:val="001F46AC"/>
    <w:rsid w:val="001F4798"/>
    <w:rsid w:val="001F48B4"/>
    <w:rsid w:val="001F48C8"/>
    <w:rsid w:val="001F4F6C"/>
    <w:rsid w:val="001F580D"/>
    <w:rsid w:val="002015D7"/>
    <w:rsid w:val="00203503"/>
    <w:rsid w:val="00204372"/>
    <w:rsid w:val="00207442"/>
    <w:rsid w:val="00212996"/>
    <w:rsid w:val="00212CB1"/>
    <w:rsid w:val="00217756"/>
    <w:rsid w:val="00221690"/>
    <w:rsid w:val="00221C3E"/>
    <w:rsid w:val="00224387"/>
    <w:rsid w:val="002251CF"/>
    <w:rsid w:val="00230200"/>
    <w:rsid w:val="00230E69"/>
    <w:rsid w:val="00234EAF"/>
    <w:rsid w:val="002367E9"/>
    <w:rsid w:val="00240651"/>
    <w:rsid w:val="00240D58"/>
    <w:rsid w:val="00243A92"/>
    <w:rsid w:val="00244D06"/>
    <w:rsid w:val="002453B9"/>
    <w:rsid w:val="00245F44"/>
    <w:rsid w:val="0025019C"/>
    <w:rsid w:val="00250600"/>
    <w:rsid w:val="002515C5"/>
    <w:rsid w:val="00251E90"/>
    <w:rsid w:val="002524C9"/>
    <w:rsid w:val="002564FD"/>
    <w:rsid w:val="002574B4"/>
    <w:rsid w:val="00260984"/>
    <w:rsid w:val="00260B63"/>
    <w:rsid w:val="00262A20"/>
    <w:rsid w:val="00263662"/>
    <w:rsid w:val="00265EC4"/>
    <w:rsid w:val="00266451"/>
    <w:rsid w:val="0026655F"/>
    <w:rsid w:val="00266DCA"/>
    <w:rsid w:val="002752F1"/>
    <w:rsid w:val="00275CA5"/>
    <w:rsid w:val="00277DE9"/>
    <w:rsid w:val="00280932"/>
    <w:rsid w:val="002864FB"/>
    <w:rsid w:val="00286ACC"/>
    <w:rsid w:val="00286FFE"/>
    <w:rsid w:val="002926A7"/>
    <w:rsid w:val="0029317B"/>
    <w:rsid w:val="0029396D"/>
    <w:rsid w:val="00294860"/>
    <w:rsid w:val="00295464"/>
    <w:rsid w:val="002A23E8"/>
    <w:rsid w:val="002A2C52"/>
    <w:rsid w:val="002A619F"/>
    <w:rsid w:val="002A67B6"/>
    <w:rsid w:val="002B0242"/>
    <w:rsid w:val="002B04E5"/>
    <w:rsid w:val="002B1EEF"/>
    <w:rsid w:val="002B27B6"/>
    <w:rsid w:val="002B614D"/>
    <w:rsid w:val="002B7A65"/>
    <w:rsid w:val="002C0542"/>
    <w:rsid w:val="002C2035"/>
    <w:rsid w:val="002D0766"/>
    <w:rsid w:val="002D0DB6"/>
    <w:rsid w:val="002D50BA"/>
    <w:rsid w:val="002D6D27"/>
    <w:rsid w:val="002D73C1"/>
    <w:rsid w:val="002D7C74"/>
    <w:rsid w:val="002E5C74"/>
    <w:rsid w:val="002E70FF"/>
    <w:rsid w:val="002F4A1B"/>
    <w:rsid w:val="002F4A3C"/>
    <w:rsid w:val="002F4F0C"/>
    <w:rsid w:val="002F6A73"/>
    <w:rsid w:val="0030070C"/>
    <w:rsid w:val="00300D3E"/>
    <w:rsid w:val="00303F78"/>
    <w:rsid w:val="00306C9A"/>
    <w:rsid w:val="0030790D"/>
    <w:rsid w:val="00311F42"/>
    <w:rsid w:val="00313459"/>
    <w:rsid w:val="00313C6A"/>
    <w:rsid w:val="00314BA3"/>
    <w:rsid w:val="00320835"/>
    <w:rsid w:val="0032092E"/>
    <w:rsid w:val="0032386F"/>
    <w:rsid w:val="00326932"/>
    <w:rsid w:val="003273F1"/>
    <w:rsid w:val="003307EC"/>
    <w:rsid w:val="0033104B"/>
    <w:rsid w:val="003312F6"/>
    <w:rsid w:val="0033156A"/>
    <w:rsid w:val="00331852"/>
    <w:rsid w:val="0033190A"/>
    <w:rsid w:val="00332A5A"/>
    <w:rsid w:val="003340EC"/>
    <w:rsid w:val="00335550"/>
    <w:rsid w:val="00341326"/>
    <w:rsid w:val="003428B6"/>
    <w:rsid w:val="00342E59"/>
    <w:rsid w:val="0034307F"/>
    <w:rsid w:val="00345AE2"/>
    <w:rsid w:val="00347DB4"/>
    <w:rsid w:val="00351F75"/>
    <w:rsid w:val="00352536"/>
    <w:rsid w:val="0035299C"/>
    <w:rsid w:val="0035329C"/>
    <w:rsid w:val="00356F52"/>
    <w:rsid w:val="00357833"/>
    <w:rsid w:val="00360842"/>
    <w:rsid w:val="00361EA5"/>
    <w:rsid w:val="00363894"/>
    <w:rsid w:val="0036546C"/>
    <w:rsid w:val="00365B96"/>
    <w:rsid w:val="00377899"/>
    <w:rsid w:val="0038093C"/>
    <w:rsid w:val="00386DAE"/>
    <w:rsid w:val="00391127"/>
    <w:rsid w:val="00393775"/>
    <w:rsid w:val="003948CC"/>
    <w:rsid w:val="0039699C"/>
    <w:rsid w:val="003A136E"/>
    <w:rsid w:val="003A232E"/>
    <w:rsid w:val="003A3A3B"/>
    <w:rsid w:val="003A3F68"/>
    <w:rsid w:val="003A65B4"/>
    <w:rsid w:val="003A66A7"/>
    <w:rsid w:val="003B38BC"/>
    <w:rsid w:val="003B5132"/>
    <w:rsid w:val="003B70F5"/>
    <w:rsid w:val="003C1288"/>
    <w:rsid w:val="003C38F6"/>
    <w:rsid w:val="003C4980"/>
    <w:rsid w:val="003C5451"/>
    <w:rsid w:val="003C6D71"/>
    <w:rsid w:val="003C74CF"/>
    <w:rsid w:val="003D0597"/>
    <w:rsid w:val="003D4461"/>
    <w:rsid w:val="003D456D"/>
    <w:rsid w:val="003D59ED"/>
    <w:rsid w:val="003D623E"/>
    <w:rsid w:val="003D67F7"/>
    <w:rsid w:val="003D7537"/>
    <w:rsid w:val="003E0669"/>
    <w:rsid w:val="003E15B2"/>
    <w:rsid w:val="003E1897"/>
    <w:rsid w:val="003E2241"/>
    <w:rsid w:val="003E508F"/>
    <w:rsid w:val="003E50C5"/>
    <w:rsid w:val="003F2398"/>
    <w:rsid w:val="003F36B6"/>
    <w:rsid w:val="003F3E70"/>
    <w:rsid w:val="003F402E"/>
    <w:rsid w:val="003F6A37"/>
    <w:rsid w:val="003F6E77"/>
    <w:rsid w:val="00400165"/>
    <w:rsid w:val="004004B7"/>
    <w:rsid w:val="00405200"/>
    <w:rsid w:val="00407644"/>
    <w:rsid w:val="00407CCF"/>
    <w:rsid w:val="00411F64"/>
    <w:rsid w:val="004153A8"/>
    <w:rsid w:val="00415E49"/>
    <w:rsid w:val="00420C55"/>
    <w:rsid w:val="00423418"/>
    <w:rsid w:val="0042525D"/>
    <w:rsid w:val="00426405"/>
    <w:rsid w:val="004269C2"/>
    <w:rsid w:val="00430586"/>
    <w:rsid w:val="004337C4"/>
    <w:rsid w:val="00433FD5"/>
    <w:rsid w:val="00434EA0"/>
    <w:rsid w:val="004350DC"/>
    <w:rsid w:val="004356A3"/>
    <w:rsid w:val="00441CE1"/>
    <w:rsid w:val="00442822"/>
    <w:rsid w:val="0044301C"/>
    <w:rsid w:val="004435D7"/>
    <w:rsid w:val="00447F36"/>
    <w:rsid w:val="00453C4C"/>
    <w:rsid w:val="00454661"/>
    <w:rsid w:val="00455165"/>
    <w:rsid w:val="0046099D"/>
    <w:rsid w:val="00461E9B"/>
    <w:rsid w:val="004622A6"/>
    <w:rsid w:val="00462FE8"/>
    <w:rsid w:val="004642E0"/>
    <w:rsid w:val="0046499C"/>
    <w:rsid w:val="00465735"/>
    <w:rsid w:val="00465DA0"/>
    <w:rsid w:val="004700EA"/>
    <w:rsid w:val="00471442"/>
    <w:rsid w:val="00472BFF"/>
    <w:rsid w:val="00475AD0"/>
    <w:rsid w:val="004767DE"/>
    <w:rsid w:val="004806E8"/>
    <w:rsid w:val="00482547"/>
    <w:rsid w:val="00482C99"/>
    <w:rsid w:val="004837BF"/>
    <w:rsid w:val="0048448F"/>
    <w:rsid w:val="00484B3F"/>
    <w:rsid w:val="00484CB3"/>
    <w:rsid w:val="004859C2"/>
    <w:rsid w:val="004865FB"/>
    <w:rsid w:val="00490B85"/>
    <w:rsid w:val="00491322"/>
    <w:rsid w:val="004923CA"/>
    <w:rsid w:val="00493E80"/>
    <w:rsid w:val="0049403C"/>
    <w:rsid w:val="004A429A"/>
    <w:rsid w:val="004A79BA"/>
    <w:rsid w:val="004B147C"/>
    <w:rsid w:val="004B4706"/>
    <w:rsid w:val="004C00A1"/>
    <w:rsid w:val="004C049E"/>
    <w:rsid w:val="004C3227"/>
    <w:rsid w:val="004D033E"/>
    <w:rsid w:val="004D1804"/>
    <w:rsid w:val="004D2DB2"/>
    <w:rsid w:val="004D624B"/>
    <w:rsid w:val="004D62C9"/>
    <w:rsid w:val="004D7855"/>
    <w:rsid w:val="004E0076"/>
    <w:rsid w:val="004E01BB"/>
    <w:rsid w:val="004E102C"/>
    <w:rsid w:val="004E15A1"/>
    <w:rsid w:val="004E1A39"/>
    <w:rsid w:val="004E2CA4"/>
    <w:rsid w:val="004E4E43"/>
    <w:rsid w:val="004E5384"/>
    <w:rsid w:val="004E7F2B"/>
    <w:rsid w:val="004F575B"/>
    <w:rsid w:val="004F5BE8"/>
    <w:rsid w:val="004F7649"/>
    <w:rsid w:val="00501773"/>
    <w:rsid w:val="00506066"/>
    <w:rsid w:val="005066DA"/>
    <w:rsid w:val="005076E7"/>
    <w:rsid w:val="00510CB8"/>
    <w:rsid w:val="00510D81"/>
    <w:rsid w:val="00511DB8"/>
    <w:rsid w:val="00512893"/>
    <w:rsid w:val="00512F62"/>
    <w:rsid w:val="00514D24"/>
    <w:rsid w:val="0051749C"/>
    <w:rsid w:val="00523005"/>
    <w:rsid w:val="005232B7"/>
    <w:rsid w:val="00523AEC"/>
    <w:rsid w:val="005249E3"/>
    <w:rsid w:val="00525125"/>
    <w:rsid w:val="0052563A"/>
    <w:rsid w:val="00530204"/>
    <w:rsid w:val="00530C8C"/>
    <w:rsid w:val="00530CC7"/>
    <w:rsid w:val="0053476A"/>
    <w:rsid w:val="00536ABA"/>
    <w:rsid w:val="00537B2E"/>
    <w:rsid w:val="0054166F"/>
    <w:rsid w:val="00546BE0"/>
    <w:rsid w:val="00547323"/>
    <w:rsid w:val="00550B3E"/>
    <w:rsid w:val="005519C3"/>
    <w:rsid w:val="00552486"/>
    <w:rsid w:val="00552F36"/>
    <w:rsid w:val="00554E93"/>
    <w:rsid w:val="005604E3"/>
    <w:rsid w:val="00560800"/>
    <w:rsid w:val="00560FFE"/>
    <w:rsid w:val="005612F1"/>
    <w:rsid w:val="00561478"/>
    <w:rsid w:val="00562A32"/>
    <w:rsid w:val="00563AEE"/>
    <w:rsid w:val="00565F0D"/>
    <w:rsid w:val="0056698B"/>
    <w:rsid w:val="00566CA3"/>
    <w:rsid w:val="00566F6E"/>
    <w:rsid w:val="0057009F"/>
    <w:rsid w:val="005708D5"/>
    <w:rsid w:val="0057140D"/>
    <w:rsid w:val="005736E9"/>
    <w:rsid w:val="00574639"/>
    <w:rsid w:val="00574C3F"/>
    <w:rsid w:val="0057701F"/>
    <w:rsid w:val="00583AF4"/>
    <w:rsid w:val="00585238"/>
    <w:rsid w:val="0058677E"/>
    <w:rsid w:val="005876F1"/>
    <w:rsid w:val="00591F53"/>
    <w:rsid w:val="005945A3"/>
    <w:rsid w:val="0059734C"/>
    <w:rsid w:val="00597F6A"/>
    <w:rsid w:val="005A27F4"/>
    <w:rsid w:val="005A2AF5"/>
    <w:rsid w:val="005A30FB"/>
    <w:rsid w:val="005A316F"/>
    <w:rsid w:val="005A56D0"/>
    <w:rsid w:val="005A59A6"/>
    <w:rsid w:val="005A7253"/>
    <w:rsid w:val="005B3E55"/>
    <w:rsid w:val="005B5881"/>
    <w:rsid w:val="005B6E92"/>
    <w:rsid w:val="005B78B7"/>
    <w:rsid w:val="005C04D0"/>
    <w:rsid w:val="005C16E8"/>
    <w:rsid w:val="005C1D38"/>
    <w:rsid w:val="005C7E26"/>
    <w:rsid w:val="005D08B8"/>
    <w:rsid w:val="005D457D"/>
    <w:rsid w:val="005D5CF5"/>
    <w:rsid w:val="005E1F13"/>
    <w:rsid w:val="005E3A8F"/>
    <w:rsid w:val="005E5C65"/>
    <w:rsid w:val="005E7C5A"/>
    <w:rsid w:val="005F0E23"/>
    <w:rsid w:val="005F4090"/>
    <w:rsid w:val="005F4419"/>
    <w:rsid w:val="005F5689"/>
    <w:rsid w:val="00600901"/>
    <w:rsid w:val="00604F70"/>
    <w:rsid w:val="006108D9"/>
    <w:rsid w:val="00611BC9"/>
    <w:rsid w:val="00611C7A"/>
    <w:rsid w:val="00611E2A"/>
    <w:rsid w:val="0061245B"/>
    <w:rsid w:val="00613B30"/>
    <w:rsid w:val="00614AB0"/>
    <w:rsid w:val="00617C17"/>
    <w:rsid w:val="006203E1"/>
    <w:rsid w:val="006230A8"/>
    <w:rsid w:val="00623695"/>
    <w:rsid w:val="0062569F"/>
    <w:rsid w:val="006259F4"/>
    <w:rsid w:val="00625D1C"/>
    <w:rsid w:val="00625F5C"/>
    <w:rsid w:val="0063066D"/>
    <w:rsid w:val="0063105C"/>
    <w:rsid w:val="00631B3B"/>
    <w:rsid w:val="00634BDE"/>
    <w:rsid w:val="00635BE0"/>
    <w:rsid w:val="00636A4F"/>
    <w:rsid w:val="00642C1C"/>
    <w:rsid w:val="00644151"/>
    <w:rsid w:val="006471AC"/>
    <w:rsid w:val="006478EB"/>
    <w:rsid w:val="0065014E"/>
    <w:rsid w:val="0065133B"/>
    <w:rsid w:val="006548CD"/>
    <w:rsid w:val="00657DD8"/>
    <w:rsid w:val="00660308"/>
    <w:rsid w:val="00667563"/>
    <w:rsid w:val="00670BF9"/>
    <w:rsid w:val="006724BC"/>
    <w:rsid w:val="00673302"/>
    <w:rsid w:val="00675D28"/>
    <w:rsid w:val="006760D7"/>
    <w:rsid w:val="00677AEE"/>
    <w:rsid w:val="00681991"/>
    <w:rsid w:val="00682C85"/>
    <w:rsid w:val="00686FFE"/>
    <w:rsid w:val="00687432"/>
    <w:rsid w:val="00690A64"/>
    <w:rsid w:val="00690E10"/>
    <w:rsid w:val="006926A6"/>
    <w:rsid w:val="0069550C"/>
    <w:rsid w:val="006963B2"/>
    <w:rsid w:val="006A110A"/>
    <w:rsid w:val="006A1147"/>
    <w:rsid w:val="006A17C4"/>
    <w:rsid w:val="006A1A66"/>
    <w:rsid w:val="006A2B93"/>
    <w:rsid w:val="006A4DBA"/>
    <w:rsid w:val="006A7067"/>
    <w:rsid w:val="006A7825"/>
    <w:rsid w:val="006B0584"/>
    <w:rsid w:val="006B14F6"/>
    <w:rsid w:val="006B18A3"/>
    <w:rsid w:val="006B549C"/>
    <w:rsid w:val="006B5B04"/>
    <w:rsid w:val="006B5EBC"/>
    <w:rsid w:val="006C2BC1"/>
    <w:rsid w:val="006C2DEE"/>
    <w:rsid w:val="006C4F3E"/>
    <w:rsid w:val="006C54D1"/>
    <w:rsid w:val="006C6E77"/>
    <w:rsid w:val="006C705C"/>
    <w:rsid w:val="006C7967"/>
    <w:rsid w:val="006C7DF3"/>
    <w:rsid w:val="006C7EBC"/>
    <w:rsid w:val="006D09F3"/>
    <w:rsid w:val="006D202B"/>
    <w:rsid w:val="006D3484"/>
    <w:rsid w:val="006D3DE8"/>
    <w:rsid w:val="006D4762"/>
    <w:rsid w:val="006D64EC"/>
    <w:rsid w:val="006D6B83"/>
    <w:rsid w:val="006D7021"/>
    <w:rsid w:val="006D7CCD"/>
    <w:rsid w:val="006E00D3"/>
    <w:rsid w:val="006E3842"/>
    <w:rsid w:val="006E63A2"/>
    <w:rsid w:val="006F0D61"/>
    <w:rsid w:val="006F2899"/>
    <w:rsid w:val="006F3423"/>
    <w:rsid w:val="006F3870"/>
    <w:rsid w:val="006F399B"/>
    <w:rsid w:val="006F5AE5"/>
    <w:rsid w:val="0070047F"/>
    <w:rsid w:val="00704EDF"/>
    <w:rsid w:val="00706815"/>
    <w:rsid w:val="00710710"/>
    <w:rsid w:val="00715498"/>
    <w:rsid w:val="00717442"/>
    <w:rsid w:val="007202E2"/>
    <w:rsid w:val="00721B3B"/>
    <w:rsid w:val="007231E7"/>
    <w:rsid w:val="00725ADE"/>
    <w:rsid w:val="007267ED"/>
    <w:rsid w:val="00730A3C"/>
    <w:rsid w:val="0073110B"/>
    <w:rsid w:val="00732950"/>
    <w:rsid w:val="00732E83"/>
    <w:rsid w:val="007414BA"/>
    <w:rsid w:val="0074191B"/>
    <w:rsid w:val="00742F9B"/>
    <w:rsid w:val="00742FCE"/>
    <w:rsid w:val="00744160"/>
    <w:rsid w:val="007452F9"/>
    <w:rsid w:val="0074578F"/>
    <w:rsid w:val="00745B30"/>
    <w:rsid w:val="00745B93"/>
    <w:rsid w:val="007460C3"/>
    <w:rsid w:val="007511CC"/>
    <w:rsid w:val="007532F3"/>
    <w:rsid w:val="007559E1"/>
    <w:rsid w:val="00763D1E"/>
    <w:rsid w:val="00764F01"/>
    <w:rsid w:val="00765834"/>
    <w:rsid w:val="00767C8D"/>
    <w:rsid w:val="00767E75"/>
    <w:rsid w:val="007706F4"/>
    <w:rsid w:val="00770B2B"/>
    <w:rsid w:val="00771029"/>
    <w:rsid w:val="00772F02"/>
    <w:rsid w:val="007764DB"/>
    <w:rsid w:val="0078269D"/>
    <w:rsid w:val="007862BB"/>
    <w:rsid w:val="00786CA4"/>
    <w:rsid w:val="00786F6D"/>
    <w:rsid w:val="00791452"/>
    <w:rsid w:val="0079265C"/>
    <w:rsid w:val="00794E02"/>
    <w:rsid w:val="00795DBC"/>
    <w:rsid w:val="00797716"/>
    <w:rsid w:val="007A418B"/>
    <w:rsid w:val="007A45B4"/>
    <w:rsid w:val="007A4CA6"/>
    <w:rsid w:val="007A4EDD"/>
    <w:rsid w:val="007A6749"/>
    <w:rsid w:val="007A6ADD"/>
    <w:rsid w:val="007B16D2"/>
    <w:rsid w:val="007B60FD"/>
    <w:rsid w:val="007B6E73"/>
    <w:rsid w:val="007B73A2"/>
    <w:rsid w:val="007B766B"/>
    <w:rsid w:val="007B7730"/>
    <w:rsid w:val="007C0605"/>
    <w:rsid w:val="007C45A9"/>
    <w:rsid w:val="007C5BD8"/>
    <w:rsid w:val="007C6054"/>
    <w:rsid w:val="007C642E"/>
    <w:rsid w:val="007C70F1"/>
    <w:rsid w:val="007C7333"/>
    <w:rsid w:val="007C7444"/>
    <w:rsid w:val="007D22E3"/>
    <w:rsid w:val="007D3403"/>
    <w:rsid w:val="007D6414"/>
    <w:rsid w:val="007D68F9"/>
    <w:rsid w:val="007D7E70"/>
    <w:rsid w:val="007E13E2"/>
    <w:rsid w:val="007E2339"/>
    <w:rsid w:val="007E2C9E"/>
    <w:rsid w:val="007E2FB9"/>
    <w:rsid w:val="007E4770"/>
    <w:rsid w:val="007E6180"/>
    <w:rsid w:val="007F0186"/>
    <w:rsid w:val="007F2487"/>
    <w:rsid w:val="007F6ED8"/>
    <w:rsid w:val="007F7AEF"/>
    <w:rsid w:val="00801AC7"/>
    <w:rsid w:val="00803679"/>
    <w:rsid w:val="0081188C"/>
    <w:rsid w:val="00811D65"/>
    <w:rsid w:val="00811E93"/>
    <w:rsid w:val="00815D94"/>
    <w:rsid w:val="00815E88"/>
    <w:rsid w:val="00816759"/>
    <w:rsid w:val="00820743"/>
    <w:rsid w:val="00822CCA"/>
    <w:rsid w:val="00822DFB"/>
    <w:rsid w:val="008253DF"/>
    <w:rsid w:val="00826BC7"/>
    <w:rsid w:val="00827A54"/>
    <w:rsid w:val="00827BAB"/>
    <w:rsid w:val="00833914"/>
    <w:rsid w:val="00834821"/>
    <w:rsid w:val="00835781"/>
    <w:rsid w:val="0084053F"/>
    <w:rsid w:val="008406E1"/>
    <w:rsid w:val="00840C15"/>
    <w:rsid w:val="00840E4C"/>
    <w:rsid w:val="00844698"/>
    <w:rsid w:val="00846572"/>
    <w:rsid w:val="00852070"/>
    <w:rsid w:val="008549EF"/>
    <w:rsid w:val="00856516"/>
    <w:rsid w:val="008648BB"/>
    <w:rsid w:val="008711AD"/>
    <w:rsid w:val="00872DAB"/>
    <w:rsid w:val="00874335"/>
    <w:rsid w:val="00877725"/>
    <w:rsid w:val="00884B01"/>
    <w:rsid w:val="00885C1B"/>
    <w:rsid w:val="0088651B"/>
    <w:rsid w:val="008868CC"/>
    <w:rsid w:val="00891CB4"/>
    <w:rsid w:val="00892774"/>
    <w:rsid w:val="00896C9A"/>
    <w:rsid w:val="008A5FA9"/>
    <w:rsid w:val="008B17C4"/>
    <w:rsid w:val="008B2E07"/>
    <w:rsid w:val="008B324F"/>
    <w:rsid w:val="008B5DEE"/>
    <w:rsid w:val="008B70D4"/>
    <w:rsid w:val="008B7BDA"/>
    <w:rsid w:val="008C4DC0"/>
    <w:rsid w:val="008C5E65"/>
    <w:rsid w:val="008C6367"/>
    <w:rsid w:val="008C64EE"/>
    <w:rsid w:val="008D0588"/>
    <w:rsid w:val="008D142A"/>
    <w:rsid w:val="008D25A3"/>
    <w:rsid w:val="008D5951"/>
    <w:rsid w:val="008D7094"/>
    <w:rsid w:val="008E5E77"/>
    <w:rsid w:val="008F131D"/>
    <w:rsid w:val="008F2820"/>
    <w:rsid w:val="008F2F61"/>
    <w:rsid w:val="008F4E0B"/>
    <w:rsid w:val="008F4EF0"/>
    <w:rsid w:val="008F6240"/>
    <w:rsid w:val="008F754F"/>
    <w:rsid w:val="008F7721"/>
    <w:rsid w:val="008F77B6"/>
    <w:rsid w:val="008F7CCE"/>
    <w:rsid w:val="00900424"/>
    <w:rsid w:val="0090063F"/>
    <w:rsid w:val="0090325C"/>
    <w:rsid w:val="00903F02"/>
    <w:rsid w:val="00904164"/>
    <w:rsid w:val="00905735"/>
    <w:rsid w:val="00906530"/>
    <w:rsid w:val="00906B8E"/>
    <w:rsid w:val="00912209"/>
    <w:rsid w:val="00912231"/>
    <w:rsid w:val="00912A57"/>
    <w:rsid w:val="00912FFA"/>
    <w:rsid w:val="00913362"/>
    <w:rsid w:val="00913BA7"/>
    <w:rsid w:val="00916DD0"/>
    <w:rsid w:val="00920879"/>
    <w:rsid w:val="009346F3"/>
    <w:rsid w:val="00935AA9"/>
    <w:rsid w:val="00936877"/>
    <w:rsid w:val="009379DE"/>
    <w:rsid w:val="00942203"/>
    <w:rsid w:val="00942478"/>
    <w:rsid w:val="009425D2"/>
    <w:rsid w:val="00942F9A"/>
    <w:rsid w:val="00944106"/>
    <w:rsid w:val="00945EAC"/>
    <w:rsid w:val="00946537"/>
    <w:rsid w:val="0094771E"/>
    <w:rsid w:val="00950C02"/>
    <w:rsid w:val="009609FC"/>
    <w:rsid w:val="00962023"/>
    <w:rsid w:val="00962425"/>
    <w:rsid w:val="00963173"/>
    <w:rsid w:val="009632E6"/>
    <w:rsid w:val="00970C33"/>
    <w:rsid w:val="00971278"/>
    <w:rsid w:val="00973686"/>
    <w:rsid w:val="0097404E"/>
    <w:rsid w:val="00975888"/>
    <w:rsid w:val="0097687E"/>
    <w:rsid w:val="00981DE3"/>
    <w:rsid w:val="00982BEB"/>
    <w:rsid w:val="009830B0"/>
    <w:rsid w:val="009843BB"/>
    <w:rsid w:val="00985C6F"/>
    <w:rsid w:val="00985CE7"/>
    <w:rsid w:val="00987B30"/>
    <w:rsid w:val="00991B13"/>
    <w:rsid w:val="00994D8B"/>
    <w:rsid w:val="00995244"/>
    <w:rsid w:val="009A3427"/>
    <w:rsid w:val="009A3A21"/>
    <w:rsid w:val="009B2BB0"/>
    <w:rsid w:val="009B7A32"/>
    <w:rsid w:val="009C2C28"/>
    <w:rsid w:val="009C758E"/>
    <w:rsid w:val="009C7F5F"/>
    <w:rsid w:val="009D370A"/>
    <w:rsid w:val="009D4896"/>
    <w:rsid w:val="009D50FB"/>
    <w:rsid w:val="009D7545"/>
    <w:rsid w:val="009D7876"/>
    <w:rsid w:val="009E07EE"/>
    <w:rsid w:val="009E1FCC"/>
    <w:rsid w:val="009E259E"/>
    <w:rsid w:val="009E4D40"/>
    <w:rsid w:val="009E69B1"/>
    <w:rsid w:val="009F3FC1"/>
    <w:rsid w:val="009F4EC3"/>
    <w:rsid w:val="009F6782"/>
    <w:rsid w:val="009F72B4"/>
    <w:rsid w:val="009F7C65"/>
    <w:rsid w:val="00A02A28"/>
    <w:rsid w:val="00A0366B"/>
    <w:rsid w:val="00A0745B"/>
    <w:rsid w:val="00A07FC2"/>
    <w:rsid w:val="00A12240"/>
    <w:rsid w:val="00A155FD"/>
    <w:rsid w:val="00A20441"/>
    <w:rsid w:val="00A207C1"/>
    <w:rsid w:val="00A2405D"/>
    <w:rsid w:val="00A309C6"/>
    <w:rsid w:val="00A310D6"/>
    <w:rsid w:val="00A31A49"/>
    <w:rsid w:val="00A332CD"/>
    <w:rsid w:val="00A34AF9"/>
    <w:rsid w:val="00A35C99"/>
    <w:rsid w:val="00A36A31"/>
    <w:rsid w:val="00A36DA6"/>
    <w:rsid w:val="00A4006D"/>
    <w:rsid w:val="00A406EF"/>
    <w:rsid w:val="00A4181A"/>
    <w:rsid w:val="00A62263"/>
    <w:rsid w:val="00A66153"/>
    <w:rsid w:val="00A7194D"/>
    <w:rsid w:val="00A740AD"/>
    <w:rsid w:val="00A76DB5"/>
    <w:rsid w:val="00A802B6"/>
    <w:rsid w:val="00A84691"/>
    <w:rsid w:val="00A84B49"/>
    <w:rsid w:val="00A8550B"/>
    <w:rsid w:val="00A86714"/>
    <w:rsid w:val="00A87661"/>
    <w:rsid w:val="00A90D14"/>
    <w:rsid w:val="00A91097"/>
    <w:rsid w:val="00A91B27"/>
    <w:rsid w:val="00A92289"/>
    <w:rsid w:val="00A92DD9"/>
    <w:rsid w:val="00A93735"/>
    <w:rsid w:val="00A93EB8"/>
    <w:rsid w:val="00A95D5A"/>
    <w:rsid w:val="00A95FAD"/>
    <w:rsid w:val="00AA167A"/>
    <w:rsid w:val="00AA395F"/>
    <w:rsid w:val="00AA4B14"/>
    <w:rsid w:val="00AA50B7"/>
    <w:rsid w:val="00AA6E86"/>
    <w:rsid w:val="00AA714B"/>
    <w:rsid w:val="00AA7E1D"/>
    <w:rsid w:val="00AB1473"/>
    <w:rsid w:val="00AB170C"/>
    <w:rsid w:val="00AB3C10"/>
    <w:rsid w:val="00AB3D8A"/>
    <w:rsid w:val="00AB5C68"/>
    <w:rsid w:val="00AB5C9C"/>
    <w:rsid w:val="00AB7877"/>
    <w:rsid w:val="00AC0EF8"/>
    <w:rsid w:val="00AC2F8D"/>
    <w:rsid w:val="00AC3C86"/>
    <w:rsid w:val="00AC4136"/>
    <w:rsid w:val="00AC4D83"/>
    <w:rsid w:val="00AD0729"/>
    <w:rsid w:val="00AD61ED"/>
    <w:rsid w:val="00AD6285"/>
    <w:rsid w:val="00AD79D0"/>
    <w:rsid w:val="00AE3270"/>
    <w:rsid w:val="00AE3B62"/>
    <w:rsid w:val="00AE46FA"/>
    <w:rsid w:val="00AE53C8"/>
    <w:rsid w:val="00AE5AC8"/>
    <w:rsid w:val="00AF04BC"/>
    <w:rsid w:val="00AF4627"/>
    <w:rsid w:val="00AF57F9"/>
    <w:rsid w:val="00B01248"/>
    <w:rsid w:val="00B01563"/>
    <w:rsid w:val="00B0187A"/>
    <w:rsid w:val="00B036C7"/>
    <w:rsid w:val="00B05443"/>
    <w:rsid w:val="00B05591"/>
    <w:rsid w:val="00B05E1F"/>
    <w:rsid w:val="00B060F9"/>
    <w:rsid w:val="00B11B75"/>
    <w:rsid w:val="00B11C24"/>
    <w:rsid w:val="00B13C08"/>
    <w:rsid w:val="00B13E46"/>
    <w:rsid w:val="00B14CFB"/>
    <w:rsid w:val="00B153F4"/>
    <w:rsid w:val="00B15C85"/>
    <w:rsid w:val="00B1654A"/>
    <w:rsid w:val="00B2257B"/>
    <w:rsid w:val="00B249B1"/>
    <w:rsid w:val="00B26DA0"/>
    <w:rsid w:val="00B26DD6"/>
    <w:rsid w:val="00B271F3"/>
    <w:rsid w:val="00B27AB9"/>
    <w:rsid w:val="00B339C0"/>
    <w:rsid w:val="00B339C7"/>
    <w:rsid w:val="00B40E65"/>
    <w:rsid w:val="00B4242F"/>
    <w:rsid w:val="00B43AE5"/>
    <w:rsid w:val="00B46671"/>
    <w:rsid w:val="00B47131"/>
    <w:rsid w:val="00B47A5E"/>
    <w:rsid w:val="00B51309"/>
    <w:rsid w:val="00B513D8"/>
    <w:rsid w:val="00B540AB"/>
    <w:rsid w:val="00B56B08"/>
    <w:rsid w:val="00B57002"/>
    <w:rsid w:val="00B575BE"/>
    <w:rsid w:val="00B60BBC"/>
    <w:rsid w:val="00B61AD6"/>
    <w:rsid w:val="00B63509"/>
    <w:rsid w:val="00B640B7"/>
    <w:rsid w:val="00B6504C"/>
    <w:rsid w:val="00B6510F"/>
    <w:rsid w:val="00B71194"/>
    <w:rsid w:val="00B734DE"/>
    <w:rsid w:val="00B73B57"/>
    <w:rsid w:val="00B75E23"/>
    <w:rsid w:val="00B76EEB"/>
    <w:rsid w:val="00B77D5D"/>
    <w:rsid w:val="00B807C4"/>
    <w:rsid w:val="00B83951"/>
    <w:rsid w:val="00B900A6"/>
    <w:rsid w:val="00B909DA"/>
    <w:rsid w:val="00B9180F"/>
    <w:rsid w:val="00B934B9"/>
    <w:rsid w:val="00B93D29"/>
    <w:rsid w:val="00B94361"/>
    <w:rsid w:val="00B95012"/>
    <w:rsid w:val="00BA165A"/>
    <w:rsid w:val="00BA27B9"/>
    <w:rsid w:val="00BA3053"/>
    <w:rsid w:val="00BA5396"/>
    <w:rsid w:val="00BA60C4"/>
    <w:rsid w:val="00BA7ACB"/>
    <w:rsid w:val="00BB1026"/>
    <w:rsid w:val="00BB45D3"/>
    <w:rsid w:val="00BB62ED"/>
    <w:rsid w:val="00BB7482"/>
    <w:rsid w:val="00BB7CBC"/>
    <w:rsid w:val="00BB7D15"/>
    <w:rsid w:val="00BC17B9"/>
    <w:rsid w:val="00BC386F"/>
    <w:rsid w:val="00BC3D2B"/>
    <w:rsid w:val="00BC4B3C"/>
    <w:rsid w:val="00BC62F3"/>
    <w:rsid w:val="00BC6C00"/>
    <w:rsid w:val="00BC77C7"/>
    <w:rsid w:val="00BD3B18"/>
    <w:rsid w:val="00BD451A"/>
    <w:rsid w:val="00BD48A8"/>
    <w:rsid w:val="00BD7683"/>
    <w:rsid w:val="00BD7800"/>
    <w:rsid w:val="00BD7D44"/>
    <w:rsid w:val="00BE115C"/>
    <w:rsid w:val="00BE3C61"/>
    <w:rsid w:val="00BE65D4"/>
    <w:rsid w:val="00BE6BEE"/>
    <w:rsid w:val="00BE747D"/>
    <w:rsid w:val="00BF033D"/>
    <w:rsid w:val="00BF0594"/>
    <w:rsid w:val="00BF1B80"/>
    <w:rsid w:val="00BF2734"/>
    <w:rsid w:val="00BF6B81"/>
    <w:rsid w:val="00C0131D"/>
    <w:rsid w:val="00C1378E"/>
    <w:rsid w:val="00C13E05"/>
    <w:rsid w:val="00C13F32"/>
    <w:rsid w:val="00C1454F"/>
    <w:rsid w:val="00C2021F"/>
    <w:rsid w:val="00C21D86"/>
    <w:rsid w:val="00C22A23"/>
    <w:rsid w:val="00C24FA1"/>
    <w:rsid w:val="00C2596F"/>
    <w:rsid w:val="00C272A6"/>
    <w:rsid w:val="00C27AB1"/>
    <w:rsid w:val="00C30952"/>
    <w:rsid w:val="00C31620"/>
    <w:rsid w:val="00C326BE"/>
    <w:rsid w:val="00C336B0"/>
    <w:rsid w:val="00C337CF"/>
    <w:rsid w:val="00C3395E"/>
    <w:rsid w:val="00C416F3"/>
    <w:rsid w:val="00C41C50"/>
    <w:rsid w:val="00C4331D"/>
    <w:rsid w:val="00C4353D"/>
    <w:rsid w:val="00C50410"/>
    <w:rsid w:val="00C51177"/>
    <w:rsid w:val="00C51BE0"/>
    <w:rsid w:val="00C54D66"/>
    <w:rsid w:val="00C575E2"/>
    <w:rsid w:val="00C5760B"/>
    <w:rsid w:val="00C62544"/>
    <w:rsid w:val="00C62BCF"/>
    <w:rsid w:val="00C63F3C"/>
    <w:rsid w:val="00C65452"/>
    <w:rsid w:val="00C658E7"/>
    <w:rsid w:val="00C67022"/>
    <w:rsid w:val="00C70DAC"/>
    <w:rsid w:val="00C712A7"/>
    <w:rsid w:val="00C728BF"/>
    <w:rsid w:val="00C72AF5"/>
    <w:rsid w:val="00C751EE"/>
    <w:rsid w:val="00C75B8B"/>
    <w:rsid w:val="00C765C2"/>
    <w:rsid w:val="00C7692F"/>
    <w:rsid w:val="00C76ECC"/>
    <w:rsid w:val="00C80423"/>
    <w:rsid w:val="00C8154A"/>
    <w:rsid w:val="00C81872"/>
    <w:rsid w:val="00C83507"/>
    <w:rsid w:val="00C87BAB"/>
    <w:rsid w:val="00C87D40"/>
    <w:rsid w:val="00C905BB"/>
    <w:rsid w:val="00C90C7E"/>
    <w:rsid w:val="00C94227"/>
    <w:rsid w:val="00C95953"/>
    <w:rsid w:val="00C96C27"/>
    <w:rsid w:val="00CA2B97"/>
    <w:rsid w:val="00CA41C3"/>
    <w:rsid w:val="00CA46D2"/>
    <w:rsid w:val="00CA5945"/>
    <w:rsid w:val="00CB0F55"/>
    <w:rsid w:val="00CB19CE"/>
    <w:rsid w:val="00CB2DAD"/>
    <w:rsid w:val="00CB3266"/>
    <w:rsid w:val="00CC0914"/>
    <w:rsid w:val="00CC1943"/>
    <w:rsid w:val="00CC2DD7"/>
    <w:rsid w:val="00CC35ED"/>
    <w:rsid w:val="00CC46FC"/>
    <w:rsid w:val="00CC4BE9"/>
    <w:rsid w:val="00CC6A48"/>
    <w:rsid w:val="00CD0B4E"/>
    <w:rsid w:val="00CD20A8"/>
    <w:rsid w:val="00CD3A33"/>
    <w:rsid w:val="00CD406F"/>
    <w:rsid w:val="00CD4B57"/>
    <w:rsid w:val="00CD6992"/>
    <w:rsid w:val="00CD69FD"/>
    <w:rsid w:val="00CD7237"/>
    <w:rsid w:val="00CE0720"/>
    <w:rsid w:val="00CE0A22"/>
    <w:rsid w:val="00CE65FC"/>
    <w:rsid w:val="00CE6FFE"/>
    <w:rsid w:val="00CF0F02"/>
    <w:rsid w:val="00CF25A7"/>
    <w:rsid w:val="00CF322C"/>
    <w:rsid w:val="00CF3C07"/>
    <w:rsid w:val="00CF442D"/>
    <w:rsid w:val="00CF5A23"/>
    <w:rsid w:val="00CF61CA"/>
    <w:rsid w:val="00CF670F"/>
    <w:rsid w:val="00CF70E0"/>
    <w:rsid w:val="00D011ED"/>
    <w:rsid w:val="00D0249F"/>
    <w:rsid w:val="00D0791C"/>
    <w:rsid w:val="00D12709"/>
    <w:rsid w:val="00D161EB"/>
    <w:rsid w:val="00D16973"/>
    <w:rsid w:val="00D16EAA"/>
    <w:rsid w:val="00D21EA5"/>
    <w:rsid w:val="00D23E7A"/>
    <w:rsid w:val="00D2535B"/>
    <w:rsid w:val="00D268FA"/>
    <w:rsid w:val="00D26AE3"/>
    <w:rsid w:val="00D3175C"/>
    <w:rsid w:val="00D32A1C"/>
    <w:rsid w:val="00D44F83"/>
    <w:rsid w:val="00D4598F"/>
    <w:rsid w:val="00D46036"/>
    <w:rsid w:val="00D5136C"/>
    <w:rsid w:val="00D51C9D"/>
    <w:rsid w:val="00D52169"/>
    <w:rsid w:val="00D5227D"/>
    <w:rsid w:val="00D52307"/>
    <w:rsid w:val="00D537A1"/>
    <w:rsid w:val="00D53822"/>
    <w:rsid w:val="00D54B6E"/>
    <w:rsid w:val="00D554AC"/>
    <w:rsid w:val="00D56A0C"/>
    <w:rsid w:val="00D5754E"/>
    <w:rsid w:val="00D61FD6"/>
    <w:rsid w:val="00D6482D"/>
    <w:rsid w:val="00D6618A"/>
    <w:rsid w:val="00D75FC5"/>
    <w:rsid w:val="00D764C3"/>
    <w:rsid w:val="00D76922"/>
    <w:rsid w:val="00D76CD1"/>
    <w:rsid w:val="00D80438"/>
    <w:rsid w:val="00D820DB"/>
    <w:rsid w:val="00D8337E"/>
    <w:rsid w:val="00D846DF"/>
    <w:rsid w:val="00D86A0C"/>
    <w:rsid w:val="00D9105D"/>
    <w:rsid w:val="00D940BC"/>
    <w:rsid w:val="00D949C4"/>
    <w:rsid w:val="00D954CB"/>
    <w:rsid w:val="00D95A3C"/>
    <w:rsid w:val="00DA078F"/>
    <w:rsid w:val="00DA1DE3"/>
    <w:rsid w:val="00DA1E14"/>
    <w:rsid w:val="00DA20A8"/>
    <w:rsid w:val="00DA6736"/>
    <w:rsid w:val="00DB1ACB"/>
    <w:rsid w:val="00DB31A0"/>
    <w:rsid w:val="00DB432A"/>
    <w:rsid w:val="00DB531C"/>
    <w:rsid w:val="00DB6498"/>
    <w:rsid w:val="00DC0185"/>
    <w:rsid w:val="00DC0CE1"/>
    <w:rsid w:val="00DC1DC9"/>
    <w:rsid w:val="00DC6F55"/>
    <w:rsid w:val="00DD04BD"/>
    <w:rsid w:val="00DD1E47"/>
    <w:rsid w:val="00DD258E"/>
    <w:rsid w:val="00DE3105"/>
    <w:rsid w:val="00DE5033"/>
    <w:rsid w:val="00DE6020"/>
    <w:rsid w:val="00DE7187"/>
    <w:rsid w:val="00DE74B5"/>
    <w:rsid w:val="00DF097D"/>
    <w:rsid w:val="00DF0B0D"/>
    <w:rsid w:val="00DF2694"/>
    <w:rsid w:val="00DF515F"/>
    <w:rsid w:val="00DF542C"/>
    <w:rsid w:val="00DF57F9"/>
    <w:rsid w:val="00DF74B6"/>
    <w:rsid w:val="00E004B6"/>
    <w:rsid w:val="00E01EB4"/>
    <w:rsid w:val="00E03A8B"/>
    <w:rsid w:val="00E03D39"/>
    <w:rsid w:val="00E065CE"/>
    <w:rsid w:val="00E110A4"/>
    <w:rsid w:val="00E1536D"/>
    <w:rsid w:val="00E16CE1"/>
    <w:rsid w:val="00E17896"/>
    <w:rsid w:val="00E207DF"/>
    <w:rsid w:val="00E20CD5"/>
    <w:rsid w:val="00E21D22"/>
    <w:rsid w:val="00E21DB2"/>
    <w:rsid w:val="00E23FED"/>
    <w:rsid w:val="00E32537"/>
    <w:rsid w:val="00E33890"/>
    <w:rsid w:val="00E34623"/>
    <w:rsid w:val="00E3625A"/>
    <w:rsid w:val="00E364B4"/>
    <w:rsid w:val="00E376C6"/>
    <w:rsid w:val="00E37F8C"/>
    <w:rsid w:val="00E4009B"/>
    <w:rsid w:val="00E417D1"/>
    <w:rsid w:val="00E422C3"/>
    <w:rsid w:val="00E42D0F"/>
    <w:rsid w:val="00E44F07"/>
    <w:rsid w:val="00E45B11"/>
    <w:rsid w:val="00E4721C"/>
    <w:rsid w:val="00E51A5E"/>
    <w:rsid w:val="00E55C2E"/>
    <w:rsid w:val="00E60F8D"/>
    <w:rsid w:val="00E614F7"/>
    <w:rsid w:val="00E61E75"/>
    <w:rsid w:val="00E62F7C"/>
    <w:rsid w:val="00E632C9"/>
    <w:rsid w:val="00E635F7"/>
    <w:rsid w:val="00E654DD"/>
    <w:rsid w:val="00E67278"/>
    <w:rsid w:val="00E72C0B"/>
    <w:rsid w:val="00E73D84"/>
    <w:rsid w:val="00E8117E"/>
    <w:rsid w:val="00E818FC"/>
    <w:rsid w:val="00E824D8"/>
    <w:rsid w:val="00E82CF5"/>
    <w:rsid w:val="00E82F41"/>
    <w:rsid w:val="00E87522"/>
    <w:rsid w:val="00E90963"/>
    <w:rsid w:val="00E91F7D"/>
    <w:rsid w:val="00E92CE8"/>
    <w:rsid w:val="00E933E4"/>
    <w:rsid w:val="00EA524E"/>
    <w:rsid w:val="00EA593F"/>
    <w:rsid w:val="00EA685C"/>
    <w:rsid w:val="00EB6ABB"/>
    <w:rsid w:val="00EB71D4"/>
    <w:rsid w:val="00EB78BB"/>
    <w:rsid w:val="00EC00D9"/>
    <w:rsid w:val="00EC55C7"/>
    <w:rsid w:val="00EC78FF"/>
    <w:rsid w:val="00ED166F"/>
    <w:rsid w:val="00ED1CF7"/>
    <w:rsid w:val="00ED3D9B"/>
    <w:rsid w:val="00ED5BE1"/>
    <w:rsid w:val="00ED5D74"/>
    <w:rsid w:val="00ED69C6"/>
    <w:rsid w:val="00ED6D7E"/>
    <w:rsid w:val="00EE08F4"/>
    <w:rsid w:val="00EE2D83"/>
    <w:rsid w:val="00EE345C"/>
    <w:rsid w:val="00EF084D"/>
    <w:rsid w:val="00EF09D0"/>
    <w:rsid w:val="00EF309A"/>
    <w:rsid w:val="00EF3B50"/>
    <w:rsid w:val="00EF4E22"/>
    <w:rsid w:val="00EF6E7D"/>
    <w:rsid w:val="00F00733"/>
    <w:rsid w:val="00F02058"/>
    <w:rsid w:val="00F02612"/>
    <w:rsid w:val="00F0466E"/>
    <w:rsid w:val="00F04A18"/>
    <w:rsid w:val="00F0514C"/>
    <w:rsid w:val="00F055CA"/>
    <w:rsid w:val="00F06615"/>
    <w:rsid w:val="00F100D5"/>
    <w:rsid w:val="00F11BF0"/>
    <w:rsid w:val="00F1568E"/>
    <w:rsid w:val="00F1602B"/>
    <w:rsid w:val="00F17F18"/>
    <w:rsid w:val="00F2057C"/>
    <w:rsid w:val="00F2284C"/>
    <w:rsid w:val="00F27463"/>
    <w:rsid w:val="00F27B42"/>
    <w:rsid w:val="00F303AD"/>
    <w:rsid w:val="00F30D32"/>
    <w:rsid w:val="00F31B21"/>
    <w:rsid w:val="00F31DD1"/>
    <w:rsid w:val="00F31F77"/>
    <w:rsid w:val="00F32825"/>
    <w:rsid w:val="00F33D9B"/>
    <w:rsid w:val="00F349D4"/>
    <w:rsid w:val="00F35352"/>
    <w:rsid w:val="00F35648"/>
    <w:rsid w:val="00F363BC"/>
    <w:rsid w:val="00F41826"/>
    <w:rsid w:val="00F42A4A"/>
    <w:rsid w:val="00F45655"/>
    <w:rsid w:val="00F459A1"/>
    <w:rsid w:val="00F4737F"/>
    <w:rsid w:val="00F50A0A"/>
    <w:rsid w:val="00F54E53"/>
    <w:rsid w:val="00F57A05"/>
    <w:rsid w:val="00F606E3"/>
    <w:rsid w:val="00F6502D"/>
    <w:rsid w:val="00F66313"/>
    <w:rsid w:val="00F67394"/>
    <w:rsid w:val="00F70511"/>
    <w:rsid w:val="00F73DCF"/>
    <w:rsid w:val="00F7553B"/>
    <w:rsid w:val="00F7616F"/>
    <w:rsid w:val="00F800D5"/>
    <w:rsid w:val="00F80484"/>
    <w:rsid w:val="00F80820"/>
    <w:rsid w:val="00F81B8E"/>
    <w:rsid w:val="00F83AB1"/>
    <w:rsid w:val="00F8542E"/>
    <w:rsid w:val="00F85F8B"/>
    <w:rsid w:val="00F95B4D"/>
    <w:rsid w:val="00F963A9"/>
    <w:rsid w:val="00F96A0F"/>
    <w:rsid w:val="00F97CDD"/>
    <w:rsid w:val="00FA1934"/>
    <w:rsid w:val="00FA3D69"/>
    <w:rsid w:val="00FB07EA"/>
    <w:rsid w:val="00FB0E21"/>
    <w:rsid w:val="00FB2054"/>
    <w:rsid w:val="00FB66F8"/>
    <w:rsid w:val="00FC0C7E"/>
    <w:rsid w:val="00FC13AA"/>
    <w:rsid w:val="00FC1491"/>
    <w:rsid w:val="00FC2C0B"/>
    <w:rsid w:val="00FC31FF"/>
    <w:rsid w:val="00FC3CCD"/>
    <w:rsid w:val="00FC6232"/>
    <w:rsid w:val="00FC6A78"/>
    <w:rsid w:val="00FC6C93"/>
    <w:rsid w:val="00FD0570"/>
    <w:rsid w:val="00FD09DF"/>
    <w:rsid w:val="00FD0EE5"/>
    <w:rsid w:val="00FD1AAA"/>
    <w:rsid w:val="00FD2567"/>
    <w:rsid w:val="00FE2394"/>
    <w:rsid w:val="00FE60EB"/>
    <w:rsid w:val="00FE7463"/>
    <w:rsid w:val="00FF04AC"/>
    <w:rsid w:val="00FF45D4"/>
    <w:rsid w:val="00FF75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09868"/>
  <w15:docId w15:val="{EE67399B-B36B-4CF4-BE09-589BEDDC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A28"/>
  </w:style>
  <w:style w:type="paragraph" w:styleId="Heading1">
    <w:name w:val="heading 1"/>
    <w:basedOn w:val="Normal"/>
    <w:next w:val="Normal"/>
    <w:link w:val="Heading1Char"/>
    <w:uiPriority w:val="9"/>
    <w:qFormat/>
    <w:rsid w:val="00827BAB"/>
    <w:pPr>
      <w:keepNext/>
      <w:keepLines/>
      <w:spacing w:before="240" w:after="0" w:line="36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452F9"/>
    <w:pPr>
      <w:keepNext/>
      <w:spacing w:before="240" w:after="60" w:line="360" w:lineRule="auto"/>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C51BE0"/>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259F4"/>
    <w:pPr>
      <w:keepNext/>
      <w:keepLines/>
      <w:spacing w:before="40" w:after="0"/>
      <w:outlineLvl w:val="3"/>
    </w:pPr>
    <w:rPr>
      <w:rFonts w:asciiTheme="majorHAnsi" w:eastAsiaTheme="majorEastAsia" w:hAnsiTheme="majorHAnsi" w:cstheme="majorBidi"/>
      <w:b/>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BA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452F9"/>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C51BE0"/>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6259F4"/>
    <w:rPr>
      <w:rFonts w:asciiTheme="majorHAnsi" w:eastAsiaTheme="majorEastAsia" w:hAnsiTheme="majorHAnsi" w:cstheme="majorBidi"/>
      <w:b/>
      <w:iCs/>
      <w:sz w:val="24"/>
    </w:rPr>
  </w:style>
  <w:style w:type="paragraph" w:customStyle="1" w:styleId="mk3txt">
    <w:name w:val="mk3 txt"/>
    <w:basedOn w:val="Normal"/>
    <w:qFormat/>
    <w:rsid w:val="0030790D"/>
    <w:pPr>
      <w:spacing w:before="80" w:after="60" w:line="360" w:lineRule="auto"/>
    </w:pPr>
    <w:rPr>
      <w:rFonts w:ascii="Times New Roman" w:eastAsia="Times New Roman" w:hAnsi="Times New Roman" w:cs="Times New Roman"/>
      <w:b/>
      <w:sz w:val="24"/>
      <w:szCs w:val="18"/>
      <w:lang w:val="en-GB"/>
    </w:r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767E7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767E75"/>
    <w:rPr>
      <w:rFonts w:ascii="Times New Roman" w:eastAsia="Times New Roman" w:hAnsi="Times New Roman" w:cs="Times New Roman"/>
      <w:szCs w:val="20"/>
      <w:lang w:val="en-GB"/>
    </w:rPr>
  </w:style>
  <w:style w:type="table" w:styleId="TableGrid">
    <w:name w:val="Table Grid"/>
    <w:basedOn w:val="TableNormal"/>
    <w:uiPriority w:val="39"/>
    <w:rsid w:val="006D202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54F"/>
    <w:rPr>
      <w:rFonts w:ascii="Tahoma" w:hAnsi="Tahoma" w:cs="Tahoma"/>
      <w:sz w:val="16"/>
      <w:szCs w:val="16"/>
    </w:rPr>
  </w:style>
  <w:style w:type="paragraph" w:styleId="TOC2">
    <w:name w:val="toc 2"/>
    <w:basedOn w:val="Normal"/>
    <w:next w:val="Normal"/>
    <w:autoRedefine/>
    <w:uiPriority w:val="39"/>
    <w:unhideWhenUsed/>
    <w:rsid w:val="00F00733"/>
    <w:pPr>
      <w:spacing w:after="100"/>
      <w:ind w:left="220"/>
    </w:pPr>
  </w:style>
  <w:style w:type="paragraph" w:styleId="TOC1">
    <w:name w:val="toc 1"/>
    <w:basedOn w:val="Normal"/>
    <w:next w:val="Normal"/>
    <w:autoRedefine/>
    <w:uiPriority w:val="39"/>
    <w:unhideWhenUsed/>
    <w:rsid w:val="00501773"/>
    <w:pPr>
      <w:tabs>
        <w:tab w:val="right" w:leader="dot" w:pos="10160"/>
      </w:tabs>
      <w:spacing w:after="0" w:line="24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F00733"/>
    <w:rPr>
      <w:color w:val="0000FF" w:themeColor="hyperlink"/>
      <w:u w:val="single"/>
    </w:rPr>
  </w:style>
  <w:style w:type="paragraph" w:styleId="Header">
    <w:name w:val="header"/>
    <w:basedOn w:val="Normal"/>
    <w:link w:val="HeaderChar"/>
    <w:uiPriority w:val="99"/>
    <w:unhideWhenUsed/>
    <w:rsid w:val="00BC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00"/>
  </w:style>
  <w:style w:type="paragraph" w:styleId="Footer">
    <w:name w:val="footer"/>
    <w:basedOn w:val="Normal"/>
    <w:link w:val="FooterChar"/>
    <w:uiPriority w:val="99"/>
    <w:unhideWhenUsed/>
    <w:rsid w:val="00BC6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C00"/>
  </w:style>
  <w:style w:type="paragraph" w:customStyle="1" w:styleId="ListBullettable">
    <w:name w:val="List Bullet table"/>
    <w:basedOn w:val="ListBullet"/>
    <w:rsid w:val="00472BFF"/>
    <w:pPr>
      <w:numPr>
        <w:numId w:val="0"/>
      </w:numPr>
      <w:tabs>
        <w:tab w:val="num" w:pos="1080"/>
        <w:tab w:val="left" w:pos="2992"/>
      </w:tabs>
      <w:spacing w:after="0" w:line="240" w:lineRule="auto"/>
      <w:ind w:right="-720"/>
      <w:contextualSpacing w:val="0"/>
      <w:jc w:val="both"/>
    </w:pPr>
    <w:rPr>
      <w:rFonts w:ascii="Times New Roman" w:eastAsia="Batang" w:hAnsi="Times New Roman" w:cs="Times New Roman"/>
      <w:bCs/>
      <w:sz w:val="24"/>
      <w:szCs w:val="20"/>
      <w:lang w:val="en-GB"/>
    </w:rPr>
  </w:style>
  <w:style w:type="paragraph" w:styleId="ListBullet">
    <w:name w:val="List Bullet"/>
    <w:basedOn w:val="Normal"/>
    <w:uiPriority w:val="99"/>
    <w:semiHidden/>
    <w:unhideWhenUsed/>
    <w:rsid w:val="00472BFF"/>
    <w:pPr>
      <w:numPr>
        <w:numId w:val="1"/>
      </w:numPr>
      <w:contextualSpacing/>
    </w:pPr>
  </w:style>
  <w:style w:type="paragraph" w:styleId="BodyText2">
    <w:name w:val="Body Text 2"/>
    <w:basedOn w:val="Normal"/>
    <w:link w:val="BodyText2Char"/>
    <w:uiPriority w:val="99"/>
    <w:unhideWhenUsed/>
    <w:rsid w:val="00472BFF"/>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472BFF"/>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472BFF"/>
    <w:pPr>
      <w:spacing w:line="240" w:lineRule="auto"/>
    </w:pPr>
    <w:rPr>
      <w:b/>
      <w:bCs/>
      <w:color w:val="4F81BD" w:themeColor="accent1"/>
      <w:sz w:val="18"/>
      <w:szCs w:val="18"/>
    </w:rPr>
  </w:style>
  <w:style w:type="paragraph" w:styleId="BodyText">
    <w:name w:val="Body Text"/>
    <w:basedOn w:val="Normal"/>
    <w:link w:val="BodyTextChar"/>
    <w:uiPriority w:val="99"/>
    <w:semiHidden/>
    <w:unhideWhenUsed/>
    <w:rsid w:val="00472BFF"/>
    <w:pPr>
      <w:spacing w:after="120"/>
    </w:pPr>
  </w:style>
  <w:style w:type="character" w:customStyle="1" w:styleId="BodyTextChar">
    <w:name w:val="Body Text Char"/>
    <w:basedOn w:val="DefaultParagraphFont"/>
    <w:link w:val="BodyText"/>
    <w:uiPriority w:val="99"/>
    <w:semiHidden/>
    <w:rsid w:val="00472BFF"/>
  </w:style>
  <w:style w:type="character" w:styleId="SubtleEmphasis">
    <w:name w:val="Subtle Emphasis"/>
    <w:basedOn w:val="DefaultParagraphFont"/>
    <w:uiPriority w:val="19"/>
    <w:qFormat/>
    <w:rsid w:val="00472BFF"/>
    <w:rPr>
      <w:i/>
      <w:iCs/>
      <w:color w:val="404040" w:themeColor="text1" w:themeTint="BF"/>
    </w:rPr>
  </w:style>
  <w:style w:type="paragraph" w:styleId="NoSpacing">
    <w:name w:val="No Spacing"/>
    <w:link w:val="NoSpacingChar"/>
    <w:uiPriority w:val="1"/>
    <w:qFormat/>
    <w:rsid w:val="00A155FD"/>
    <w:pPr>
      <w:spacing w:after="0" w:line="360" w:lineRule="auto"/>
    </w:pPr>
    <w:rPr>
      <w:rFonts w:ascii="Times New Roman" w:hAnsi="Times New Roman"/>
      <w:b/>
      <w:sz w:val="24"/>
    </w:rPr>
  </w:style>
  <w:style w:type="paragraph" w:styleId="NormalWeb">
    <w:name w:val="Normal (Web)"/>
    <w:basedOn w:val="Normal"/>
    <w:uiPriority w:val="99"/>
    <w:unhideWhenUsed/>
    <w:rsid w:val="00472B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2BFF"/>
    <w:rPr>
      <w:i/>
      <w:iCs/>
    </w:rPr>
  </w:style>
  <w:style w:type="paragraph" w:customStyle="1" w:styleId="Default">
    <w:name w:val="Default"/>
    <w:rsid w:val="00472BFF"/>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916DD0"/>
    <w:pPr>
      <w:spacing w:after="100"/>
      <w:ind w:left="440"/>
    </w:pPr>
  </w:style>
  <w:style w:type="character" w:styleId="CommentReference">
    <w:name w:val="annotation reference"/>
    <w:basedOn w:val="DefaultParagraphFont"/>
    <w:uiPriority w:val="99"/>
    <w:semiHidden/>
    <w:unhideWhenUsed/>
    <w:rsid w:val="00916DD0"/>
    <w:rPr>
      <w:sz w:val="16"/>
      <w:szCs w:val="16"/>
    </w:rPr>
  </w:style>
  <w:style w:type="paragraph" w:styleId="CommentText">
    <w:name w:val="annotation text"/>
    <w:basedOn w:val="Normal"/>
    <w:link w:val="CommentTextChar"/>
    <w:uiPriority w:val="99"/>
    <w:semiHidden/>
    <w:unhideWhenUsed/>
    <w:rsid w:val="00916DD0"/>
    <w:pPr>
      <w:spacing w:line="240" w:lineRule="auto"/>
    </w:pPr>
    <w:rPr>
      <w:sz w:val="20"/>
      <w:szCs w:val="20"/>
    </w:rPr>
  </w:style>
  <w:style w:type="character" w:customStyle="1" w:styleId="CommentTextChar">
    <w:name w:val="Comment Text Char"/>
    <w:basedOn w:val="DefaultParagraphFont"/>
    <w:link w:val="CommentText"/>
    <w:uiPriority w:val="99"/>
    <w:semiHidden/>
    <w:rsid w:val="00916DD0"/>
    <w:rPr>
      <w:sz w:val="20"/>
      <w:szCs w:val="20"/>
    </w:rPr>
  </w:style>
  <w:style w:type="paragraph" w:styleId="CommentSubject">
    <w:name w:val="annotation subject"/>
    <w:basedOn w:val="CommentText"/>
    <w:next w:val="CommentText"/>
    <w:link w:val="CommentSubjectChar"/>
    <w:uiPriority w:val="99"/>
    <w:semiHidden/>
    <w:unhideWhenUsed/>
    <w:rsid w:val="00916DD0"/>
    <w:rPr>
      <w:b/>
      <w:bCs/>
    </w:rPr>
  </w:style>
  <w:style w:type="character" w:customStyle="1" w:styleId="CommentSubjectChar">
    <w:name w:val="Comment Subject Char"/>
    <w:basedOn w:val="CommentTextChar"/>
    <w:link w:val="CommentSubject"/>
    <w:uiPriority w:val="99"/>
    <w:semiHidden/>
    <w:rsid w:val="00916DD0"/>
    <w:rPr>
      <w:b/>
      <w:bCs/>
      <w:sz w:val="20"/>
      <w:szCs w:val="20"/>
    </w:rPr>
  </w:style>
  <w:style w:type="paragraph" w:styleId="TOCHeading">
    <w:name w:val="TOC Heading"/>
    <w:basedOn w:val="Heading1"/>
    <w:next w:val="Normal"/>
    <w:uiPriority w:val="39"/>
    <w:unhideWhenUsed/>
    <w:qFormat/>
    <w:rsid w:val="00A90D14"/>
    <w:pPr>
      <w:spacing w:line="259" w:lineRule="auto"/>
      <w:outlineLvl w:val="9"/>
    </w:pPr>
    <w:rPr>
      <w:b w:val="0"/>
      <w:color w:val="365F91" w:themeColor="accent1" w:themeShade="BF"/>
    </w:rPr>
  </w:style>
  <w:style w:type="paragraph" w:styleId="TOC4">
    <w:name w:val="toc 4"/>
    <w:basedOn w:val="Normal"/>
    <w:next w:val="Normal"/>
    <w:autoRedefine/>
    <w:uiPriority w:val="39"/>
    <w:unhideWhenUsed/>
    <w:rsid w:val="00430586"/>
    <w:pPr>
      <w:spacing w:after="100"/>
      <w:ind w:left="660"/>
    </w:pPr>
    <w:rPr>
      <w:rFonts w:eastAsiaTheme="minorEastAsia"/>
      <w:lang w:val="en-GB" w:eastAsia="en-GB"/>
    </w:rPr>
  </w:style>
  <w:style w:type="paragraph" w:styleId="TOC5">
    <w:name w:val="toc 5"/>
    <w:basedOn w:val="Normal"/>
    <w:next w:val="Normal"/>
    <w:autoRedefine/>
    <w:uiPriority w:val="39"/>
    <w:unhideWhenUsed/>
    <w:rsid w:val="00430586"/>
    <w:pPr>
      <w:spacing w:after="100"/>
      <w:ind w:left="880"/>
    </w:pPr>
    <w:rPr>
      <w:rFonts w:eastAsiaTheme="minorEastAsia"/>
      <w:lang w:val="en-GB" w:eastAsia="en-GB"/>
    </w:rPr>
  </w:style>
  <w:style w:type="paragraph" w:styleId="TOC6">
    <w:name w:val="toc 6"/>
    <w:basedOn w:val="Normal"/>
    <w:next w:val="Normal"/>
    <w:autoRedefine/>
    <w:uiPriority w:val="39"/>
    <w:unhideWhenUsed/>
    <w:rsid w:val="00430586"/>
    <w:pPr>
      <w:spacing w:after="100"/>
      <w:ind w:left="1100"/>
    </w:pPr>
    <w:rPr>
      <w:rFonts w:eastAsiaTheme="minorEastAsia"/>
      <w:lang w:val="en-GB" w:eastAsia="en-GB"/>
    </w:rPr>
  </w:style>
  <w:style w:type="paragraph" w:styleId="TOC7">
    <w:name w:val="toc 7"/>
    <w:basedOn w:val="Normal"/>
    <w:next w:val="Normal"/>
    <w:autoRedefine/>
    <w:uiPriority w:val="39"/>
    <w:unhideWhenUsed/>
    <w:rsid w:val="00430586"/>
    <w:pPr>
      <w:spacing w:after="100"/>
      <w:ind w:left="1320"/>
    </w:pPr>
    <w:rPr>
      <w:rFonts w:eastAsiaTheme="minorEastAsia"/>
      <w:lang w:val="en-GB" w:eastAsia="en-GB"/>
    </w:rPr>
  </w:style>
  <w:style w:type="paragraph" w:styleId="TOC8">
    <w:name w:val="toc 8"/>
    <w:basedOn w:val="Normal"/>
    <w:next w:val="Normal"/>
    <w:autoRedefine/>
    <w:uiPriority w:val="39"/>
    <w:unhideWhenUsed/>
    <w:rsid w:val="00430586"/>
    <w:pPr>
      <w:spacing w:after="100"/>
      <w:ind w:left="1540"/>
    </w:pPr>
    <w:rPr>
      <w:rFonts w:eastAsiaTheme="minorEastAsia"/>
      <w:lang w:val="en-GB" w:eastAsia="en-GB"/>
    </w:rPr>
  </w:style>
  <w:style w:type="paragraph" w:styleId="TOC9">
    <w:name w:val="toc 9"/>
    <w:basedOn w:val="Normal"/>
    <w:next w:val="Normal"/>
    <w:autoRedefine/>
    <w:uiPriority w:val="39"/>
    <w:unhideWhenUsed/>
    <w:rsid w:val="00430586"/>
    <w:pPr>
      <w:spacing w:after="100"/>
      <w:ind w:left="1760"/>
    </w:pPr>
    <w:rPr>
      <w:rFonts w:eastAsiaTheme="minorEastAsia"/>
      <w:lang w:val="en-GB" w:eastAsia="en-GB"/>
    </w:rPr>
  </w:style>
  <w:style w:type="character" w:customStyle="1" w:styleId="NoSpacingChar">
    <w:name w:val="No Spacing Char"/>
    <w:basedOn w:val="DefaultParagraphFont"/>
    <w:link w:val="NoSpacing"/>
    <w:uiPriority w:val="1"/>
    <w:rsid w:val="0008458D"/>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3068">
      <w:bodyDiv w:val="1"/>
      <w:marLeft w:val="0"/>
      <w:marRight w:val="0"/>
      <w:marTop w:val="0"/>
      <w:marBottom w:val="0"/>
      <w:divBdr>
        <w:top w:val="none" w:sz="0" w:space="0" w:color="auto"/>
        <w:left w:val="none" w:sz="0" w:space="0" w:color="auto"/>
        <w:bottom w:val="none" w:sz="0" w:space="0" w:color="auto"/>
        <w:right w:val="none" w:sz="0" w:space="0" w:color="auto"/>
      </w:divBdr>
    </w:div>
    <w:div w:id="46076440">
      <w:bodyDiv w:val="1"/>
      <w:marLeft w:val="0"/>
      <w:marRight w:val="0"/>
      <w:marTop w:val="0"/>
      <w:marBottom w:val="0"/>
      <w:divBdr>
        <w:top w:val="none" w:sz="0" w:space="0" w:color="auto"/>
        <w:left w:val="none" w:sz="0" w:space="0" w:color="auto"/>
        <w:bottom w:val="none" w:sz="0" w:space="0" w:color="auto"/>
        <w:right w:val="none" w:sz="0" w:space="0" w:color="auto"/>
      </w:divBdr>
    </w:div>
    <w:div w:id="63994401">
      <w:bodyDiv w:val="1"/>
      <w:marLeft w:val="0"/>
      <w:marRight w:val="0"/>
      <w:marTop w:val="0"/>
      <w:marBottom w:val="0"/>
      <w:divBdr>
        <w:top w:val="none" w:sz="0" w:space="0" w:color="auto"/>
        <w:left w:val="none" w:sz="0" w:space="0" w:color="auto"/>
        <w:bottom w:val="none" w:sz="0" w:space="0" w:color="auto"/>
        <w:right w:val="none" w:sz="0" w:space="0" w:color="auto"/>
      </w:divBdr>
    </w:div>
    <w:div w:id="138226174">
      <w:bodyDiv w:val="1"/>
      <w:marLeft w:val="0"/>
      <w:marRight w:val="0"/>
      <w:marTop w:val="0"/>
      <w:marBottom w:val="0"/>
      <w:divBdr>
        <w:top w:val="none" w:sz="0" w:space="0" w:color="auto"/>
        <w:left w:val="none" w:sz="0" w:space="0" w:color="auto"/>
        <w:bottom w:val="none" w:sz="0" w:space="0" w:color="auto"/>
        <w:right w:val="none" w:sz="0" w:space="0" w:color="auto"/>
      </w:divBdr>
    </w:div>
    <w:div w:id="241526931">
      <w:bodyDiv w:val="1"/>
      <w:marLeft w:val="0"/>
      <w:marRight w:val="0"/>
      <w:marTop w:val="0"/>
      <w:marBottom w:val="0"/>
      <w:divBdr>
        <w:top w:val="none" w:sz="0" w:space="0" w:color="auto"/>
        <w:left w:val="none" w:sz="0" w:space="0" w:color="auto"/>
        <w:bottom w:val="none" w:sz="0" w:space="0" w:color="auto"/>
        <w:right w:val="none" w:sz="0" w:space="0" w:color="auto"/>
      </w:divBdr>
    </w:div>
    <w:div w:id="260799529">
      <w:bodyDiv w:val="1"/>
      <w:marLeft w:val="0"/>
      <w:marRight w:val="0"/>
      <w:marTop w:val="0"/>
      <w:marBottom w:val="0"/>
      <w:divBdr>
        <w:top w:val="none" w:sz="0" w:space="0" w:color="auto"/>
        <w:left w:val="none" w:sz="0" w:space="0" w:color="auto"/>
        <w:bottom w:val="none" w:sz="0" w:space="0" w:color="auto"/>
        <w:right w:val="none" w:sz="0" w:space="0" w:color="auto"/>
      </w:divBdr>
    </w:div>
    <w:div w:id="269778258">
      <w:bodyDiv w:val="1"/>
      <w:marLeft w:val="0"/>
      <w:marRight w:val="0"/>
      <w:marTop w:val="0"/>
      <w:marBottom w:val="0"/>
      <w:divBdr>
        <w:top w:val="none" w:sz="0" w:space="0" w:color="auto"/>
        <w:left w:val="none" w:sz="0" w:space="0" w:color="auto"/>
        <w:bottom w:val="none" w:sz="0" w:space="0" w:color="auto"/>
        <w:right w:val="none" w:sz="0" w:space="0" w:color="auto"/>
      </w:divBdr>
    </w:div>
    <w:div w:id="284848621">
      <w:bodyDiv w:val="1"/>
      <w:marLeft w:val="0"/>
      <w:marRight w:val="0"/>
      <w:marTop w:val="0"/>
      <w:marBottom w:val="0"/>
      <w:divBdr>
        <w:top w:val="none" w:sz="0" w:space="0" w:color="auto"/>
        <w:left w:val="none" w:sz="0" w:space="0" w:color="auto"/>
        <w:bottom w:val="none" w:sz="0" w:space="0" w:color="auto"/>
        <w:right w:val="none" w:sz="0" w:space="0" w:color="auto"/>
      </w:divBdr>
    </w:div>
    <w:div w:id="338510786">
      <w:bodyDiv w:val="1"/>
      <w:marLeft w:val="0"/>
      <w:marRight w:val="0"/>
      <w:marTop w:val="0"/>
      <w:marBottom w:val="0"/>
      <w:divBdr>
        <w:top w:val="none" w:sz="0" w:space="0" w:color="auto"/>
        <w:left w:val="none" w:sz="0" w:space="0" w:color="auto"/>
        <w:bottom w:val="none" w:sz="0" w:space="0" w:color="auto"/>
        <w:right w:val="none" w:sz="0" w:space="0" w:color="auto"/>
      </w:divBdr>
    </w:div>
    <w:div w:id="413205577">
      <w:bodyDiv w:val="1"/>
      <w:marLeft w:val="0"/>
      <w:marRight w:val="0"/>
      <w:marTop w:val="0"/>
      <w:marBottom w:val="0"/>
      <w:divBdr>
        <w:top w:val="none" w:sz="0" w:space="0" w:color="auto"/>
        <w:left w:val="none" w:sz="0" w:space="0" w:color="auto"/>
        <w:bottom w:val="none" w:sz="0" w:space="0" w:color="auto"/>
        <w:right w:val="none" w:sz="0" w:space="0" w:color="auto"/>
      </w:divBdr>
    </w:div>
    <w:div w:id="431048883">
      <w:bodyDiv w:val="1"/>
      <w:marLeft w:val="0"/>
      <w:marRight w:val="0"/>
      <w:marTop w:val="0"/>
      <w:marBottom w:val="0"/>
      <w:divBdr>
        <w:top w:val="none" w:sz="0" w:space="0" w:color="auto"/>
        <w:left w:val="none" w:sz="0" w:space="0" w:color="auto"/>
        <w:bottom w:val="none" w:sz="0" w:space="0" w:color="auto"/>
        <w:right w:val="none" w:sz="0" w:space="0" w:color="auto"/>
      </w:divBdr>
    </w:div>
    <w:div w:id="432165722">
      <w:bodyDiv w:val="1"/>
      <w:marLeft w:val="0"/>
      <w:marRight w:val="0"/>
      <w:marTop w:val="0"/>
      <w:marBottom w:val="0"/>
      <w:divBdr>
        <w:top w:val="none" w:sz="0" w:space="0" w:color="auto"/>
        <w:left w:val="none" w:sz="0" w:space="0" w:color="auto"/>
        <w:bottom w:val="none" w:sz="0" w:space="0" w:color="auto"/>
        <w:right w:val="none" w:sz="0" w:space="0" w:color="auto"/>
      </w:divBdr>
    </w:div>
    <w:div w:id="451169767">
      <w:bodyDiv w:val="1"/>
      <w:marLeft w:val="0"/>
      <w:marRight w:val="0"/>
      <w:marTop w:val="0"/>
      <w:marBottom w:val="0"/>
      <w:divBdr>
        <w:top w:val="none" w:sz="0" w:space="0" w:color="auto"/>
        <w:left w:val="none" w:sz="0" w:space="0" w:color="auto"/>
        <w:bottom w:val="none" w:sz="0" w:space="0" w:color="auto"/>
        <w:right w:val="none" w:sz="0" w:space="0" w:color="auto"/>
      </w:divBdr>
    </w:div>
    <w:div w:id="482432306">
      <w:bodyDiv w:val="1"/>
      <w:marLeft w:val="0"/>
      <w:marRight w:val="0"/>
      <w:marTop w:val="0"/>
      <w:marBottom w:val="0"/>
      <w:divBdr>
        <w:top w:val="none" w:sz="0" w:space="0" w:color="auto"/>
        <w:left w:val="none" w:sz="0" w:space="0" w:color="auto"/>
        <w:bottom w:val="none" w:sz="0" w:space="0" w:color="auto"/>
        <w:right w:val="none" w:sz="0" w:space="0" w:color="auto"/>
      </w:divBdr>
    </w:div>
    <w:div w:id="657196681">
      <w:bodyDiv w:val="1"/>
      <w:marLeft w:val="0"/>
      <w:marRight w:val="0"/>
      <w:marTop w:val="0"/>
      <w:marBottom w:val="0"/>
      <w:divBdr>
        <w:top w:val="none" w:sz="0" w:space="0" w:color="auto"/>
        <w:left w:val="none" w:sz="0" w:space="0" w:color="auto"/>
        <w:bottom w:val="none" w:sz="0" w:space="0" w:color="auto"/>
        <w:right w:val="none" w:sz="0" w:space="0" w:color="auto"/>
      </w:divBdr>
    </w:div>
    <w:div w:id="691882223">
      <w:bodyDiv w:val="1"/>
      <w:marLeft w:val="0"/>
      <w:marRight w:val="0"/>
      <w:marTop w:val="0"/>
      <w:marBottom w:val="0"/>
      <w:divBdr>
        <w:top w:val="none" w:sz="0" w:space="0" w:color="auto"/>
        <w:left w:val="none" w:sz="0" w:space="0" w:color="auto"/>
        <w:bottom w:val="none" w:sz="0" w:space="0" w:color="auto"/>
        <w:right w:val="none" w:sz="0" w:space="0" w:color="auto"/>
      </w:divBdr>
    </w:div>
    <w:div w:id="731274023">
      <w:bodyDiv w:val="1"/>
      <w:marLeft w:val="0"/>
      <w:marRight w:val="0"/>
      <w:marTop w:val="0"/>
      <w:marBottom w:val="0"/>
      <w:divBdr>
        <w:top w:val="none" w:sz="0" w:space="0" w:color="auto"/>
        <w:left w:val="none" w:sz="0" w:space="0" w:color="auto"/>
        <w:bottom w:val="none" w:sz="0" w:space="0" w:color="auto"/>
        <w:right w:val="none" w:sz="0" w:space="0" w:color="auto"/>
      </w:divBdr>
    </w:div>
    <w:div w:id="763456479">
      <w:bodyDiv w:val="1"/>
      <w:marLeft w:val="0"/>
      <w:marRight w:val="0"/>
      <w:marTop w:val="0"/>
      <w:marBottom w:val="0"/>
      <w:divBdr>
        <w:top w:val="none" w:sz="0" w:space="0" w:color="auto"/>
        <w:left w:val="none" w:sz="0" w:space="0" w:color="auto"/>
        <w:bottom w:val="none" w:sz="0" w:space="0" w:color="auto"/>
        <w:right w:val="none" w:sz="0" w:space="0" w:color="auto"/>
      </w:divBdr>
    </w:div>
    <w:div w:id="834339111">
      <w:bodyDiv w:val="1"/>
      <w:marLeft w:val="0"/>
      <w:marRight w:val="0"/>
      <w:marTop w:val="0"/>
      <w:marBottom w:val="0"/>
      <w:divBdr>
        <w:top w:val="none" w:sz="0" w:space="0" w:color="auto"/>
        <w:left w:val="none" w:sz="0" w:space="0" w:color="auto"/>
        <w:bottom w:val="none" w:sz="0" w:space="0" w:color="auto"/>
        <w:right w:val="none" w:sz="0" w:space="0" w:color="auto"/>
      </w:divBdr>
    </w:div>
    <w:div w:id="856428639">
      <w:bodyDiv w:val="1"/>
      <w:marLeft w:val="0"/>
      <w:marRight w:val="0"/>
      <w:marTop w:val="0"/>
      <w:marBottom w:val="0"/>
      <w:divBdr>
        <w:top w:val="none" w:sz="0" w:space="0" w:color="auto"/>
        <w:left w:val="none" w:sz="0" w:space="0" w:color="auto"/>
        <w:bottom w:val="none" w:sz="0" w:space="0" w:color="auto"/>
        <w:right w:val="none" w:sz="0" w:space="0" w:color="auto"/>
      </w:divBdr>
    </w:div>
    <w:div w:id="860048675">
      <w:bodyDiv w:val="1"/>
      <w:marLeft w:val="0"/>
      <w:marRight w:val="0"/>
      <w:marTop w:val="0"/>
      <w:marBottom w:val="0"/>
      <w:divBdr>
        <w:top w:val="none" w:sz="0" w:space="0" w:color="auto"/>
        <w:left w:val="none" w:sz="0" w:space="0" w:color="auto"/>
        <w:bottom w:val="none" w:sz="0" w:space="0" w:color="auto"/>
        <w:right w:val="none" w:sz="0" w:space="0" w:color="auto"/>
      </w:divBdr>
    </w:div>
    <w:div w:id="896864986">
      <w:bodyDiv w:val="1"/>
      <w:marLeft w:val="0"/>
      <w:marRight w:val="0"/>
      <w:marTop w:val="0"/>
      <w:marBottom w:val="0"/>
      <w:divBdr>
        <w:top w:val="none" w:sz="0" w:space="0" w:color="auto"/>
        <w:left w:val="none" w:sz="0" w:space="0" w:color="auto"/>
        <w:bottom w:val="none" w:sz="0" w:space="0" w:color="auto"/>
        <w:right w:val="none" w:sz="0" w:space="0" w:color="auto"/>
      </w:divBdr>
    </w:div>
    <w:div w:id="929698141">
      <w:bodyDiv w:val="1"/>
      <w:marLeft w:val="0"/>
      <w:marRight w:val="0"/>
      <w:marTop w:val="0"/>
      <w:marBottom w:val="0"/>
      <w:divBdr>
        <w:top w:val="none" w:sz="0" w:space="0" w:color="auto"/>
        <w:left w:val="none" w:sz="0" w:space="0" w:color="auto"/>
        <w:bottom w:val="none" w:sz="0" w:space="0" w:color="auto"/>
        <w:right w:val="none" w:sz="0" w:space="0" w:color="auto"/>
      </w:divBdr>
    </w:div>
    <w:div w:id="980303835">
      <w:bodyDiv w:val="1"/>
      <w:marLeft w:val="0"/>
      <w:marRight w:val="0"/>
      <w:marTop w:val="0"/>
      <w:marBottom w:val="0"/>
      <w:divBdr>
        <w:top w:val="none" w:sz="0" w:space="0" w:color="auto"/>
        <w:left w:val="none" w:sz="0" w:space="0" w:color="auto"/>
        <w:bottom w:val="none" w:sz="0" w:space="0" w:color="auto"/>
        <w:right w:val="none" w:sz="0" w:space="0" w:color="auto"/>
      </w:divBdr>
    </w:div>
    <w:div w:id="987587140">
      <w:bodyDiv w:val="1"/>
      <w:marLeft w:val="0"/>
      <w:marRight w:val="0"/>
      <w:marTop w:val="0"/>
      <w:marBottom w:val="0"/>
      <w:divBdr>
        <w:top w:val="none" w:sz="0" w:space="0" w:color="auto"/>
        <w:left w:val="none" w:sz="0" w:space="0" w:color="auto"/>
        <w:bottom w:val="none" w:sz="0" w:space="0" w:color="auto"/>
        <w:right w:val="none" w:sz="0" w:space="0" w:color="auto"/>
      </w:divBdr>
    </w:div>
    <w:div w:id="989212609">
      <w:bodyDiv w:val="1"/>
      <w:marLeft w:val="0"/>
      <w:marRight w:val="0"/>
      <w:marTop w:val="0"/>
      <w:marBottom w:val="0"/>
      <w:divBdr>
        <w:top w:val="none" w:sz="0" w:space="0" w:color="auto"/>
        <w:left w:val="none" w:sz="0" w:space="0" w:color="auto"/>
        <w:bottom w:val="none" w:sz="0" w:space="0" w:color="auto"/>
        <w:right w:val="none" w:sz="0" w:space="0" w:color="auto"/>
      </w:divBdr>
    </w:div>
    <w:div w:id="1026255612">
      <w:bodyDiv w:val="1"/>
      <w:marLeft w:val="0"/>
      <w:marRight w:val="0"/>
      <w:marTop w:val="0"/>
      <w:marBottom w:val="0"/>
      <w:divBdr>
        <w:top w:val="none" w:sz="0" w:space="0" w:color="auto"/>
        <w:left w:val="none" w:sz="0" w:space="0" w:color="auto"/>
        <w:bottom w:val="none" w:sz="0" w:space="0" w:color="auto"/>
        <w:right w:val="none" w:sz="0" w:space="0" w:color="auto"/>
      </w:divBdr>
    </w:div>
    <w:div w:id="1044519016">
      <w:bodyDiv w:val="1"/>
      <w:marLeft w:val="0"/>
      <w:marRight w:val="0"/>
      <w:marTop w:val="0"/>
      <w:marBottom w:val="0"/>
      <w:divBdr>
        <w:top w:val="none" w:sz="0" w:space="0" w:color="auto"/>
        <w:left w:val="none" w:sz="0" w:space="0" w:color="auto"/>
        <w:bottom w:val="none" w:sz="0" w:space="0" w:color="auto"/>
        <w:right w:val="none" w:sz="0" w:space="0" w:color="auto"/>
      </w:divBdr>
    </w:div>
    <w:div w:id="1119447253">
      <w:bodyDiv w:val="1"/>
      <w:marLeft w:val="0"/>
      <w:marRight w:val="0"/>
      <w:marTop w:val="0"/>
      <w:marBottom w:val="0"/>
      <w:divBdr>
        <w:top w:val="none" w:sz="0" w:space="0" w:color="auto"/>
        <w:left w:val="none" w:sz="0" w:space="0" w:color="auto"/>
        <w:bottom w:val="none" w:sz="0" w:space="0" w:color="auto"/>
        <w:right w:val="none" w:sz="0" w:space="0" w:color="auto"/>
      </w:divBdr>
    </w:div>
    <w:div w:id="1207520906">
      <w:bodyDiv w:val="1"/>
      <w:marLeft w:val="0"/>
      <w:marRight w:val="0"/>
      <w:marTop w:val="0"/>
      <w:marBottom w:val="0"/>
      <w:divBdr>
        <w:top w:val="none" w:sz="0" w:space="0" w:color="auto"/>
        <w:left w:val="none" w:sz="0" w:space="0" w:color="auto"/>
        <w:bottom w:val="none" w:sz="0" w:space="0" w:color="auto"/>
        <w:right w:val="none" w:sz="0" w:space="0" w:color="auto"/>
      </w:divBdr>
    </w:div>
    <w:div w:id="1241061536">
      <w:bodyDiv w:val="1"/>
      <w:marLeft w:val="0"/>
      <w:marRight w:val="0"/>
      <w:marTop w:val="0"/>
      <w:marBottom w:val="0"/>
      <w:divBdr>
        <w:top w:val="none" w:sz="0" w:space="0" w:color="auto"/>
        <w:left w:val="none" w:sz="0" w:space="0" w:color="auto"/>
        <w:bottom w:val="none" w:sz="0" w:space="0" w:color="auto"/>
        <w:right w:val="none" w:sz="0" w:space="0" w:color="auto"/>
      </w:divBdr>
    </w:div>
    <w:div w:id="1272779740">
      <w:bodyDiv w:val="1"/>
      <w:marLeft w:val="0"/>
      <w:marRight w:val="0"/>
      <w:marTop w:val="0"/>
      <w:marBottom w:val="0"/>
      <w:divBdr>
        <w:top w:val="none" w:sz="0" w:space="0" w:color="auto"/>
        <w:left w:val="none" w:sz="0" w:space="0" w:color="auto"/>
        <w:bottom w:val="none" w:sz="0" w:space="0" w:color="auto"/>
        <w:right w:val="none" w:sz="0" w:space="0" w:color="auto"/>
      </w:divBdr>
    </w:div>
    <w:div w:id="1288047700">
      <w:bodyDiv w:val="1"/>
      <w:marLeft w:val="0"/>
      <w:marRight w:val="0"/>
      <w:marTop w:val="0"/>
      <w:marBottom w:val="0"/>
      <w:divBdr>
        <w:top w:val="none" w:sz="0" w:space="0" w:color="auto"/>
        <w:left w:val="none" w:sz="0" w:space="0" w:color="auto"/>
        <w:bottom w:val="none" w:sz="0" w:space="0" w:color="auto"/>
        <w:right w:val="none" w:sz="0" w:space="0" w:color="auto"/>
      </w:divBdr>
    </w:div>
    <w:div w:id="1405179665">
      <w:bodyDiv w:val="1"/>
      <w:marLeft w:val="0"/>
      <w:marRight w:val="0"/>
      <w:marTop w:val="0"/>
      <w:marBottom w:val="0"/>
      <w:divBdr>
        <w:top w:val="none" w:sz="0" w:space="0" w:color="auto"/>
        <w:left w:val="none" w:sz="0" w:space="0" w:color="auto"/>
        <w:bottom w:val="none" w:sz="0" w:space="0" w:color="auto"/>
        <w:right w:val="none" w:sz="0" w:space="0" w:color="auto"/>
      </w:divBdr>
    </w:div>
    <w:div w:id="1417633464">
      <w:bodyDiv w:val="1"/>
      <w:marLeft w:val="0"/>
      <w:marRight w:val="0"/>
      <w:marTop w:val="0"/>
      <w:marBottom w:val="0"/>
      <w:divBdr>
        <w:top w:val="none" w:sz="0" w:space="0" w:color="auto"/>
        <w:left w:val="none" w:sz="0" w:space="0" w:color="auto"/>
        <w:bottom w:val="none" w:sz="0" w:space="0" w:color="auto"/>
        <w:right w:val="none" w:sz="0" w:space="0" w:color="auto"/>
      </w:divBdr>
    </w:div>
    <w:div w:id="1516069570">
      <w:bodyDiv w:val="1"/>
      <w:marLeft w:val="0"/>
      <w:marRight w:val="0"/>
      <w:marTop w:val="0"/>
      <w:marBottom w:val="0"/>
      <w:divBdr>
        <w:top w:val="none" w:sz="0" w:space="0" w:color="auto"/>
        <w:left w:val="none" w:sz="0" w:space="0" w:color="auto"/>
        <w:bottom w:val="none" w:sz="0" w:space="0" w:color="auto"/>
        <w:right w:val="none" w:sz="0" w:space="0" w:color="auto"/>
      </w:divBdr>
    </w:div>
    <w:div w:id="1537543005">
      <w:bodyDiv w:val="1"/>
      <w:marLeft w:val="0"/>
      <w:marRight w:val="0"/>
      <w:marTop w:val="0"/>
      <w:marBottom w:val="0"/>
      <w:divBdr>
        <w:top w:val="none" w:sz="0" w:space="0" w:color="auto"/>
        <w:left w:val="none" w:sz="0" w:space="0" w:color="auto"/>
        <w:bottom w:val="none" w:sz="0" w:space="0" w:color="auto"/>
        <w:right w:val="none" w:sz="0" w:space="0" w:color="auto"/>
      </w:divBdr>
    </w:div>
    <w:div w:id="1574048364">
      <w:bodyDiv w:val="1"/>
      <w:marLeft w:val="0"/>
      <w:marRight w:val="0"/>
      <w:marTop w:val="0"/>
      <w:marBottom w:val="0"/>
      <w:divBdr>
        <w:top w:val="none" w:sz="0" w:space="0" w:color="auto"/>
        <w:left w:val="none" w:sz="0" w:space="0" w:color="auto"/>
        <w:bottom w:val="none" w:sz="0" w:space="0" w:color="auto"/>
        <w:right w:val="none" w:sz="0" w:space="0" w:color="auto"/>
      </w:divBdr>
    </w:div>
    <w:div w:id="1625425011">
      <w:bodyDiv w:val="1"/>
      <w:marLeft w:val="0"/>
      <w:marRight w:val="0"/>
      <w:marTop w:val="0"/>
      <w:marBottom w:val="0"/>
      <w:divBdr>
        <w:top w:val="none" w:sz="0" w:space="0" w:color="auto"/>
        <w:left w:val="none" w:sz="0" w:space="0" w:color="auto"/>
        <w:bottom w:val="none" w:sz="0" w:space="0" w:color="auto"/>
        <w:right w:val="none" w:sz="0" w:space="0" w:color="auto"/>
      </w:divBdr>
    </w:div>
    <w:div w:id="1693647085">
      <w:bodyDiv w:val="1"/>
      <w:marLeft w:val="0"/>
      <w:marRight w:val="0"/>
      <w:marTop w:val="0"/>
      <w:marBottom w:val="0"/>
      <w:divBdr>
        <w:top w:val="none" w:sz="0" w:space="0" w:color="auto"/>
        <w:left w:val="none" w:sz="0" w:space="0" w:color="auto"/>
        <w:bottom w:val="none" w:sz="0" w:space="0" w:color="auto"/>
        <w:right w:val="none" w:sz="0" w:space="0" w:color="auto"/>
      </w:divBdr>
    </w:div>
    <w:div w:id="1709138207">
      <w:bodyDiv w:val="1"/>
      <w:marLeft w:val="0"/>
      <w:marRight w:val="0"/>
      <w:marTop w:val="0"/>
      <w:marBottom w:val="0"/>
      <w:divBdr>
        <w:top w:val="none" w:sz="0" w:space="0" w:color="auto"/>
        <w:left w:val="none" w:sz="0" w:space="0" w:color="auto"/>
        <w:bottom w:val="none" w:sz="0" w:space="0" w:color="auto"/>
        <w:right w:val="none" w:sz="0" w:space="0" w:color="auto"/>
      </w:divBdr>
    </w:div>
    <w:div w:id="1725179581">
      <w:bodyDiv w:val="1"/>
      <w:marLeft w:val="0"/>
      <w:marRight w:val="0"/>
      <w:marTop w:val="0"/>
      <w:marBottom w:val="0"/>
      <w:divBdr>
        <w:top w:val="none" w:sz="0" w:space="0" w:color="auto"/>
        <w:left w:val="none" w:sz="0" w:space="0" w:color="auto"/>
        <w:bottom w:val="none" w:sz="0" w:space="0" w:color="auto"/>
        <w:right w:val="none" w:sz="0" w:space="0" w:color="auto"/>
      </w:divBdr>
    </w:div>
    <w:div w:id="1731270808">
      <w:bodyDiv w:val="1"/>
      <w:marLeft w:val="0"/>
      <w:marRight w:val="0"/>
      <w:marTop w:val="0"/>
      <w:marBottom w:val="0"/>
      <w:divBdr>
        <w:top w:val="none" w:sz="0" w:space="0" w:color="auto"/>
        <w:left w:val="none" w:sz="0" w:space="0" w:color="auto"/>
        <w:bottom w:val="none" w:sz="0" w:space="0" w:color="auto"/>
        <w:right w:val="none" w:sz="0" w:space="0" w:color="auto"/>
      </w:divBdr>
    </w:div>
    <w:div w:id="1738748551">
      <w:bodyDiv w:val="1"/>
      <w:marLeft w:val="0"/>
      <w:marRight w:val="0"/>
      <w:marTop w:val="0"/>
      <w:marBottom w:val="0"/>
      <w:divBdr>
        <w:top w:val="none" w:sz="0" w:space="0" w:color="auto"/>
        <w:left w:val="none" w:sz="0" w:space="0" w:color="auto"/>
        <w:bottom w:val="none" w:sz="0" w:space="0" w:color="auto"/>
        <w:right w:val="none" w:sz="0" w:space="0" w:color="auto"/>
      </w:divBdr>
    </w:div>
    <w:div w:id="1756976662">
      <w:bodyDiv w:val="1"/>
      <w:marLeft w:val="0"/>
      <w:marRight w:val="0"/>
      <w:marTop w:val="0"/>
      <w:marBottom w:val="0"/>
      <w:divBdr>
        <w:top w:val="none" w:sz="0" w:space="0" w:color="auto"/>
        <w:left w:val="none" w:sz="0" w:space="0" w:color="auto"/>
        <w:bottom w:val="none" w:sz="0" w:space="0" w:color="auto"/>
        <w:right w:val="none" w:sz="0" w:space="0" w:color="auto"/>
      </w:divBdr>
    </w:div>
    <w:div w:id="1811022576">
      <w:bodyDiv w:val="1"/>
      <w:marLeft w:val="0"/>
      <w:marRight w:val="0"/>
      <w:marTop w:val="0"/>
      <w:marBottom w:val="0"/>
      <w:divBdr>
        <w:top w:val="none" w:sz="0" w:space="0" w:color="auto"/>
        <w:left w:val="none" w:sz="0" w:space="0" w:color="auto"/>
        <w:bottom w:val="none" w:sz="0" w:space="0" w:color="auto"/>
        <w:right w:val="none" w:sz="0" w:space="0" w:color="auto"/>
      </w:divBdr>
    </w:div>
    <w:div w:id="1890339633">
      <w:bodyDiv w:val="1"/>
      <w:marLeft w:val="0"/>
      <w:marRight w:val="0"/>
      <w:marTop w:val="0"/>
      <w:marBottom w:val="0"/>
      <w:divBdr>
        <w:top w:val="none" w:sz="0" w:space="0" w:color="auto"/>
        <w:left w:val="none" w:sz="0" w:space="0" w:color="auto"/>
        <w:bottom w:val="none" w:sz="0" w:space="0" w:color="auto"/>
        <w:right w:val="none" w:sz="0" w:space="0" w:color="auto"/>
      </w:divBdr>
    </w:div>
    <w:div w:id="1927106677">
      <w:bodyDiv w:val="1"/>
      <w:marLeft w:val="0"/>
      <w:marRight w:val="0"/>
      <w:marTop w:val="0"/>
      <w:marBottom w:val="0"/>
      <w:divBdr>
        <w:top w:val="none" w:sz="0" w:space="0" w:color="auto"/>
        <w:left w:val="none" w:sz="0" w:space="0" w:color="auto"/>
        <w:bottom w:val="none" w:sz="0" w:space="0" w:color="auto"/>
        <w:right w:val="none" w:sz="0" w:space="0" w:color="auto"/>
      </w:divBdr>
    </w:div>
    <w:div w:id="1949434468">
      <w:bodyDiv w:val="1"/>
      <w:marLeft w:val="0"/>
      <w:marRight w:val="0"/>
      <w:marTop w:val="0"/>
      <w:marBottom w:val="0"/>
      <w:divBdr>
        <w:top w:val="none" w:sz="0" w:space="0" w:color="auto"/>
        <w:left w:val="none" w:sz="0" w:space="0" w:color="auto"/>
        <w:bottom w:val="none" w:sz="0" w:space="0" w:color="auto"/>
        <w:right w:val="none" w:sz="0" w:space="0" w:color="auto"/>
      </w:divBdr>
    </w:div>
    <w:div w:id="1970552645">
      <w:bodyDiv w:val="1"/>
      <w:marLeft w:val="0"/>
      <w:marRight w:val="0"/>
      <w:marTop w:val="0"/>
      <w:marBottom w:val="0"/>
      <w:divBdr>
        <w:top w:val="none" w:sz="0" w:space="0" w:color="auto"/>
        <w:left w:val="none" w:sz="0" w:space="0" w:color="auto"/>
        <w:bottom w:val="none" w:sz="0" w:space="0" w:color="auto"/>
        <w:right w:val="none" w:sz="0" w:space="0" w:color="auto"/>
      </w:divBdr>
    </w:div>
    <w:div w:id="2049143363">
      <w:bodyDiv w:val="1"/>
      <w:marLeft w:val="0"/>
      <w:marRight w:val="0"/>
      <w:marTop w:val="0"/>
      <w:marBottom w:val="0"/>
      <w:divBdr>
        <w:top w:val="none" w:sz="0" w:space="0" w:color="auto"/>
        <w:left w:val="none" w:sz="0" w:space="0" w:color="auto"/>
        <w:bottom w:val="none" w:sz="0" w:space="0" w:color="auto"/>
        <w:right w:val="none" w:sz="0" w:space="0" w:color="auto"/>
      </w:divBdr>
    </w:div>
    <w:div w:id="205816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_smal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2D6B7-DD9D-47B3-8EB9-FC50FB03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75</Pages>
  <Words>13844</Words>
  <Characters>78912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Kwadjo Nkansah</dc:creator>
  <cp:keywords/>
  <dc:description/>
  <cp:lastModifiedBy>Amankwah</cp:lastModifiedBy>
  <cp:revision>8</cp:revision>
  <cp:lastPrinted>2019-10-04T12:39:00Z</cp:lastPrinted>
  <dcterms:created xsi:type="dcterms:W3CDTF">2020-11-02T08:27:00Z</dcterms:created>
  <dcterms:modified xsi:type="dcterms:W3CDTF">2020-11-02T11:22:00Z</dcterms:modified>
</cp:coreProperties>
</file>